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EC5" w:rsidRDefault="008A4EC5">
      <w:pPr>
        <w:keepNext/>
        <w:jc w:val="center"/>
        <w:rPr>
          <w:b/>
          <w:smallCaps/>
        </w:rPr>
      </w:pPr>
      <w:bookmarkStart w:id="0" w:name="_GoBack"/>
      <w:bookmarkEnd w:id="0"/>
    </w:p>
    <w:p w:rsidR="008A4EC5" w:rsidRDefault="00A413E8">
      <w:pPr>
        <w:keepNext/>
        <w:jc w:val="center"/>
        <w:rPr>
          <w:b/>
          <w:smallCaps/>
        </w:rPr>
      </w:pPr>
      <w:r>
        <w:rPr>
          <w:b/>
          <w:smallCaps/>
        </w:rPr>
        <w:t xml:space="preserve">ŠVENČIONIŲ R. ŠVENČIONĖLIŲ MINDAUGO GIMNAZIJOS 2017–2018 IR 2018–2019 MOKSLO METŲ PAGRINDINIO IR VIDURINIO UGDYMO PROGRAMŲ </w:t>
      </w:r>
    </w:p>
    <w:p w:rsidR="008A4EC5" w:rsidRDefault="00A413E8">
      <w:pPr>
        <w:keepNext/>
        <w:jc w:val="center"/>
      </w:pPr>
      <w:r>
        <w:rPr>
          <w:b/>
          <w:smallCaps/>
        </w:rPr>
        <w:t>UGDYMO PLANAS</w:t>
      </w:r>
    </w:p>
    <w:p w:rsidR="008A4EC5" w:rsidRDefault="008A4EC5">
      <w:pPr>
        <w:keepNext/>
        <w:jc w:val="center"/>
      </w:pPr>
    </w:p>
    <w:p w:rsidR="008A4EC5" w:rsidRDefault="00A413E8">
      <w:pPr>
        <w:keepNext/>
        <w:jc w:val="center"/>
      </w:pPr>
      <w:r>
        <w:rPr>
          <w:b/>
          <w:smallCaps/>
        </w:rPr>
        <w:t xml:space="preserve">I  SKYRIUS  </w:t>
      </w:r>
    </w:p>
    <w:p w:rsidR="008A4EC5" w:rsidRDefault="00A413E8">
      <w:pPr>
        <w:keepNext/>
        <w:jc w:val="center"/>
      </w:pPr>
      <w:r>
        <w:rPr>
          <w:b/>
          <w:smallCaps/>
        </w:rPr>
        <w:t>BENDROSIOS NUOSTATOS</w:t>
      </w:r>
    </w:p>
    <w:p w:rsidR="008A4EC5" w:rsidRDefault="008A4EC5">
      <w:pPr>
        <w:keepNext/>
        <w:ind w:left="1080" w:hanging="1080"/>
        <w:jc w:val="center"/>
      </w:pPr>
    </w:p>
    <w:p w:rsidR="008A4EC5" w:rsidRDefault="00A413E8">
      <w:pPr>
        <w:numPr>
          <w:ilvl w:val="0"/>
          <w:numId w:val="1"/>
        </w:numPr>
        <w:tabs>
          <w:tab w:val="left" w:pos="1134"/>
        </w:tabs>
        <w:jc w:val="both"/>
      </w:pPr>
      <w:r>
        <w:t>Gimnazijos 2017</w:t>
      </w:r>
      <w:r>
        <w:rPr>
          <w:rFonts w:ascii="Gungsuh" w:eastAsia="Gungsuh" w:hAnsi="Gungsuh" w:cs="Gungsuh"/>
          <w:b/>
        </w:rPr>
        <w:t>−</w:t>
      </w:r>
      <w:r>
        <w:t>2018 ir 2018</w:t>
      </w:r>
      <w:r>
        <w:rPr>
          <w:rFonts w:ascii="Gungsuh" w:eastAsia="Gungsuh" w:hAnsi="Gungsuh" w:cs="Gungsuh"/>
          <w:b/>
        </w:rPr>
        <w:t>−</w:t>
      </w:r>
      <w:r>
        <w:t xml:space="preserve">2019 </w:t>
      </w:r>
      <w:proofErr w:type="spellStart"/>
      <w:r>
        <w:t>m</w:t>
      </w:r>
      <w:proofErr w:type="spellEnd"/>
      <w:r>
        <w:t xml:space="preserve">. </w:t>
      </w:r>
      <w:proofErr w:type="spellStart"/>
      <w:r>
        <w:t>m</w:t>
      </w:r>
      <w:proofErr w:type="spellEnd"/>
      <w:r>
        <w:t xml:space="preserve">. pagrindinio ir vidurinio ugdymo planas (toliau - ugdymo planas) parengtas vadovaujantis Pradinio, pagrindinio ir vidurinio ugdymo programų aprašu, patvirtintu Lietuvos Respublikos švietimo ir mokslo ministro 2015 </w:t>
      </w:r>
      <w:proofErr w:type="spellStart"/>
      <w:r>
        <w:t>m</w:t>
      </w:r>
      <w:proofErr w:type="spellEnd"/>
      <w:r>
        <w:t xml:space="preserve">. gruodžio 21 </w:t>
      </w:r>
      <w:proofErr w:type="spellStart"/>
      <w:r>
        <w:t>d</w:t>
      </w:r>
      <w:proofErr w:type="spellEnd"/>
      <w:r>
        <w:t xml:space="preserve">. įsakymu </w:t>
      </w:r>
      <w:proofErr w:type="spellStart"/>
      <w:r>
        <w:t>Nr</w:t>
      </w:r>
      <w:proofErr w:type="spellEnd"/>
      <w:r>
        <w:t xml:space="preserve">. V-1309 „Dėl Pradinio, pagrindinio ir vidurinio ugdymo programų aprašo patvirtinimo“ (toliau – Ugdymo programų aprašas), Pradinio ir pagrindinio ugdymo bendrosiomis programomis, patvirtintomis Lietuvos Respublikos švietimo ir mokslo ministro 2008 </w:t>
      </w:r>
      <w:proofErr w:type="spellStart"/>
      <w:r>
        <w:t>m</w:t>
      </w:r>
      <w:proofErr w:type="spellEnd"/>
      <w:r>
        <w:t xml:space="preserve">. rugpjūčio 26 </w:t>
      </w:r>
      <w:proofErr w:type="spellStart"/>
      <w:r>
        <w:t>d</w:t>
      </w:r>
      <w:proofErr w:type="spellEnd"/>
      <w:r>
        <w:t xml:space="preserve">. įsakymu    </w:t>
      </w:r>
      <w:proofErr w:type="spellStart"/>
      <w:r>
        <w:t>Nr</w:t>
      </w:r>
      <w:proofErr w:type="spellEnd"/>
      <w:r>
        <w:t xml:space="preserve">. ISAK-2433 „Dėl Pradinio ir pagrindinio ugdymo bendrųjų programų patvirtinimo“ (toliau – Pagrindinio ugdymo bendrosios programos), Vidurinio ugdymo bendrosiomis programomis, patvirtintomis Lietuvos Respublikos švietimo ir mokslo ministro 2011 </w:t>
      </w:r>
      <w:proofErr w:type="spellStart"/>
      <w:r>
        <w:t>m</w:t>
      </w:r>
      <w:proofErr w:type="spellEnd"/>
      <w:r>
        <w:t xml:space="preserve">. vasario 21 </w:t>
      </w:r>
      <w:proofErr w:type="spellStart"/>
      <w:r>
        <w:t>d</w:t>
      </w:r>
      <w:proofErr w:type="spellEnd"/>
      <w:r>
        <w:t xml:space="preserve">. įsakymu </w:t>
      </w:r>
      <w:proofErr w:type="spellStart"/>
      <w:r>
        <w:t>Nr</w:t>
      </w:r>
      <w:proofErr w:type="spellEnd"/>
      <w:r>
        <w:t xml:space="preserve">. V-269 „Dėl Vidurinio ugdymo bendrųjų programų patvirtinimo“ (toliau – Vidurinio ugdymo bendrosios programos), Geros  mokyklos  koncepcija,  patvirtinta  Lietuvos  Respublikos  švietimo  ir mokslo  ministro  2015  </w:t>
      </w:r>
      <w:proofErr w:type="spellStart"/>
      <w:r>
        <w:t>m</w:t>
      </w:r>
      <w:proofErr w:type="spellEnd"/>
      <w:r>
        <w:t xml:space="preserve">.  gruodžio  21  </w:t>
      </w:r>
      <w:proofErr w:type="spellStart"/>
      <w:r>
        <w:t>d</w:t>
      </w:r>
      <w:proofErr w:type="spellEnd"/>
      <w:r>
        <w:t xml:space="preserve">.  įsakymu  </w:t>
      </w:r>
      <w:proofErr w:type="spellStart"/>
      <w:r>
        <w:t>Nr</w:t>
      </w:r>
      <w:proofErr w:type="spellEnd"/>
      <w:r>
        <w:t xml:space="preserve">.  V-1308  „Dėl  Geros  mokyklos  koncepcijos patvirtinimo“ , Bendraisiais ugdymo planais, Mokymosi pagal formaliojo švietimo programas (išskyrus aukštojo mokslo studijų programas) formų ir mokymo organizavimo tvarkos aprašu, patvirtintu Lietuvos Respublikos švietimo ir mokslo ministro 2012 </w:t>
      </w:r>
      <w:proofErr w:type="spellStart"/>
      <w:r>
        <w:t>m</w:t>
      </w:r>
      <w:proofErr w:type="spellEnd"/>
      <w:r>
        <w:t xml:space="preserve">. birželio 28 </w:t>
      </w:r>
      <w:proofErr w:type="spellStart"/>
      <w:r>
        <w:t>d</w:t>
      </w:r>
      <w:proofErr w:type="spellEnd"/>
      <w:r>
        <w:t xml:space="preserve">. įsakymu </w:t>
      </w:r>
      <w:proofErr w:type="spellStart"/>
      <w:r>
        <w:t>Nr</w:t>
      </w:r>
      <w:proofErr w:type="spellEnd"/>
      <w:r>
        <w:t>.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modelio aprašu, Gimnazijos metine veiklos programa, Gimnazijos strateginiu planu, atsižvelgiant į gimnazijos mokinių, jų tėvų (globėjų, rūpintojų) ir mokytojų siūlymus.</w:t>
      </w:r>
    </w:p>
    <w:p w:rsidR="008A4EC5" w:rsidRDefault="00A413E8">
      <w:pPr>
        <w:numPr>
          <w:ilvl w:val="0"/>
          <w:numId w:val="1"/>
        </w:numPr>
        <w:tabs>
          <w:tab w:val="left" w:pos="1134"/>
        </w:tabs>
        <w:jc w:val="both"/>
      </w:pPr>
      <w:r>
        <w:t>Privalomųjų dalykų sąrašas gimnazijos ugdymo plane nekeistas.</w:t>
      </w:r>
    </w:p>
    <w:p w:rsidR="008A4EC5" w:rsidRDefault="00A413E8">
      <w:pPr>
        <w:numPr>
          <w:ilvl w:val="0"/>
          <w:numId w:val="1"/>
        </w:numPr>
        <w:tabs>
          <w:tab w:val="left" w:pos="1134"/>
        </w:tabs>
        <w:jc w:val="both"/>
      </w:pPr>
      <w:r>
        <w:t>Ugdymo plano uždaviniai gimnazijoje:</w:t>
      </w:r>
    </w:p>
    <w:p w:rsidR="008A4EC5" w:rsidRDefault="00A413E8">
      <w:pPr>
        <w:numPr>
          <w:ilvl w:val="1"/>
          <w:numId w:val="1"/>
        </w:numPr>
        <w:tabs>
          <w:tab w:val="left" w:pos="1134"/>
          <w:tab w:val="left" w:pos="1276"/>
        </w:tabs>
        <w:jc w:val="both"/>
      </w:pPr>
      <w:r>
        <w:t xml:space="preserve">nustatyti reikalavimus ugdymo procesui gimnazijoje organizuoti ir ugdymui pritaikyti pagal mokinių mokymosi poreikius, kad kiekvienas besimokantysis pasiektų kuo aukštesnių </w:t>
      </w:r>
      <w:proofErr w:type="spellStart"/>
      <w:r>
        <w:t>ugdymo(si</w:t>
      </w:r>
      <w:proofErr w:type="spellEnd"/>
      <w:r>
        <w:t>) rezultatų ir įgytų mokymuisi visą gyvenimą būtinų bendrųjų ir dalykinių kompetencijų;</w:t>
      </w:r>
    </w:p>
    <w:p w:rsidR="008A4EC5" w:rsidRDefault="00A413E8">
      <w:pPr>
        <w:numPr>
          <w:ilvl w:val="1"/>
          <w:numId w:val="1"/>
        </w:numPr>
        <w:tabs>
          <w:tab w:val="left" w:pos="1134"/>
          <w:tab w:val="left" w:pos="1276"/>
        </w:tabs>
        <w:jc w:val="both"/>
      </w:pPr>
      <w:r>
        <w:t>aprašyti pagrindinius ugdymo pritaikymo pagal mokinių poreikius būdus;</w:t>
      </w:r>
    </w:p>
    <w:p w:rsidR="008A4EC5" w:rsidRDefault="00A413E8">
      <w:pPr>
        <w:numPr>
          <w:ilvl w:val="1"/>
          <w:numId w:val="1"/>
        </w:numPr>
        <w:tabs>
          <w:tab w:val="left" w:pos="1134"/>
          <w:tab w:val="left" w:pos="1276"/>
        </w:tabs>
        <w:jc w:val="both"/>
      </w:pPr>
      <w:r>
        <w:t>optimizuoti mokinių mokymo ir mokymosi krūvius, modeliuojant ugdymo turinio valdymo kokybę;</w:t>
      </w:r>
    </w:p>
    <w:p w:rsidR="008A4EC5" w:rsidRDefault="00A413E8">
      <w:pPr>
        <w:numPr>
          <w:ilvl w:val="1"/>
          <w:numId w:val="1"/>
        </w:numPr>
        <w:tabs>
          <w:tab w:val="left" w:pos="1134"/>
          <w:tab w:val="left" w:pos="1276"/>
        </w:tabs>
        <w:jc w:val="both"/>
      </w:pPr>
      <w:r>
        <w:t>nustatyti pamokų skaičių, skirtą dalykų Bendrosioms programoms įgyvendinti.</w:t>
      </w:r>
    </w:p>
    <w:p w:rsidR="008A4EC5" w:rsidRDefault="00A413E8">
      <w:pPr>
        <w:numPr>
          <w:ilvl w:val="0"/>
          <w:numId w:val="1"/>
        </w:numPr>
        <w:tabs>
          <w:tab w:val="left" w:pos="1134"/>
        </w:tabs>
        <w:jc w:val="both"/>
      </w:pPr>
      <w:r>
        <w:t xml:space="preserve">Ugdymo plane vartojamos sąvokos: </w:t>
      </w:r>
    </w:p>
    <w:p w:rsidR="008A4EC5" w:rsidRDefault="00A413E8">
      <w:pPr>
        <w:numPr>
          <w:ilvl w:val="1"/>
          <w:numId w:val="1"/>
        </w:numPr>
        <w:jc w:val="both"/>
      </w:pPr>
      <w:r>
        <w:rPr>
          <w:b/>
        </w:rPr>
        <w:t xml:space="preserve">Gimnazijos ugdymo planas </w:t>
      </w:r>
      <w:r>
        <w:t>– gimnazijoje vykdomų ugdymo programų įgyvendinimo aprašas, parengtas vadovaujantis Bendraisiais ugdymo planais.</w:t>
      </w:r>
    </w:p>
    <w:p w:rsidR="008A4EC5" w:rsidRDefault="00A413E8">
      <w:pPr>
        <w:numPr>
          <w:ilvl w:val="1"/>
          <w:numId w:val="1"/>
        </w:numPr>
      </w:pPr>
      <w:r>
        <w:rPr>
          <w:b/>
        </w:rPr>
        <w:t>Dalyko modulis</w:t>
      </w:r>
      <w:r>
        <w:t xml:space="preserve"> – apibrėžta, savarankiška ir kryptinga ugdymo programos dalis. </w:t>
      </w:r>
    </w:p>
    <w:p w:rsidR="008A4EC5" w:rsidRDefault="00A413E8">
      <w:pPr>
        <w:numPr>
          <w:ilvl w:val="1"/>
          <w:numId w:val="1"/>
        </w:numPr>
        <w:jc w:val="both"/>
      </w:pPr>
      <w:r>
        <w:rPr>
          <w:b/>
        </w:rPr>
        <w:t xml:space="preserve">Kontrolinis / atsiskaitomasis darbas </w:t>
      </w:r>
      <w:r>
        <w:t xml:space="preserve">(testas, rašinys, uždavinių sprendimas, laboratorinis darbas ir </w:t>
      </w:r>
      <w:proofErr w:type="spellStart"/>
      <w:r>
        <w:t>kt</w:t>
      </w:r>
      <w:proofErr w:type="spellEnd"/>
      <w:r>
        <w:t>.) - žinių, gebėjimų, įgūdžių demonstravimas arba mokinio žinioms, gebėjimams, įgūdžiams patikrinti skirtas ir formaliai (pažymiu į dienyną) vertinamas darbas.</w:t>
      </w:r>
    </w:p>
    <w:p w:rsidR="008A4EC5" w:rsidRDefault="00A413E8">
      <w:pPr>
        <w:numPr>
          <w:ilvl w:val="1"/>
          <w:numId w:val="1"/>
        </w:numPr>
        <w:jc w:val="both"/>
      </w:pPr>
      <w:r>
        <w:rPr>
          <w:b/>
        </w:rPr>
        <w:t xml:space="preserve">Savarankiškas darbas - </w:t>
      </w:r>
      <w:r>
        <w:t>diagnostikai skirta ir neformaliai vertinama praktinė veikla, kai mokinys pats arba/ir mokytojo padedamas pasitikrina žinias, gebėjimus, įgūdžius.</w:t>
      </w:r>
    </w:p>
    <w:p w:rsidR="008A4EC5" w:rsidRDefault="00A413E8">
      <w:pPr>
        <w:numPr>
          <w:ilvl w:val="1"/>
          <w:numId w:val="1"/>
        </w:numPr>
        <w:jc w:val="both"/>
      </w:pPr>
      <w:r>
        <w:rPr>
          <w:b/>
        </w:rPr>
        <w:t>Laikinoji grupė</w:t>
      </w:r>
      <w:r>
        <w:t xml:space="preserve"> – mokinių grupė dalykui pagal modulį mokytis, diferencijuotai mokytis dalyko ar mokymosi pagalbai teikti.</w:t>
      </w:r>
    </w:p>
    <w:p w:rsidR="008A4EC5" w:rsidRDefault="00A413E8">
      <w:pPr>
        <w:numPr>
          <w:ilvl w:val="1"/>
          <w:numId w:val="1"/>
        </w:numPr>
        <w:jc w:val="both"/>
      </w:pPr>
      <w:r>
        <w:rPr>
          <w:b/>
        </w:rPr>
        <w:lastRenderedPageBreak/>
        <w:t>Pamoka</w:t>
      </w:r>
      <w:r>
        <w:t xml:space="preserve"> – pagrindinė nustatytos trukmės nepertraukiamo mokymosi organizavimo forma.</w:t>
      </w:r>
    </w:p>
    <w:p w:rsidR="008A4EC5" w:rsidRDefault="00A413E8">
      <w:pPr>
        <w:numPr>
          <w:ilvl w:val="1"/>
          <w:numId w:val="1"/>
        </w:numPr>
        <w:contextualSpacing/>
        <w:jc w:val="both"/>
      </w:pPr>
      <w:r>
        <w:rPr>
          <w:b/>
        </w:rPr>
        <w:t xml:space="preserve">Neakivaizdinis mokymosi būdas </w:t>
      </w:r>
      <w:r>
        <w:t>– reguliariai pagal konsultacijų tvarkaraštį organizuojamos konsultacijos, nuoseklus mokymasis konsultuojant mokytojams.</w:t>
      </w:r>
    </w:p>
    <w:p w:rsidR="008A4EC5" w:rsidRDefault="00A413E8">
      <w:pPr>
        <w:numPr>
          <w:ilvl w:val="1"/>
          <w:numId w:val="1"/>
        </w:numPr>
        <w:jc w:val="both"/>
      </w:pPr>
      <w:r>
        <w:rPr>
          <w:b/>
        </w:rPr>
        <w:t xml:space="preserve">Įskaita </w:t>
      </w:r>
      <w:r>
        <w:t xml:space="preserve">(testas, rašinys, uždavinių sprendimas ir </w:t>
      </w:r>
      <w:proofErr w:type="spellStart"/>
      <w:r>
        <w:t>kt</w:t>
      </w:r>
      <w:proofErr w:type="spellEnd"/>
      <w:r>
        <w:t xml:space="preserve">.) – </w:t>
      </w:r>
      <w:r>
        <w:rPr>
          <w:color w:val="434343"/>
        </w:rPr>
        <w:t xml:space="preserve">suaugusiųjų </w:t>
      </w:r>
      <w:r>
        <w:t>klasių mokinio individualaus ugdymo plano dalykų atsiskaitymas, žinių, gebėjimų, įgūdžių demonstravimas arba mokinio žinioms, gebėjimams, įgūdžiams patikrinti skirtas ir formaliai vertinamas darbas, kuriam atlikti skiriama ne mažiau kaip 30 minučių.</w:t>
      </w:r>
    </w:p>
    <w:p w:rsidR="008A4EC5" w:rsidRDefault="00A413E8">
      <w:pPr>
        <w:numPr>
          <w:ilvl w:val="1"/>
          <w:numId w:val="1"/>
        </w:numPr>
        <w:jc w:val="both"/>
      </w:pPr>
      <w:r>
        <w:rPr>
          <w:b/>
        </w:rPr>
        <w:t>Konsultacija</w:t>
      </w:r>
      <w:r>
        <w:t xml:space="preserve"> – pagrindinė nustatytos pamokos trukmės  mokymosi organizavimo forma, skirta pasiekti pasiekimams, numatytiems Pagrindinio ir Vidurinio ugdymo programose.</w:t>
      </w:r>
    </w:p>
    <w:p w:rsidR="008A4EC5" w:rsidRDefault="00A413E8">
      <w:pPr>
        <w:numPr>
          <w:ilvl w:val="1"/>
          <w:numId w:val="1"/>
        </w:numPr>
        <w:tabs>
          <w:tab w:val="left" w:pos="1418"/>
        </w:tabs>
        <w:jc w:val="both"/>
      </w:pPr>
      <w:r>
        <w:rPr>
          <w:b/>
        </w:rPr>
        <w:t>Mokinio individualus ugdymo planas</w:t>
      </w:r>
      <w:r>
        <w:t xml:space="preserve"> – mokinio, besimokančio pagal vidurinio ugdymo programą, pasirinkti mokytis dvejiems metams dalykai, dalykų kursai ir moduliai.</w:t>
      </w:r>
    </w:p>
    <w:p w:rsidR="008A4EC5" w:rsidRDefault="00A413E8">
      <w:pPr>
        <w:numPr>
          <w:ilvl w:val="1"/>
          <w:numId w:val="1"/>
        </w:numPr>
        <w:tabs>
          <w:tab w:val="left" w:pos="1418"/>
        </w:tabs>
        <w:ind w:firstLine="854"/>
        <w:jc w:val="both"/>
      </w:pPr>
      <w:r>
        <w:rPr>
          <w:b/>
        </w:rPr>
        <w:t xml:space="preserve">Dalykas </w:t>
      </w:r>
      <w:r>
        <w:t>– dalykas, kurį mokinys privalo mokytis pagal Ugdymo programą.</w:t>
      </w:r>
    </w:p>
    <w:p w:rsidR="008A4EC5" w:rsidRDefault="00A413E8">
      <w:pPr>
        <w:numPr>
          <w:ilvl w:val="1"/>
          <w:numId w:val="1"/>
        </w:numPr>
        <w:tabs>
          <w:tab w:val="left" w:pos="0"/>
          <w:tab w:val="left" w:pos="851"/>
          <w:tab w:val="left" w:pos="1418"/>
        </w:tabs>
        <w:jc w:val="both"/>
      </w:pPr>
      <w:r>
        <w:t>Kitos Bendruosiuose ugdymo planuose vartojamos sąvokos atitinka Lietuvos Respublikos švietimo įstatyme ir kituose švietimą reglamentuojančiuose teisės aktuose vartojamas sąvokas.</w:t>
      </w:r>
    </w:p>
    <w:p w:rsidR="008A4EC5" w:rsidRDefault="008A4EC5">
      <w:pPr>
        <w:keepNext/>
        <w:ind w:left="360"/>
        <w:jc w:val="center"/>
      </w:pPr>
    </w:p>
    <w:p w:rsidR="008A4EC5" w:rsidRDefault="00A413E8">
      <w:pPr>
        <w:keepNext/>
        <w:jc w:val="center"/>
      </w:pPr>
      <w:r>
        <w:rPr>
          <w:b/>
          <w:smallCaps/>
        </w:rPr>
        <w:t xml:space="preserve">PIRMASIS SKIRSNIS </w:t>
      </w:r>
    </w:p>
    <w:p w:rsidR="008A4EC5" w:rsidRDefault="00A413E8">
      <w:pPr>
        <w:keepNext/>
        <w:ind w:left="360"/>
        <w:jc w:val="center"/>
        <w:rPr>
          <w:b/>
        </w:rPr>
      </w:pPr>
      <w:r>
        <w:rPr>
          <w:b/>
        </w:rPr>
        <w:t>MOKSLO METŲ TRUKMĖ. UGDYMO ORGANIZAVIMAS</w:t>
      </w:r>
    </w:p>
    <w:p w:rsidR="008A4EC5" w:rsidRDefault="008A4EC5">
      <w:pPr>
        <w:keepNext/>
        <w:ind w:left="360"/>
        <w:jc w:val="center"/>
        <w:rPr>
          <w:color w:val="00B050"/>
        </w:rPr>
      </w:pPr>
    </w:p>
    <w:p w:rsidR="008A4EC5" w:rsidRDefault="00A413E8">
      <w:pPr>
        <w:ind w:firstLine="849"/>
        <w:jc w:val="both"/>
      </w:pPr>
      <w:r>
        <w:t>5. Ugdymo organizavimas I-IV gimnazijos klasėse:</w:t>
      </w:r>
    </w:p>
    <w:p w:rsidR="008A4EC5" w:rsidRDefault="00A413E8">
      <w:pPr>
        <w:ind w:firstLine="849"/>
        <w:jc w:val="both"/>
      </w:pPr>
      <w:r>
        <w:t>5.1. 2017</w:t>
      </w:r>
      <w:r>
        <w:rPr>
          <w:rFonts w:ascii="Gungsuh" w:eastAsia="Gungsuh" w:hAnsi="Gungsuh" w:cs="Gungsuh"/>
          <w:b/>
        </w:rPr>
        <w:t>−</w:t>
      </w:r>
      <w:r>
        <w:t xml:space="preserve">2018 </w:t>
      </w:r>
      <w:proofErr w:type="spellStart"/>
      <w:r>
        <w:t>m</w:t>
      </w:r>
      <w:proofErr w:type="spellEnd"/>
      <w:r>
        <w:t xml:space="preserve">. </w:t>
      </w:r>
      <w:proofErr w:type="spellStart"/>
      <w:r>
        <w:t>m</w:t>
      </w:r>
      <w:proofErr w:type="spellEnd"/>
      <w:r>
        <w:t xml:space="preserve">. </w:t>
      </w:r>
    </w:p>
    <w:p w:rsidR="008A4EC5" w:rsidRDefault="00A413E8">
      <w:pPr>
        <w:tabs>
          <w:tab w:val="left" w:pos="849"/>
        </w:tabs>
        <w:ind w:firstLine="849"/>
        <w:jc w:val="both"/>
      </w:pPr>
      <w:r>
        <w:t xml:space="preserve">5.1.1. Mokslo metų ir ugdymo proceso pradžia – 2017 </w:t>
      </w:r>
      <w:proofErr w:type="spellStart"/>
      <w:r>
        <w:t>m</w:t>
      </w:r>
      <w:proofErr w:type="spellEnd"/>
      <w:r>
        <w:t xml:space="preserve">. rugsėjo 1 </w:t>
      </w:r>
      <w:proofErr w:type="spellStart"/>
      <w:r>
        <w:t>d</w:t>
      </w:r>
      <w:proofErr w:type="spellEnd"/>
      <w:r>
        <w:t>.</w:t>
      </w:r>
    </w:p>
    <w:p w:rsidR="008A4EC5" w:rsidRDefault="00A413E8">
      <w:pPr>
        <w:tabs>
          <w:tab w:val="left" w:pos="1418"/>
        </w:tabs>
        <w:ind w:firstLine="849"/>
        <w:jc w:val="both"/>
      </w:pPr>
      <w:r>
        <w:t>5.1.2. Ugdymo proceso trukmė:</w:t>
      </w:r>
    </w:p>
    <w:p w:rsidR="008A4EC5" w:rsidRDefault="008A4EC5">
      <w:pPr>
        <w:tabs>
          <w:tab w:val="left" w:pos="1418"/>
        </w:tabs>
        <w:ind w:left="851"/>
        <w:jc w:val="both"/>
      </w:pPr>
    </w:p>
    <w:tbl>
      <w:tblPr>
        <w:tblStyle w:val="a0"/>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2595"/>
        <w:gridCol w:w="2760"/>
      </w:tblGrid>
      <w:tr w:rsidR="008A4EC5" w:rsidRPr="00A413E8">
        <w:trPr>
          <w:jc w:val="center"/>
        </w:trPr>
        <w:tc>
          <w:tcPr>
            <w:tcW w:w="4365" w:type="dxa"/>
            <w:tcBorders>
              <w:top w:val="single" w:sz="6" w:space="0" w:color="000000"/>
              <w:left w:val="single" w:sz="6" w:space="0" w:color="000000"/>
              <w:bottom w:val="single" w:sz="6" w:space="0" w:color="000000"/>
              <w:right w:val="single" w:sz="6" w:space="0" w:color="000000"/>
            </w:tcBorders>
          </w:tcPr>
          <w:p w:rsidR="008A4EC5" w:rsidRPr="00A413E8" w:rsidRDefault="00A413E8">
            <w:pPr>
              <w:ind w:left="1051" w:hanging="1057"/>
              <w:jc w:val="center"/>
              <w:rPr>
                <w:rFonts w:ascii="Times New Roman" w:hAnsi="Times New Roman" w:cs="Times New Roman"/>
                <w:sz w:val="24"/>
                <w:szCs w:val="24"/>
              </w:rPr>
            </w:pPr>
            <w:r w:rsidRPr="00A413E8">
              <w:rPr>
                <w:rFonts w:ascii="Times New Roman" w:hAnsi="Times New Roman" w:cs="Times New Roman"/>
                <w:sz w:val="24"/>
                <w:szCs w:val="24"/>
              </w:rPr>
              <w:t>Klasė</w:t>
            </w:r>
          </w:p>
        </w:tc>
        <w:tc>
          <w:tcPr>
            <w:tcW w:w="259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Ugdymo dienų skaičius</w:t>
            </w:r>
          </w:p>
        </w:tc>
        <w:tc>
          <w:tcPr>
            <w:tcW w:w="276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Ugdymo proceso pabaiga</w:t>
            </w:r>
          </w:p>
        </w:tc>
      </w:tr>
      <w:tr w:rsidR="008A4EC5" w:rsidRPr="00A413E8">
        <w:trPr>
          <w:jc w:val="center"/>
        </w:trPr>
        <w:tc>
          <w:tcPr>
            <w:tcW w:w="4365"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I – III ir socialinių įgūdžių ugdymo klasės</w:t>
            </w:r>
          </w:p>
        </w:tc>
        <w:tc>
          <w:tcPr>
            <w:tcW w:w="259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181</w:t>
            </w:r>
          </w:p>
        </w:tc>
        <w:tc>
          <w:tcPr>
            <w:tcW w:w="276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2018-06-15</w:t>
            </w:r>
          </w:p>
        </w:tc>
      </w:tr>
      <w:tr w:rsidR="008A4EC5" w:rsidRPr="00A413E8">
        <w:trPr>
          <w:jc w:val="center"/>
        </w:trPr>
        <w:tc>
          <w:tcPr>
            <w:tcW w:w="4365"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IV klasė</w:t>
            </w:r>
          </w:p>
        </w:tc>
        <w:tc>
          <w:tcPr>
            <w:tcW w:w="259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166</w:t>
            </w:r>
          </w:p>
        </w:tc>
        <w:tc>
          <w:tcPr>
            <w:tcW w:w="276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2018-05-25</w:t>
            </w:r>
          </w:p>
        </w:tc>
      </w:tr>
    </w:tbl>
    <w:p w:rsidR="008A4EC5" w:rsidRDefault="008A4EC5">
      <w:pPr>
        <w:tabs>
          <w:tab w:val="left" w:pos="1276"/>
        </w:tabs>
        <w:ind w:left="851"/>
        <w:jc w:val="both"/>
      </w:pPr>
    </w:p>
    <w:p w:rsidR="008A4EC5" w:rsidRDefault="00A413E8">
      <w:pPr>
        <w:tabs>
          <w:tab w:val="left" w:pos="1418"/>
        </w:tabs>
        <w:ind w:firstLine="849"/>
        <w:jc w:val="both"/>
      </w:pPr>
      <w:r>
        <w:t xml:space="preserve">5.1.3. Ugdymo procese skiriamos atostogos. Į atostogų trukmę neįskaičiuojamos švenčių dienos: </w:t>
      </w:r>
    </w:p>
    <w:p w:rsidR="008A4EC5" w:rsidRDefault="008A4EC5">
      <w:pPr>
        <w:tabs>
          <w:tab w:val="left" w:pos="1418"/>
        </w:tabs>
        <w:ind w:firstLine="849"/>
      </w:pPr>
    </w:p>
    <w:tbl>
      <w:tblPr>
        <w:tblStyle w:val="a1"/>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8"/>
        <w:gridCol w:w="2925"/>
        <w:gridCol w:w="3602"/>
      </w:tblGrid>
      <w:tr w:rsidR="008A4EC5" w:rsidRPr="00A413E8">
        <w:trPr>
          <w:jc w:val="center"/>
        </w:trPr>
        <w:tc>
          <w:tcPr>
            <w:tcW w:w="3238"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Atostogos</w:t>
            </w:r>
          </w:p>
        </w:tc>
        <w:tc>
          <w:tcPr>
            <w:tcW w:w="292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Prasideda</w:t>
            </w:r>
          </w:p>
        </w:tc>
        <w:tc>
          <w:tcPr>
            <w:tcW w:w="3602"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Baigiasi</w:t>
            </w:r>
          </w:p>
        </w:tc>
      </w:tr>
      <w:tr w:rsidR="008A4EC5" w:rsidRPr="00A413E8">
        <w:trPr>
          <w:jc w:val="center"/>
        </w:trPr>
        <w:tc>
          <w:tcPr>
            <w:tcW w:w="3238"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Rudens</w:t>
            </w:r>
          </w:p>
        </w:tc>
        <w:tc>
          <w:tcPr>
            <w:tcW w:w="292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2017-10-30</w:t>
            </w:r>
          </w:p>
        </w:tc>
        <w:tc>
          <w:tcPr>
            <w:tcW w:w="3602"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2017-11-03</w:t>
            </w:r>
          </w:p>
        </w:tc>
      </w:tr>
      <w:tr w:rsidR="008A4EC5" w:rsidRPr="00A413E8">
        <w:trPr>
          <w:jc w:val="center"/>
        </w:trPr>
        <w:tc>
          <w:tcPr>
            <w:tcW w:w="3238"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Žiemos (Kalėdų)</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2017-12-27</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2018-01-03</w:t>
            </w:r>
          </w:p>
        </w:tc>
      </w:tr>
      <w:tr w:rsidR="008A4EC5" w:rsidRPr="00A413E8">
        <w:trPr>
          <w:jc w:val="center"/>
        </w:trPr>
        <w:tc>
          <w:tcPr>
            <w:tcW w:w="3238"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Žiemos</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2018-02-19</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2018-02-23</w:t>
            </w:r>
          </w:p>
        </w:tc>
      </w:tr>
      <w:tr w:rsidR="008A4EC5" w:rsidRPr="00A413E8">
        <w:trPr>
          <w:jc w:val="center"/>
        </w:trPr>
        <w:tc>
          <w:tcPr>
            <w:tcW w:w="3238"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Pavasario (Velykų)</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2018-04-03</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2018-04-06</w:t>
            </w:r>
          </w:p>
        </w:tc>
      </w:tr>
    </w:tbl>
    <w:p w:rsidR="008A4EC5" w:rsidRDefault="008A4EC5">
      <w:pPr>
        <w:ind w:firstLine="567"/>
        <w:jc w:val="both"/>
      </w:pPr>
    </w:p>
    <w:p w:rsidR="008A4EC5" w:rsidRDefault="00A413E8">
      <w:pPr>
        <w:ind w:firstLine="851"/>
        <w:jc w:val="both"/>
        <w:rPr>
          <w:color w:val="FF0000"/>
        </w:rPr>
      </w:pPr>
      <w:r>
        <w:t>5.1.4. Vasaros atostogos skiriamos pasibaigus ugdymo procesui. Atostogų pradžia I–III ir socialinių įgūdžių ugdymo klasių  mokiniams – 2018-06-18.</w:t>
      </w:r>
    </w:p>
    <w:p w:rsidR="008A4EC5" w:rsidRDefault="00A413E8">
      <w:pPr>
        <w:ind w:firstLine="874"/>
      </w:pPr>
      <w:r>
        <w:t xml:space="preserve">5.1.5. Vasaros atostogos IV gimnazijos klasės mokiniams skiriamos pasibaigus švietimo ir mokslo ministro nustatytai brandos egzaminų sesijai. Jos trunka iki 2018 </w:t>
      </w:r>
      <w:proofErr w:type="spellStart"/>
      <w:r>
        <w:t>m</w:t>
      </w:r>
      <w:proofErr w:type="spellEnd"/>
      <w:r>
        <w:t xml:space="preserve">. rugpjūčio 31 </w:t>
      </w:r>
      <w:proofErr w:type="spellStart"/>
      <w:r>
        <w:t>d</w:t>
      </w:r>
      <w:proofErr w:type="spellEnd"/>
      <w:r>
        <w:t xml:space="preserve">. </w:t>
      </w:r>
    </w:p>
    <w:p w:rsidR="008A4EC5" w:rsidRDefault="00A413E8">
      <w:pPr>
        <w:ind w:firstLine="849"/>
        <w:jc w:val="both"/>
      </w:pPr>
      <w:r>
        <w:t>5.2. 2018</w:t>
      </w:r>
      <w:r>
        <w:rPr>
          <w:rFonts w:ascii="Gungsuh" w:eastAsia="Gungsuh" w:hAnsi="Gungsuh" w:cs="Gungsuh"/>
          <w:b/>
        </w:rPr>
        <w:t>−</w:t>
      </w:r>
      <w:r>
        <w:t xml:space="preserve">2019 </w:t>
      </w:r>
      <w:proofErr w:type="spellStart"/>
      <w:r>
        <w:t>m</w:t>
      </w:r>
      <w:proofErr w:type="spellEnd"/>
      <w:r>
        <w:t xml:space="preserve">. </w:t>
      </w:r>
      <w:proofErr w:type="spellStart"/>
      <w:r>
        <w:t>m</w:t>
      </w:r>
      <w:proofErr w:type="spellEnd"/>
      <w:r>
        <w:t>.</w:t>
      </w:r>
    </w:p>
    <w:p w:rsidR="008A4EC5" w:rsidRDefault="00A413E8">
      <w:pPr>
        <w:tabs>
          <w:tab w:val="left" w:pos="1418"/>
        </w:tabs>
        <w:ind w:firstLine="849"/>
        <w:jc w:val="both"/>
      </w:pPr>
      <w:r>
        <w:t xml:space="preserve">5.2.1. Mokslo metų ir ugdymo proceso pradžia – 2018 </w:t>
      </w:r>
      <w:proofErr w:type="spellStart"/>
      <w:r>
        <w:t>m</w:t>
      </w:r>
      <w:proofErr w:type="spellEnd"/>
      <w:r>
        <w:t xml:space="preserve">. rugsėjo 3 </w:t>
      </w:r>
      <w:proofErr w:type="spellStart"/>
      <w:r>
        <w:t>d</w:t>
      </w:r>
      <w:proofErr w:type="spellEnd"/>
      <w:r>
        <w:t>.</w:t>
      </w:r>
    </w:p>
    <w:p w:rsidR="008A4EC5" w:rsidRDefault="00A413E8">
      <w:pPr>
        <w:tabs>
          <w:tab w:val="left" w:pos="1418"/>
        </w:tabs>
        <w:ind w:firstLine="849"/>
        <w:jc w:val="both"/>
      </w:pPr>
      <w:r>
        <w:t>5.2.2. Ugdymo proceso trukmė:</w:t>
      </w:r>
    </w:p>
    <w:p w:rsidR="008A4EC5" w:rsidRDefault="008A4EC5">
      <w:pPr>
        <w:tabs>
          <w:tab w:val="left" w:pos="1418"/>
        </w:tabs>
        <w:ind w:left="851"/>
        <w:jc w:val="both"/>
      </w:pPr>
    </w:p>
    <w:tbl>
      <w:tblPr>
        <w:tblStyle w:val="a2"/>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2670"/>
        <w:gridCol w:w="2910"/>
      </w:tblGrid>
      <w:tr w:rsidR="008A4EC5" w:rsidRPr="00A413E8">
        <w:trPr>
          <w:jc w:val="center"/>
        </w:trPr>
        <w:tc>
          <w:tcPr>
            <w:tcW w:w="4320" w:type="dxa"/>
            <w:tcBorders>
              <w:top w:val="single" w:sz="6" w:space="0" w:color="000000"/>
              <w:left w:val="single" w:sz="6" w:space="0" w:color="000000"/>
              <w:bottom w:val="single" w:sz="6" w:space="0" w:color="000000"/>
              <w:right w:val="single" w:sz="6" w:space="0" w:color="000000"/>
            </w:tcBorders>
          </w:tcPr>
          <w:p w:rsidR="008A4EC5" w:rsidRPr="00A413E8" w:rsidRDefault="00A413E8">
            <w:pPr>
              <w:ind w:left="1051" w:hanging="1057"/>
              <w:jc w:val="center"/>
              <w:rPr>
                <w:rFonts w:ascii="Times New Roman" w:hAnsi="Times New Roman" w:cs="Times New Roman"/>
                <w:sz w:val="24"/>
                <w:szCs w:val="24"/>
              </w:rPr>
            </w:pPr>
            <w:r w:rsidRPr="00A413E8">
              <w:rPr>
                <w:rFonts w:ascii="Times New Roman" w:hAnsi="Times New Roman" w:cs="Times New Roman"/>
                <w:sz w:val="24"/>
                <w:szCs w:val="24"/>
              </w:rPr>
              <w:t>Klasė</w:t>
            </w:r>
          </w:p>
        </w:tc>
        <w:tc>
          <w:tcPr>
            <w:tcW w:w="267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Ugdymo dienų skaičius</w:t>
            </w:r>
          </w:p>
        </w:tc>
        <w:tc>
          <w:tcPr>
            <w:tcW w:w="291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Ugdymo proceso pabaiga</w:t>
            </w:r>
          </w:p>
        </w:tc>
      </w:tr>
      <w:tr w:rsidR="008A4EC5" w:rsidRPr="00A413E8">
        <w:trPr>
          <w:jc w:val="center"/>
        </w:trPr>
        <w:tc>
          <w:tcPr>
            <w:tcW w:w="4320"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I – III ir socialinių įgūdžių ugdymo klasės</w:t>
            </w:r>
          </w:p>
        </w:tc>
        <w:tc>
          <w:tcPr>
            <w:tcW w:w="267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185</w:t>
            </w:r>
          </w:p>
        </w:tc>
        <w:tc>
          <w:tcPr>
            <w:tcW w:w="291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2019-06-21</w:t>
            </w:r>
          </w:p>
        </w:tc>
      </w:tr>
      <w:tr w:rsidR="008A4EC5" w:rsidRPr="00A413E8">
        <w:trPr>
          <w:jc w:val="center"/>
        </w:trPr>
        <w:tc>
          <w:tcPr>
            <w:tcW w:w="4320"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lastRenderedPageBreak/>
              <w:t>IV klasė</w:t>
            </w:r>
          </w:p>
        </w:tc>
        <w:tc>
          <w:tcPr>
            <w:tcW w:w="267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165</w:t>
            </w:r>
          </w:p>
        </w:tc>
        <w:tc>
          <w:tcPr>
            <w:tcW w:w="2910"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2019-05-24</w:t>
            </w:r>
          </w:p>
        </w:tc>
      </w:tr>
    </w:tbl>
    <w:p w:rsidR="008A4EC5" w:rsidRDefault="008A4EC5">
      <w:pPr>
        <w:tabs>
          <w:tab w:val="left" w:pos="1276"/>
        </w:tabs>
        <w:ind w:left="851"/>
        <w:jc w:val="both"/>
      </w:pPr>
    </w:p>
    <w:p w:rsidR="008A4EC5" w:rsidRDefault="00A413E8" w:rsidP="00C27716">
      <w:pPr>
        <w:tabs>
          <w:tab w:val="left" w:pos="1418"/>
        </w:tabs>
        <w:ind w:firstLine="849"/>
        <w:jc w:val="both"/>
      </w:pPr>
      <w:r>
        <w:t xml:space="preserve">5.2.3. </w:t>
      </w:r>
      <w:r w:rsidR="00DC6C10">
        <w:t>Vasaros atostogos skiriamos pasibaigus ugdymo procesui. Atostogų pradžia I–III ir socialinių įgūdžių ugdymo klasių mokiniams – 2019-06-25</w:t>
      </w:r>
      <w:r w:rsidR="00DC6C10" w:rsidRPr="00DC6C10">
        <w:t xml:space="preserve"> </w:t>
      </w:r>
      <w:r w:rsidRPr="00DC6C10">
        <w:t>(gimnazijos direktoriaus</w:t>
      </w:r>
      <w:r w:rsidR="00DC6C10">
        <w:t xml:space="preserve"> 2018 </w:t>
      </w:r>
      <w:proofErr w:type="spellStart"/>
      <w:r w:rsidR="00DC6C10">
        <w:t>m</w:t>
      </w:r>
      <w:proofErr w:type="spellEnd"/>
      <w:r w:rsidR="00DC6C10">
        <w:t xml:space="preserve">. rugpjūčio 31 </w:t>
      </w:r>
      <w:proofErr w:type="spellStart"/>
      <w:r w:rsidR="00DC6C10">
        <w:t>d</w:t>
      </w:r>
      <w:proofErr w:type="spellEnd"/>
      <w:r w:rsidR="00DC6C10">
        <w:t xml:space="preserve">. </w:t>
      </w:r>
      <w:r w:rsidRPr="00DC6C10">
        <w:t xml:space="preserve"> įsakymas </w:t>
      </w:r>
      <w:proofErr w:type="spellStart"/>
      <w:r w:rsidRPr="00DC6C10">
        <w:t>Nr</w:t>
      </w:r>
      <w:proofErr w:type="spellEnd"/>
      <w:r w:rsidRPr="00DC6C10">
        <w:t>. O-</w:t>
      </w:r>
      <w:r w:rsidR="00DC6C10">
        <w:t>78</w:t>
      </w:r>
      <w:r w:rsidRPr="00DC6C10">
        <w:t xml:space="preserve">, suderinta </w:t>
      </w:r>
      <w:r w:rsidR="00DC6C10">
        <w:t>su G</w:t>
      </w:r>
      <w:r>
        <w:t xml:space="preserve">imnazijos taryba 2018-08-30 protokolo </w:t>
      </w:r>
      <w:proofErr w:type="spellStart"/>
      <w:r>
        <w:t>Nr</w:t>
      </w:r>
      <w:proofErr w:type="spellEnd"/>
      <w:r>
        <w:t>. 7-165):</w:t>
      </w:r>
    </w:p>
    <w:p w:rsidR="008A4EC5" w:rsidRDefault="00A413E8">
      <w:pPr>
        <w:tabs>
          <w:tab w:val="left" w:pos="1418"/>
        </w:tabs>
        <w:ind w:firstLine="849"/>
      </w:pPr>
      <w:r>
        <w:t xml:space="preserve"> </w:t>
      </w:r>
    </w:p>
    <w:tbl>
      <w:tblPr>
        <w:tblStyle w:val="a3"/>
        <w:tblW w:w="9868" w:type="dxa"/>
        <w:jc w:val="center"/>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1"/>
        <w:gridCol w:w="2925"/>
        <w:gridCol w:w="3602"/>
      </w:tblGrid>
      <w:tr w:rsidR="008A4EC5" w:rsidRPr="00A413E8" w:rsidTr="00DC6C10">
        <w:trPr>
          <w:jc w:val="center"/>
        </w:trPr>
        <w:tc>
          <w:tcPr>
            <w:tcW w:w="3341"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Atostogos</w:t>
            </w:r>
          </w:p>
        </w:tc>
        <w:tc>
          <w:tcPr>
            <w:tcW w:w="292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Prasideda</w:t>
            </w:r>
          </w:p>
        </w:tc>
        <w:tc>
          <w:tcPr>
            <w:tcW w:w="3602"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Baigiasi</w:t>
            </w:r>
          </w:p>
        </w:tc>
      </w:tr>
      <w:tr w:rsidR="008A4EC5" w:rsidRPr="00A413E8" w:rsidTr="00DC6C10">
        <w:trPr>
          <w:jc w:val="center"/>
        </w:trPr>
        <w:tc>
          <w:tcPr>
            <w:tcW w:w="3341"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Rudens</w:t>
            </w:r>
          </w:p>
        </w:tc>
        <w:tc>
          <w:tcPr>
            <w:tcW w:w="2925"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2018-10-29</w:t>
            </w:r>
          </w:p>
        </w:tc>
        <w:tc>
          <w:tcPr>
            <w:tcW w:w="3602" w:type="dxa"/>
            <w:tcBorders>
              <w:top w:val="single" w:sz="6" w:space="0" w:color="000000"/>
              <w:left w:val="single" w:sz="6"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2018-11-02</w:t>
            </w:r>
          </w:p>
        </w:tc>
      </w:tr>
      <w:tr w:rsidR="008A4EC5" w:rsidRPr="00A413E8" w:rsidTr="00DC6C10">
        <w:trPr>
          <w:jc w:val="center"/>
        </w:trPr>
        <w:tc>
          <w:tcPr>
            <w:tcW w:w="3341"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Žiemos (Kalėdų)</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2018-12-27</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2019-01-02</w:t>
            </w:r>
          </w:p>
        </w:tc>
      </w:tr>
      <w:tr w:rsidR="008A4EC5" w:rsidRPr="00A413E8" w:rsidTr="00DC6C10">
        <w:trPr>
          <w:jc w:val="center"/>
        </w:trPr>
        <w:tc>
          <w:tcPr>
            <w:tcW w:w="3341"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Žiemos</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2019-02-18</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2019-02-22</w:t>
            </w:r>
          </w:p>
        </w:tc>
      </w:tr>
      <w:tr w:rsidR="008A4EC5" w:rsidRPr="00A413E8" w:rsidTr="00DC6C10">
        <w:trPr>
          <w:jc w:val="center"/>
        </w:trPr>
        <w:tc>
          <w:tcPr>
            <w:tcW w:w="3341" w:type="dxa"/>
            <w:tcBorders>
              <w:top w:val="single" w:sz="6" w:space="0" w:color="000000"/>
              <w:left w:val="single" w:sz="6" w:space="0" w:color="000000"/>
              <w:bottom w:val="single" w:sz="6" w:space="0" w:color="000000"/>
              <w:right w:val="single" w:sz="6" w:space="0" w:color="000000"/>
            </w:tcBorders>
          </w:tcPr>
          <w:p w:rsidR="008A4EC5" w:rsidRPr="00A413E8" w:rsidRDefault="00A413E8">
            <w:pPr>
              <w:rPr>
                <w:rFonts w:ascii="Times New Roman" w:hAnsi="Times New Roman" w:cs="Times New Roman"/>
                <w:sz w:val="24"/>
                <w:szCs w:val="24"/>
              </w:rPr>
            </w:pPr>
            <w:r w:rsidRPr="00A413E8">
              <w:rPr>
                <w:rFonts w:ascii="Times New Roman" w:hAnsi="Times New Roman" w:cs="Times New Roman"/>
                <w:sz w:val="24"/>
                <w:szCs w:val="24"/>
              </w:rPr>
              <w:t>Pavasario (Velykų)</w:t>
            </w:r>
          </w:p>
        </w:tc>
        <w:tc>
          <w:tcPr>
            <w:tcW w:w="2925" w:type="dxa"/>
            <w:tcBorders>
              <w:top w:val="single" w:sz="6" w:space="0" w:color="000000"/>
              <w:left w:val="single" w:sz="6" w:space="0" w:color="000000"/>
              <w:bottom w:val="single" w:sz="6" w:space="0" w:color="000000"/>
              <w:right w:val="single" w:sz="4"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2019-04-23</w:t>
            </w:r>
          </w:p>
        </w:tc>
        <w:tc>
          <w:tcPr>
            <w:tcW w:w="3602" w:type="dxa"/>
            <w:tcBorders>
              <w:top w:val="single" w:sz="6" w:space="0" w:color="000000"/>
              <w:left w:val="single" w:sz="4" w:space="0" w:color="000000"/>
              <w:bottom w:val="single" w:sz="6" w:space="0" w:color="000000"/>
              <w:right w:val="single" w:sz="6" w:space="0" w:color="000000"/>
            </w:tcBorders>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2019-04-26</w:t>
            </w:r>
          </w:p>
        </w:tc>
      </w:tr>
    </w:tbl>
    <w:p w:rsidR="008A4EC5" w:rsidRDefault="008A4EC5">
      <w:pPr>
        <w:ind w:firstLine="567"/>
        <w:jc w:val="both"/>
      </w:pPr>
    </w:p>
    <w:p w:rsidR="008A4EC5" w:rsidRDefault="00A413E8">
      <w:pPr>
        <w:ind w:firstLine="874"/>
        <w:jc w:val="both"/>
      </w:pPr>
      <w:r>
        <w:t xml:space="preserve">5.2.4. Vasaros atostogos IV gimnazijos klasės mokiniams skiriamos pasibaigus Švietimo ir mokslo ministro nustatytai brandos egzaminų sesijai. Jos trunka iki 2019 </w:t>
      </w:r>
      <w:proofErr w:type="spellStart"/>
      <w:r>
        <w:t>m</w:t>
      </w:r>
      <w:proofErr w:type="spellEnd"/>
      <w:r>
        <w:t xml:space="preserve">. rugpjūčio 31 </w:t>
      </w:r>
      <w:proofErr w:type="spellStart"/>
      <w:r>
        <w:t>d</w:t>
      </w:r>
      <w:proofErr w:type="spellEnd"/>
      <w:r>
        <w:t xml:space="preserve">. </w:t>
      </w:r>
    </w:p>
    <w:p w:rsidR="008A4EC5" w:rsidRDefault="00A413E8">
      <w:pPr>
        <w:ind w:firstLine="849"/>
      </w:pPr>
      <w:r>
        <w:t>6. Gimnazijoje ugdymo procesas skirstomas pusmečiais:</w:t>
      </w:r>
    </w:p>
    <w:p w:rsidR="008A4EC5" w:rsidRDefault="00A413E8">
      <w:pPr>
        <w:ind w:firstLine="849"/>
        <w:jc w:val="both"/>
      </w:pPr>
      <w:r>
        <w:t xml:space="preserve">6.1. 2017-2018 </w:t>
      </w:r>
      <w:proofErr w:type="spellStart"/>
      <w:r>
        <w:t>m</w:t>
      </w:r>
      <w:proofErr w:type="spellEnd"/>
      <w:r>
        <w:t xml:space="preserve">. </w:t>
      </w:r>
      <w:proofErr w:type="spellStart"/>
      <w:r>
        <w:t>m</w:t>
      </w:r>
      <w:proofErr w:type="spellEnd"/>
      <w:r>
        <w:t xml:space="preserve">.  </w:t>
      </w:r>
    </w:p>
    <w:p w:rsidR="008A4EC5" w:rsidRDefault="00A413E8">
      <w:pPr>
        <w:tabs>
          <w:tab w:val="left" w:pos="849"/>
        </w:tabs>
        <w:ind w:left="849"/>
        <w:jc w:val="both"/>
      </w:pPr>
      <w:r>
        <w:t xml:space="preserve">pirmas pusmetis: 2017 </w:t>
      </w:r>
      <w:proofErr w:type="spellStart"/>
      <w:r>
        <w:t>m</w:t>
      </w:r>
      <w:proofErr w:type="spellEnd"/>
      <w:r>
        <w:t xml:space="preserve">. rugsėjo 1 </w:t>
      </w:r>
      <w:proofErr w:type="spellStart"/>
      <w:r>
        <w:t>d</w:t>
      </w:r>
      <w:proofErr w:type="spellEnd"/>
      <w:r>
        <w:t xml:space="preserve">. – 2018 </w:t>
      </w:r>
      <w:proofErr w:type="spellStart"/>
      <w:r>
        <w:t>m</w:t>
      </w:r>
      <w:proofErr w:type="spellEnd"/>
      <w:r>
        <w:t xml:space="preserve">. sausio 20 </w:t>
      </w:r>
      <w:proofErr w:type="spellStart"/>
      <w:r>
        <w:t>d</w:t>
      </w:r>
      <w:proofErr w:type="spellEnd"/>
      <w:r>
        <w:t>.</w:t>
      </w:r>
    </w:p>
    <w:p w:rsidR="008A4EC5" w:rsidRDefault="00A413E8">
      <w:pPr>
        <w:tabs>
          <w:tab w:val="left" w:pos="849"/>
        </w:tabs>
        <w:ind w:left="-5" w:firstLine="855"/>
        <w:jc w:val="both"/>
      </w:pPr>
      <w:r>
        <w:t xml:space="preserve">antras pusmetis: 2018 </w:t>
      </w:r>
      <w:proofErr w:type="spellStart"/>
      <w:r>
        <w:t>m</w:t>
      </w:r>
      <w:proofErr w:type="spellEnd"/>
      <w:r>
        <w:t xml:space="preserve">. sausio 22 </w:t>
      </w:r>
      <w:proofErr w:type="spellStart"/>
      <w:r>
        <w:t>d</w:t>
      </w:r>
      <w:proofErr w:type="spellEnd"/>
      <w:r>
        <w:t xml:space="preserve">. – 2018 </w:t>
      </w:r>
      <w:proofErr w:type="spellStart"/>
      <w:r>
        <w:t>m</w:t>
      </w:r>
      <w:proofErr w:type="spellEnd"/>
      <w:r>
        <w:t xml:space="preserve">. birželio 15 </w:t>
      </w:r>
      <w:proofErr w:type="spellStart"/>
      <w:r>
        <w:t>d</w:t>
      </w:r>
      <w:proofErr w:type="spellEnd"/>
      <w:r>
        <w:t xml:space="preserve">. (IV klasių mokiniams iki     2018 </w:t>
      </w:r>
      <w:proofErr w:type="spellStart"/>
      <w:r>
        <w:t>m</w:t>
      </w:r>
      <w:proofErr w:type="spellEnd"/>
      <w:r>
        <w:t xml:space="preserve">. gegužės 25 </w:t>
      </w:r>
      <w:proofErr w:type="spellStart"/>
      <w:r>
        <w:t>d</w:t>
      </w:r>
      <w:proofErr w:type="spellEnd"/>
      <w:r>
        <w:t>.) .</w:t>
      </w:r>
    </w:p>
    <w:p w:rsidR="008A4EC5" w:rsidRDefault="00A413E8">
      <w:pPr>
        <w:ind w:firstLine="849"/>
        <w:jc w:val="both"/>
      </w:pPr>
      <w:r>
        <w:t>6.2. 2018</w:t>
      </w:r>
      <w:r w:rsidR="00B02609">
        <w:t>‒</w:t>
      </w:r>
      <w:r>
        <w:t xml:space="preserve">2019 </w:t>
      </w:r>
      <w:proofErr w:type="spellStart"/>
      <w:r>
        <w:t>m</w:t>
      </w:r>
      <w:proofErr w:type="spellEnd"/>
      <w:r>
        <w:t xml:space="preserve">. </w:t>
      </w:r>
      <w:proofErr w:type="spellStart"/>
      <w:r>
        <w:t>m</w:t>
      </w:r>
      <w:proofErr w:type="spellEnd"/>
      <w:r>
        <w:t xml:space="preserve">. </w:t>
      </w:r>
    </w:p>
    <w:p w:rsidR="008A4EC5" w:rsidRDefault="00A413E8">
      <w:pPr>
        <w:tabs>
          <w:tab w:val="left" w:pos="1418"/>
        </w:tabs>
        <w:ind w:left="-5" w:firstLine="855"/>
        <w:jc w:val="both"/>
      </w:pPr>
      <w:r>
        <w:t xml:space="preserve">pirmas pusmetis: 2018 </w:t>
      </w:r>
      <w:proofErr w:type="spellStart"/>
      <w:r>
        <w:t>m</w:t>
      </w:r>
      <w:proofErr w:type="spellEnd"/>
      <w:r>
        <w:t xml:space="preserve">. rugsėjo </w:t>
      </w:r>
      <w:r w:rsidR="00B02609">
        <w:t>3</w:t>
      </w:r>
      <w:r>
        <w:t xml:space="preserve"> </w:t>
      </w:r>
      <w:proofErr w:type="spellStart"/>
      <w:r>
        <w:t>d</w:t>
      </w:r>
      <w:proofErr w:type="spellEnd"/>
      <w:r>
        <w:t xml:space="preserve">. – 2019 </w:t>
      </w:r>
      <w:proofErr w:type="spellStart"/>
      <w:r>
        <w:t>m</w:t>
      </w:r>
      <w:proofErr w:type="spellEnd"/>
      <w:r>
        <w:t>. sausio 26</w:t>
      </w:r>
      <w:r>
        <w:rPr>
          <w:color w:val="FF0000"/>
        </w:rPr>
        <w:t xml:space="preserve"> </w:t>
      </w:r>
      <w:proofErr w:type="spellStart"/>
      <w:r>
        <w:t>d</w:t>
      </w:r>
      <w:proofErr w:type="spellEnd"/>
      <w:r>
        <w:t>.;</w:t>
      </w:r>
    </w:p>
    <w:p w:rsidR="008A4EC5" w:rsidRDefault="00A413E8">
      <w:pPr>
        <w:tabs>
          <w:tab w:val="left" w:pos="849"/>
        </w:tabs>
        <w:ind w:left="-5" w:firstLine="855"/>
        <w:jc w:val="both"/>
      </w:pPr>
      <w:r>
        <w:t xml:space="preserve">antras pusmetis: 2019 </w:t>
      </w:r>
      <w:proofErr w:type="spellStart"/>
      <w:r>
        <w:t>m</w:t>
      </w:r>
      <w:proofErr w:type="spellEnd"/>
      <w:r>
        <w:t xml:space="preserve">. sausio 28 </w:t>
      </w:r>
      <w:proofErr w:type="spellStart"/>
      <w:r>
        <w:t>d</w:t>
      </w:r>
      <w:proofErr w:type="spellEnd"/>
      <w:r>
        <w:t xml:space="preserve">. – 2019 </w:t>
      </w:r>
      <w:proofErr w:type="spellStart"/>
      <w:r>
        <w:t>m</w:t>
      </w:r>
      <w:proofErr w:type="spellEnd"/>
      <w:r>
        <w:t xml:space="preserve">. birželio 21 </w:t>
      </w:r>
      <w:proofErr w:type="spellStart"/>
      <w:r>
        <w:t>d</w:t>
      </w:r>
      <w:proofErr w:type="spellEnd"/>
      <w:r>
        <w:t xml:space="preserve">. (IV klasių mokiniams iki 2019 </w:t>
      </w:r>
      <w:proofErr w:type="spellStart"/>
      <w:r>
        <w:t>m</w:t>
      </w:r>
      <w:proofErr w:type="spellEnd"/>
      <w:r>
        <w:t xml:space="preserve">. gegužės 24 </w:t>
      </w:r>
      <w:proofErr w:type="spellStart"/>
      <w:r>
        <w:t>d</w:t>
      </w:r>
      <w:proofErr w:type="spellEnd"/>
      <w:r>
        <w:t>.) .</w:t>
      </w:r>
    </w:p>
    <w:p w:rsidR="008A4EC5" w:rsidRDefault="00A413E8">
      <w:pPr>
        <w:ind w:firstLine="849"/>
        <w:jc w:val="both"/>
      </w:pPr>
      <w:r>
        <w:t xml:space="preserve">7. Gimnazija apsisprendė dėl 2017–2018 </w:t>
      </w:r>
      <w:proofErr w:type="spellStart"/>
      <w:r>
        <w:t>m</w:t>
      </w:r>
      <w:proofErr w:type="spellEnd"/>
      <w:r>
        <w:t xml:space="preserve">. </w:t>
      </w:r>
      <w:proofErr w:type="spellStart"/>
      <w:r>
        <w:t>m</w:t>
      </w:r>
      <w:proofErr w:type="spellEnd"/>
      <w:r>
        <w:t xml:space="preserve">. 10 ugdymo dienų ir 2018–2019 </w:t>
      </w:r>
      <w:proofErr w:type="spellStart"/>
      <w:r>
        <w:t>m</w:t>
      </w:r>
      <w:proofErr w:type="spellEnd"/>
      <w:r>
        <w:t xml:space="preserve">. </w:t>
      </w:r>
      <w:proofErr w:type="spellStart"/>
      <w:r>
        <w:t>m</w:t>
      </w:r>
      <w:proofErr w:type="spellEnd"/>
      <w:r>
        <w:t xml:space="preserve">. 15 ugdymo dienų organizavimo laiko (Mokytojų tarybos posėdžio 2017-09-04 protokolas Nr.7-170, Gimnazijos tarybos 2017-08-31 </w:t>
      </w:r>
      <w:r w:rsidR="00B02609">
        <w:t xml:space="preserve">posėdžio </w:t>
      </w:r>
      <w:r>
        <w:t xml:space="preserve">protokolas Nr.7-164, Mokytojų tarybos 2018-08-31 </w:t>
      </w:r>
      <w:r w:rsidR="00B02609">
        <w:t xml:space="preserve">posėdžio </w:t>
      </w:r>
      <w:r>
        <w:t xml:space="preserve">protokolas Nr.7-166, Gimnazijos tarybos 2018-08-30 </w:t>
      </w:r>
      <w:r w:rsidR="00B02609">
        <w:t xml:space="preserve">posėdžio </w:t>
      </w:r>
      <w:r>
        <w:t xml:space="preserve">protokolas Nr.7-165, suderinta su Švenčionių r. savivaldybės administracijos Kultūros, švietimo, jaunimo ir sporto skyriumi): </w:t>
      </w:r>
    </w:p>
    <w:p w:rsidR="008A4EC5" w:rsidRDefault="00A413E8">
      <w:pPr>
        <w:ind w:left="-5" w:firstLine="855"/>
        <w:jc w:val="both"/>
      </w:pPr>
      <w:r>
        <w:t xml:space="preserve">7.1. 2017–2018 </w:t>
      </w:r>
      <w:proofErr w:type="spellStart"/>
      <w:r>
        <w:t>m</w:t>
      </w:r>
      <w:proofErr w:type="spellEnd"/>
      <w:r>
        <w:t xml:space="preserve">. </w:t>
      </w:r>
      <w:proofErr w:type="spellStart"/>
      <w:r>
        <w:t>m</w:t>
      </w:r>
      <w:proofErr w:type="spellEnd"/>
      <w:r>
        <w:t xml:space="preserve">. birželio 11-14 </w:t>
      </w:r>
      <w:proofErr w:type="spellStart"/>
      <w:r>
        <w:t>d</w:t>
      </w:r>
      <w:proofErr w:type="spellEnd"/>
      <w:r>
        <w:t xml:space="preserve">. vyks pamokos, birželio 15 </w:t>
      </w:r>
      <w:proofErr w:type="spellStart"/>
      <w:r>
        <w:t>d</w:t>
      </w:r>
      <w:proofErr w:type="spellEnd"/>
      <w:r>
        <w:t>. - kultūrinė diena ,,Žvaigždžių lietus”;</w:t>
      </w:r>
    </w:p>
    <w:p w:rsidR="008A4EC5" w:rsidRDefault="00A413E8">
      <w:pPr>
        <w:ind w:left="-5" w:firstLine="855"/>
        <w:jc w:val="both"/>
      </w:pPr>
      <w:r>
        <w:t>7.2. 2018</w:t>
      </w:r>
      <w:r w:rsidR="00C27716">
        <w:t>‒</w:t>
      </w:r>
      <w:r>
        <w:t xml:space="preserve">2019 </w:t>
      </w:r>
      <w:proofErr w:type="spellStart"/>
      <w:r>
        <w:t>m</w:t>
      </w:r>
      <w:proofErr w:type="spellEnd"/>
      <w:r>
        <w:t>.</w:t>
      </w:r>
      <w:r w:rsidR="00C27716">
        <w:t xml:space="preserve"> </w:t>
      </w:r>
      <w:proofErr w:type="spellStart"/>
      <w:r>
        <w:t>m</w:t>
      </w:r>
      <w:proofErr w:type="spellEnd"/>
      <w:r>
        <w:t>. gimnazijoje susitarta dėl 10 ugdymo dienų organizavimo:</w:t>
      </w:r>
    </w:p>
    <w:p w:rsidR="008A4EC5" w:rsidRDefault="008A4EC5">
      <w:pPr>
        <w:ind w:left="-5" w:firstLine="855"/>
        <w:jc w:val="both"/>
      </w:pPr>
    </w:p>
    <w:tbl>
      <w:tblPr>
        <w:tblStyle w:val="a4"/>
        <w:tblW w:w="9977"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5685"/>
        <w:gridCol w:w="3347"/>
      </w:tblGrid>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pPr>
            <w:proofErr w:type="spellStart"/>
            <w:r>
              <w:t>Eil</w:t>
            </w:r>
            <w:proofErr w:type="spellEnd"/>
            <w:r>
              <w:t xml:space="preserve">. </w:t>
            </w:r>
            <w:proofErr w:type="spellStart"/>
            <w:r>
              <w:t>Nr</w:t>
            </w:r>
            <w:proofErr w:type="spellEnd"/>
            <w:r>
              <w:t>.</w:t>
            </w:r>
          </w:p>
        </w:tc>
        <w:tc>
          <w:tcPr>
            <w:tcW w:w="568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pPr>
            <w:r>
              <w:t>Veikla</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pPr>
            <w:r>
              <w:t>Data</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w:t>
            </w:r>
          </w:p>
        </w:tc>
        <w:tc>
          <w:tcPr>
            <w:tcW w:w="5685" w:type="dxa"/>
            <w:shd w:val="clear" w:color="auto" w:fill="auto"/>
            <w:tcMar>
              <w:top w:w="100" w:type="dxa"/>
              <w:left w:w="100" w:type="dxa"/>
              <w:bottom w:w="100" w:type="dxa"/>
              <w:right w:w="100" w:type="dxa"/>
            </w:tcMar>
          </w:tcPr>
          <w:p w:rsidR="008A4EC5" w:rsidRDefault="00A413E8">
            <w:pPr>
              <w:ind w:left="-5"/>
              <w:jc w:val="both"/>
            </w:pPr>
            <w:r>
              <w:t>Mokslo ir žinių diena</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09-03</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2.</w:t>
            </w:r>
          </w:p>
        </w:tc>
        <w:tc>
          <w:tcPr>
            <w:tcW w:w="5685" w:type="dxa"/>
            <w:shd w:val="clear" w:color="auto" w:fill="auto"/>
            <w:tcMar>
              <w:top w:w="100" w:type="dxa"/>
              <w:left w:w="100" w:type="dxa"/>
              <w:bottom w:w="100" w:type="dxa"/>
              <w:right w:w="100" w:type="dxa"/>
            </w:tcMar>
          </w:tcPr>
          <w:p w:rsidR="008A4EC5" w:rsidRDefault="00A413E8">
            <w:pPr>
              <w:spacing w:line="276" w:lineRule="auto"/>
            </w:pPr>
            <w:r>
              <w:t>Sveikatingumo diena</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09-28</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3.</w:t>
            </w:r>
          </w:p>
        </w:tc>
        <w:tc>
          <w:tcPr>
            <w:tcW w:w="5685" w:type="dxa"/>
            <w:shd w:val="clear" w:color="auto" w:fill="auto"/>
            <w:tcMar>
              <w:top w:w="100" w:type="dxa"/>
              <w:left w:w="100" w:type="dxa"/>
              <w:bottom w:w="100" w:type="dxa"/>
              <w:right w:w="100" w:type="dxa"/>
            </w:tcMar>
          </w:tcPr>
          <w:p w:rsidR="008A4EC5" w:rsidRDefault="00A413E8">
            <w:pPr>
              <w:spacing w:line="276" w:lineRule="auto"/>
            </w:pPr>
            <w:r>
              <w:t>Gerų darbų (</w:t>
            </w:r>
            <w:proofErr w:type="spellStart"/>
            <w:r>
              <w:t>savanorystės</w:t>
            </w:r>
            <w:proofErr w:type="spellEnd"/>
            <w:r>
              <w:t>) diena ,,Žemei reikia mūsų rankų“</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spalis</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4.</w:t>
            </w:r>
          </w:p>
        </w:tc>
        <w:tc>
          <w:tcPr>
            <w:tcW w:w="5685" w:type="dxa"/>
            <w:shd w:val="clear" w:color="auto" w:fill="auto"/>
            <w:tcMar>
              <w:top w:w="100" w:type="dxa"/>
              <w:left w:w="100" w:type="dxa"/>
              <w:bottom w:w="100" w:type="dxa"/>
              <w:right w:w="100" w:type="dxa"/>
            </w:tcMar>
          </w:tcPr>
          <w:p w:rsidR="008A4EC5" w:rsidRDefault="00A413E8">
            <w:pPr>
              <w:spacing w:line="276" w:lineRule="auto"/>
            </w:pPr>
            <w:r>
              <w:t>Gimnazijos diena</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11-17</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5.</w:t>
            </w:r>
          </w:p>
        </w:tc>
        <w:tc>
          <w:tcPr>
            <w:tcW w:w="5685" w:type="dxa"/>
            <w:shd w:val="clear" w:color="auto" w:fill="auto"/>
            <w:tcMar>
              <w:top w:w="100" w:type="dxa"/>
              <w:left w:w="100" w:type="dxa"/>
              <w:bottom w:w="100" w:type="dxa"/>
              <w:right w:w="100" w:type="dxa"/>
            </w:tcMar>
          </w:tcPr>
          <w:p w:rsidR="008A4EC5" w:rsidRDefault="00A413E8">
            <w:pPr>
              <w:ind w:left="-5"/>
              <w:jc w:val="both"/>
            </w:pPr>
            <w:r>
              <w:t>Popietė ,,Kalėdų belaukiant”</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12-21</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6.</w:t>
            </w:r>
          </w:p>
        </w:tc>
        <w:tc>
          <w:tcPr>
            <w:tcW w:w="5685" w:type="dxa"/>
            <w:shd w:val="clear" w:color="auto" w:fill="auto"/>
            <w:tcMar>
              <w:top w:w="100" w:type="dxa"/>
              <w:left w:w="100" w:type="dxa"/>
              <w:bottom w:w="100" w:type="dxa"/>
              <w:right w:w="100" w:type="dxa"/>
            </w:tcMar>
          </w:tcPr>
          <w:p w:rsidR="008A4EC5" w:rsidRDefault="00A413E8">
            <w:pPr>
              <w:spacing w:line="276" w:lineRule="auto"/>
            </w:pPr>
            <w:r>
              <w:t>Šimtadienio šventė</w:t>
            </w:r>
          </w:p>
        </w:tc>
        <w:tc>
          <w:tcPr>
            <w:tcW w:w="3347"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vasaris</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7.</w:t>
            </w:r>
          </w:p>
        </w:tc>
        <w:tc>
          <w:tcPr>
            <w:tcW w:w="5685" w:type="dxa"/>
            <w:shd w:val="clear" w:color="auto" w:fill="auto"/>
            <w:tcMar>
              <w:top w:w="100" w:type="dxa"/>
              <w:left w:w="100" w:type="dxa"/>
              <w:bottom w:w="100" w:type="dxa"/>
              <w:right w:w="100" w:type="dxa"/>
            </w:tcMar>
          </w:tcPr>
          <w:p w:rsidR="008A4EC5" w:rsidRDefault="00A413E8">
            <w:pPr>
              <w:spacing w:line="276" w:lineRule="auto"/>
            </w:pPr>
            <w:r>
              <w:t>Karjeros diena</w:t>
            </w:r>
          </w:p>
        </w:tc>
        <w:tc>
          <w:tcPr>
            <w:tcW w:w="3347" w:type="dxa"/>
            <w:shd w:val="clear" w:color="auto" w:fill="auto"/>
            <w:tcMar>
              <w:top w:w="100" w:type="dxa"/>
              <w:left w:w="100" w:type="dxa"/>
              <w:bottom w:w="100" w:type="dxa"/>
              <w:right w:w="100" w:type="dxa"/>
            </w:tcMar>
          </w:tcPr>
          <w:p w:rsidR="008A4EC5" w:rsidRDefault="00B02609">
            <w:pPr>
              <w:pBdr>
                <w:top w:val="nil"/>
                <w:left w:val="nil"/>
                <w:bottom w:val="nil"/>
                <w:right w:val="nil"/>
                <w:between w:val="nil"/>
              </w:pBdr>
            </w:pPr>
            <w:r>
              <w:t>03-05</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lastRenderedPageBreak/>
              <w:t>8.</w:t>
            </w:r>
          </w:p>
        </w:tc>
        <w:tc>
          <w:tcPr>
            <w:tcW w:w="5685" w:type="dxa"/>
            <w:shd w:val="clear" w:color="auto" w:fill="auto"/>
            <w:tcMar>
              <w:top w:w="100" w:type="dxa"/>
              <w:left w:w="100" w:type="dxa"/>
              <w:bottom w:w="100" w:type="dxa"/>
              <w:right w:w="100" w:type="dxa"/>
            </w:tcMar>
          </w:tcPr>
          <w:p w:rsidR="008A4EC5" w:rsidRDefault="00A413E8">
            <w:pPr>
              <w:spacing w:line="276" w:lineRule="auto"/>
            </w:pPr>
            <w:r>
              <w:t>Netradicinio mokymosi diena</w:t>
            </w:r>
          </w:p>
        </w:tc>
        <w:tc>
          <w:tcPr>
            <w:tcW w:w="3347" w:type="dxa"/>
            <w:shd w:val="clear" w:color="auto" w:fill="auto"/>
            <w:tcMar>
              <w:top w:w="100" w:type="dxa"/>
              <w:left w:w="100" w:type="dxa"/>
              <w:bottom w:w="100" w:type="dxa"/>
              <w:right w:w="100" w:type="dxa"/>
            </w:tcMar>
          </w:tcPr>
          <w:p w:rsidR="008A4EC5" w:rsidRDefault="00B02609">
            <w:r>
              <w:t>04-10</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9.</w:t>
            </w:r>
          </w:p>
        </w:tc>
        <w:tc>
          <w:tcPr>
            <w:tcW w:w="5685" w:type="dxa"/>
            <w:shd w:val="clear" w:color="auto" w:fill="auto"/>
            <w:tcMar>
              <w:top w:w="100" w:type="dxa"/>
              <w:left w:w="100" w:type="dxa"/>
              <w:bottom w:w="100" w:type="dxa"/>
              <w:right w:w="100" w:type="dxa"/>
            </w:tcMar>
          </w:tcPr>
          <w:p w:rsidR="008A4EC5" w:rsidRDefault="00A413E8">
            <w:pPr>
              <w:spacing w:line="276" w:lineRule="auto"/>
            </w:pPr>
            <w:r>
              <w:t>Paskutinio skambučio šventė</w:t>
            </w:r>
          </w:p>
        </w:tc>
        <w:tc>
          <w:tcPr>
            <w:tcW w:w="3347" w:type="dxa"/>
            <w:shd w:val="clear" w:color="auto" w:fill="auto"/>
            <w:tcMar>
              <w:top w:w="100" w:type="dxa"/>
              <w:left w:w="100" w:type="dxa"/>
              <w:bottom w:w="100" w:type="dxa"/>
              <w:right w:w="100" w:type="dxa"/>
            </w:tcMar>
          </w:tcPr>
          <w:p w:rsidR="008A4EC5" w:rsidRDefault="00A413E8">
            <w:r>
              <w:t>05-23</w:t>
            </w:r>
          </w:p>
        </w:tc>
      </w:tr>
      <w:tr w:rsidR="008A4EC5">
        <w:tc>
          <w:tcPr>
            <w:tcW w:w="94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10.</w:t>
            </w:r>
          </w:p>
        </w:tc>
        <w:tc>
          <w:tcPr>
            <w:tcW w:w="5685" w:type="dxa"/>
            <w:shd w:val="clear" w:color="auto" w:fill="auto"/>
            <w:tcMar>
              <w:top w:w="100" w:type="dxa"/>
              <w:left w:w="100" w:type="dxa"/>
              <w:bottom w:w="100" w:type="dxa"/>
              <w:right w:w="100" w:type="dxa"/>
            </w:tcMar>
          </w:tcPr>
          <w:p w:rsidR="008A4EC5" w:rsidRDefault="00A413E8">
            <w:pPr>
              <w:spacing w:line="276" w:lineRule="auto"/>
            </w:pPr>
            <w:r>
              <w:t>Šokių diena ,,Judesio pagauti”</w:t>
            </w:r>
          </w:p>
        </w:tc>
        <w:tc>
          <w:tcPr>
            <w:tcW w:w="3347" w:type="dxa"/>
            <w:shd w:val="clear" w:color="auto" w:fill="auto"/>
            <w:tcMar>
              <w:top w:w="100" w:type="dxa"/>
              <w:left w:w="100" w:type="dxa"/>
              <w:bottom w:w="100" w:type="dxa"/>
              <w:right w:w="100" w:type="dxa"/>
            </w:tcMar>
          </w:tcPr>
          <w:p w:rsidR="008A4EC5" w:rsidRDefault="00B02609">
            <w:pPr>
              <w:pBdr>
                <w:top w:val="nil"/>
                <w:left w:val="nil"/>
                <w:bottom w:val="nil"/>
                <w:right w:val="nil"/>
                <w:between w:val="nil"/>
              </w:pBdr>
            </w:pPr>
            <w:r>
              <w:t>06-07</w:t>
            </w:r>
          </w:p>
        </w:tc>
      </w:tr>
    </w:tbl>
    <w:p w:rsidR="008A4EC5" w:rsidRDefault="008A4EC5">
      <w:pPr>
        <w:ind w:left="-5" w:firstLine="855"/>
        <w:jc w:val="both"/>
      </w:pPr>
    </w:p>
    <w:p w:rsidR="008A4EC5" w:rsidRDefault="00A413E8">
      <w:pPr>
        <w:ind w:left="-5" w:firstLine="855"/>
        <w:jc w:val="both"/>
      </w:pPr>
      <w:r>
        <w:t xml:space="preserve">7.3. 2018-2019 </w:t>
      </w:r>
      <w:proofErr w:type="spellStart"/>
      <w:r>
        <w:t>m</w:t>
      </w:r>
      <w:proofErr w:type="spellEnd"/>
      <w:r>
        <w:t>.</w:t>
      </w:r>
      <w:r w:rsidR="00B02609">
        <w:t xml:space="preserve"> </w:t>
      </w:r>
      <w:proofErr w:type="spellStart"/>
      <w:r>
        <w:t>m</w:t>
      </w:r>
      <w:proofErr w:type="spellEnd"/>
      <w:r>
        <w:t>.</w:t>
      </w:r>
      <w:r w:rsidR="00B02609">
        <w:t>,</w:t>
      </w:r>
      <w:r>
        <w:t xml:space="preserve"> suderinus su Švenčionių rajon</w:t>
      </w:r>
      <w:r w:rsidR="000942D3">
        <w:t>o savivaldybės administracijos K</w:t>
      </w:r>
      <w:r>
        <w:t>ultūros, švietimo, jaunimo ir sporto skyriumi</w:t>
      </w:r>
      <w:r w:rsidR="00B02609">
        <w:t>,</w:t>
      </w:r>
      <w:r>
        <w:t xml:space="preserve"> susitarta dėl 5 ugdymo dienų:</w:t>
      </w:r>
    </w:p>
    <w:p w:rsidR="008A4EC5" w:rsidRDefault="008A4EC5">
      <w:pPr>
        <w:ind w:left="-5" w:firstLine="855"/>
        <w:jc w:val="both"/>
      </w:pPr>
    </w:p>
    <w:tbl>
      <w:tblPr>
        <w:tblStyle w:val="a5"/>
        <w:tblW w:w="9977"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5685"/>
        <w:gridCol w:w="3347"/>
      </w:tblGrid>
      <w:tr w:rsidR="008A4EC5">
        <w:tc>
          <w:tcPr>
            <w:tcW w:w="945" w:type="dxa"/>
            <w:shd w:val="clear" w:color="auto" w:fill="auto"/>
            <w:tcMar>
              <w:top w:w="100" w:type="dxa"/>
              <w:left w:w="100" w:type="dxa"/>
              <w:bottom w:w="100" w:type="dxa"/>
              <w:right w:w="100" w:type="dxa"/>
            </w:tcMar>
          </w:tcPr>
          <w:p w:rsidR="008A4EC5" w:rsidRDefault="00A413E8">
            <w:pPr>
              <w:jc w:val="center"/>
            </w:pPr>
            <w:proofErr w:type="spellStart"/>
            <w:r>
              <w:t>Eil</w:t>
            </w:r>
            <w:proofErr w:type="spellEnd"/>
            <w:r>
              <w:t xml:space="preserve">. </w:t>
            </w:r>
            <w:proofErr w:type="spellStart"/>
            <w:r>
              <w:t>Nr</w:t>
            </w:r>
            <w:proofErr w:type="spellEnd"/>
            <w:r>
              <w:t>.</w:t>
            </w:r>
          </w:p>
        </w:tc>
        <w:tc>
          <w:tcPr>
            <w:tcW w:w="5685" w:type="dxa"/>
            <w:shd w:val="clear" w:color="auto" w:fill="auto"/>
            <w:tcMar>
              <w:top w:w="100" w:type="dxa"/>
              <w:left w:w="100" w:type="dxa"/>
              <w:bottom w:w="100" w:type="dxa"/>
              <w:right w:w="100" w:type="dxa"/>
            </w:tcMar>
          </w:tcPr>
          <w:p w:rsidR="008A4EC5" w:rsidRDefault="00A413E8">
            <w:pPr>
              <w:jc w:val="center"/>
            </w:pPr>
            <w:r>
              <w:t>Veikla</w:t>
            </w:r>
          </w:p>
        </w:tc>
        <w:tc>
          <w:tcPr>
            <w:tcW w:w="3347" w:type="dxa"/>
            <w:shd w:val="clear" w:color="auto" w:fill="auto"/>
            <w:tcMar>
              <w:top w:w="100" w:type="dxa"/>
              <w:left w:w="100" w:type="dxa"/>
              <w:bottom w:w="100" w:type="dxa"/>
              <w:right w:w="100" w:type="dxa"/>
            </w:tcMar>
          </w:tcPr>
          <w:p w:rsidR="008A4EC5" w:rsidRDefault="00A413E8">
            <w:pPr>
              <w:jc w:val="center"/>
            </w:pPr>
            <w:r>
              <w:t>Data</w:t>
            </w:r>
          </w:p>
        </w:tc>
      </w:tr>
      <w:tr w:rsidR="008A4EC5" w:rsidTr="00A413E8">
        <w:trPr>
          <w:trHeight w:val="351"/>
        </w:trPr>
        <w:tc>
          <w:tcPr>
            <w:tcW w:w="945" w:type="dxa"/>
            <w:shd w:val="clear" w:color="auto" w:fill="auto"/>
            <w:tcMar>
              <w:top w:w="100" w:type="dxa"/>
              <w:left w:w="100" w:type="dxa"/>
              <w:bottom w:w="100" w:type="dxa"/>
              <w:right w:w="100" w:type="dxa"/>
            </w:tcMar>
          </w:tcPr>
          <w:p w:rsidR="008A4EC5" w:rsidRDefault="00A413E8">
            <w:r>
              <w:t>1.</w:t>
            </w:r>
          </w:p>
        </w:tc>
        <w:tc>
          <w:tcPr>
            <w:tcW w:w="5685" w:type="dxa"/>
            <w:vMerge w:val="restart"/>
            <w:shd w:val="clear" w:color="auto" w:fill="auto"/>
            <w:tcMar>
              <w:top w:w="100" w:type="dxa"/>
              <w:left w:w="100" w:type="dxa"/>
              <w:bottom w:w="100" w:type="dxa"/>
              <w:right w:w="100" w:type="dxa"/>
            </w:tcMar>
          </w:tcPr>
          <w:p w:rsidR="008A4EC5" w:rsidRDefault="00A413E8">
            <w:pPr>
              <w:spacing w:line="276" w:lineRule="auto"/>
            </w:pPr>
            <w:r>
              <w:t>Pažintinės klasių išvykos, ekskursijos, žygiai, edukacinės kelionės</w:t>
            </w:r>
          </w:p>
        </w:tc>
        <w:tc>
          <w:tcPr>
            <w:tcW w:w="3347" w:type="dxa"/>
            <w:shd w:val="clear" w:color="auto" w:fill="auto"/>
            <w:tcMar>
              <w:top w:w="100" w:type="dxa"/>
              <w:left w:w="100" w:type="dxa"/>
              <w:bottom w:w="100" w:type="dxa"/>
              <w:right w:w="100" w:type="dxa"/>
            </w:tcMar>
          </w:tcPr>
          <w:p w:rsidR="008A4EC5" w:rsidRDefault="00A413E8">
            <w:r>
              <w:t>06-17</w:t>
            </w:r>
          </w:p>
        </w:tc>
      </w:tr>
      <w:tr w:rsidR="008A4EC5" w:rsidTr="00A413E8">
        <w:trPr>
          <w:trHeight w:val="345"/>
        </w:trPr>
        <w:tc>
          <w:tcPr>
            <w:tcW w:w="945" w:type="dxa"/>
            <w:shd w:val="clear" w:color="auto" w:fill="auto"/>
            <w:tcMar>
              <w:top w:w="100" w:type="dxa"/>
              <w:left w:w="100" w:type="dxa"/>
              <w:bottom w:w="100" w:type="dxa"/>
              <w:right w:w="100" w:type="dxa"/>
            </w:tcMar>
          </w:tcPr>
          <w:p w:rsidR="008A4EC5" w:rsidRDefault="00A413E8">
            <w:r>
              <w:t>2.</w:t>
            </w:r>
          </w:p>
        </w:tc>
        <w:tc>
          <w:tcPr>
            <w:tcW w:w="5685" w:type="dxa"/>
            <w:vMerge/>
            <w:shd w:val="clear" w:color="auto" w:fill="auto"/>
            <w:tcMar>
              <w:top w:w="100" w:type="dxa"/>
              <w:left w:w="100" w:type="dxa"/>
              <w:bottom w:w="100" w:type="dxa"/>
              <w:right w:w="100" w:type="dxa"/>
            </w:tcMar>
          </w:tcPr>
          <w:p w:rsidR="008A4EC5" w:rsidRDefault="008A4EC5"/>
        </w:tc>
        <w:tc>
          <w:tcPr>
            <w:tcW w:w="3347" w:type="dxa"/>
            <w:shd w:val="clear" w:color="auto" w:fill="auto"/>
            <w:tcMar>
              <w:top w:w="100" w:type="dxa"/>
              <w:left w:w="100" w:type="dxa"/>
              <w:bottom w:w="100" w:type="dxa"/>
              <w:right w:w="100" w:type="dxa"/>
            </w:tcMar>
          </w:tcPr>
          <w:p w:rsidR="008A4EC5" w:rsidRDefault="00A413E8">
            <w:r>
              <w:t>06-18</w:t>
            </w:r>
          </w:p>
        </w:tc>
      </w:tr>
      <w:tr w:rsidR="008A4EC5">
        <w:tc>
          <w:tcPr>
            <w:tcW w:w="945" w:type="dxa"/>
            <w:shd w:val="clear" w:color="auto" w:fill="auto"/>
            <w:tcMar>
              <w:top w:w="100" w:type="dxa"/>
              <w:left w:w="100" w:type="dxa"/>
              <w:bottom w:w="100" w:type="dxa"/>
              <w:right w:w="100" w:type="dxa"/>
            </w:tcMar>
          </w:tcPr>
          <w:p w:rsidR="008A4EC5" w:rsidRDefault="00A413E8">
            <w:r>
              <w:t>3.</w:t>
            </w:r>
          </w:p>
        </w:tc>
        <w:tc>
          <w:tcPr>
            <w:tcW w:w="5685" w:type="dxa"/>
            <w:shd w:val="clear" w:color="auto" w:fill="auto"/>
            <w:tcMar>
              <w:top w:w="100" w:type="dxa"/>
              <w:left w:w="100" w:type="dxa"/>
              <w:bottom w:w="100" w:type="dxa"/>
              <w:right w:w="100" w:type="dxa"/>
            </w:tcMar>
          </w:tcPr>
          <w:p w:rsidR="008A4EC5" w:rsidRDefault="00A413E8">
            <w:pPr>
              <w:ind w:left="-5"/>
              <w:jc w:val="both"/>
            </w:pPr>
            <w:r>
              <w:t>Prevencinės programos ,,Raktas į sėkmę“ diena</w:t>
            </w:r>
          </w:p>
        </w:tc>
        <w:tc>
          <w:tcPr>
            <w:tcW w:w="3347" w:type="dxa"/>
            <w:shd w:val="clear" w:color="auto" w:fill="auto"/>
            <w:tcMar>
              <w:top w:w="100" w:type="dxa"/>
              <w:left w:w="100" w:type="dxa"/>
              <w:bottom w:w="100" w:type="dxa"/>
              <w:right w:w="100" w:type="dxa"/>
            </w:tcMar>
          </w:tcPr>
          <w:p w:rsidR="008A4EC5" w:rsidRDefault="00A413E8">
            <w:r>
              <w:t>06-19</w:t>
            </w:r>
          </w:p>
        </w:tc>
      </w:tr>
      <w:tr w:rsidR="008A4EC5">
        <w:tc>
          <w:tcPr>
            <w:tcW w:w="945" w:type="dxa"/>
            <w:shd w:val="clear" w:color="auto" w:fill="auto"/>
            <w:tcMar>
              <w:top w:w="100" w:type="dxa"/>
              <w:left w:w="100" w:type="dxa"/>
              <w:bottom w:w="100" w:type="dxa"/>
              <w:right w:w="100" w:type="dxa"/>
            </w:tcMar>
          </w:tcPr>
          <w:p w:rsidR="008A4EC5" w:rsidRDefault="00A413E8">
            <w:r>
              <w:t>4.</w:t>
            </w:r>
          </w:p>
        </w:tc>
        <w:tc>
          <w:tcPr>
            <w:tcW w:w="5685" w:type="dxa"/>
            <w:shd w:val="clear" w:color="auto" w:fill="auto"/>
            <w:tcMar>
              <w:top w:w="100" w:type="dxa"/>
              <w:left w:w="100" w:type="dxa"/>
              <w:bottom w:w="100" w:type="dxa"/>
              <w:right w:w="100" w:type="dxa"/>
            </w:tcMar>
          </w:tcPr>
          <w:p w:rsidR="008A4EC5" w:rsidRDefault="00A413E8">
            <w:pPr>
              <w:ind w:left="-5"/>
              <w:jc w:val="both"/>
            </w:pPr>
            <w:r>
              <w:t>Orientacinio sporto diena</w:t>
            </w:r>
          </w:p>
        </w:tc>
        <w:tc>
          <w:tcPr>
            <w:tcW w:w="3347" w:type="dxa"/>
            <w:shd w:val="clear" w:color="auto" w:fill="auto"/>
            <w:tcMar>
              <w:top w:w="100" w:type="dxa"/>
              <w:left w:w="100" w:type="dxa"/>
              <w:bottom w:w="100" w:type="dxa"/>
              <w:right w:w="100" w:type="dxa"/>
            </w:tcMar>
          </w:tcPr>
          <w:p w:rsidR="008A4EC5" w:rsidRDefault="00A413E8">
            <w:r>
              <w:t>06-20</w:t>
            </w:r>
          </w:p>
        </w:tc>
      </w:tr>
      <w:tr w:rsidR="008A4EC5">
        <w:tc>
          <w:tcPr>
            <w:tcW w:w="945" w:type="dxa"/>
            <w:shd w:val="clear" w:color="auto" w:fill="auto"/>
            <w:tcMar>
              <w:top w:w="100" w:type="dxa"/>
              <w:left w:w="100" w:type="dxa"/>
              <w:bottom w:w="100" w:type="dxa"/>
              <w:right w:w="100" w:type="dxa"/>
            </w:tcMar>
          </w:tcPr>
          <w:p w:rsidR="008A4EC5" w:rsidRDefault="00A413E8">
            <w:r>
              <w:t>5.</w:t>
            </w:r>
          </w:p>
        </w:tc>
        <w:tc>
          <w:tcPr>
            <w:tcW w:w="5685" w:type="dxa"/>
            <w:shd w:val="clear" w:color="auto" w:fill="auto"/>
            <w:tcMar>
              <w:top w:w="100" w:type="dxa"/>
              <w:left w:w="100" w:type="dxa"/>
              <w:bottom w:w="100" w:type="dxa"/>
              <w:right w:w="100" w:type="dxa"/>
            </w:tcMar>
          </w:tcPr>
          <w:p w:rsidR="008A4EC5" w:rsidRDefault="00A413E8">
            <w:pPr>
              <w:ind w:left="-5"/>
              <w:jc w:val="both"/>
            </w:pPr>
            <w:r>
              <w:t>Mokslo metų pabaigos šventė ,,Žvaigždžių lietus“</w:t>
            </w:r>
          </w:p>
        </w:tc>
        <w:tc>
          <w:tcPr>
            <w:tcW w:w="3347" w:type="dxa"/>
            <w:shd w:val="clear" w:color="auto" w:fill="auto"/>
            <w:tcMar>
              <w:top w:w="100" w:type="dxa"/>
              <w:left w:w="100" w:type="dxa"/>
              <w:bottom w:w="100" w:type="dxa"/>
              <w:right w:w="100" w:type="dxa"/>
            </w:tcMar>
          </w:tcPr>
          <w:p w:rsidR="008A4EC5" w:rsidRDefault="00A413E8">
            <w:r>
              <w:t>06-21</w:t>
            </w:r>
          </w:p>
        </w:tc>
      </w:tr>
    </w:tbl>
    <w:p w:rsidR="008A4EC5" w:rsidRDefault="008A4EC5">
      <w:pPr>
        <w:ind w:left="-5" w:firstLine="855"/>
        <w:jc w:val="both"/>
      </w:pPr>
    </w:p>
    <w:p w:rsidR="008A4EC5" w:rsidRDefault="008A4EC5">
      <w:pPr>
        <w:ind w:left="-5" w:firstLine="1005"/>
        <w:rPr>
          <w:sz w:val="2"/>
          <w:szCs w:val="2"/>
        </w:rPr>
      </w:pPr>
    </w:p>
    <w:p w:rsidR="008A4EC5" w:rsidRDefault="00A413E8">
      <w:pPr>
        <w:ind w:left="-5" w:firstLine="855"/>
        <w:jc w:val="both"/>
      </w:pPr>
      <w:r>
        <w:t>8. Gimnazija dirba penkias dienas per savaitę, suaugusiųjų klasių konsultacijos vyksta  ketvirtadieniais ir šeštadieniais.</w:t>
      </w:r>
    </w:p>
    <w:p w:rsidR="008A4EC5" w:rsidRDefault="00A413E8">
      <w:pPr>
        <w:ind w:firstLine="851"/>
        <w:jc w:val="both"/>
      </w:pPr>
      <w:r>
        <w:t xml:space="preserve">9. Ugdymo procesas gimnazijos klasėse organizuojamas pamokų forma. Pamokos prasideda 8.00 </w:t>
      </w:r>
      <w:proofErr w:type="spellStart"/>
      <w:r>
        <w:t>val</w:t>
      </w:r>
      <w:proofErr w:type="spellEnd"/>
      <w:r>
        <w:t xml:space="preserve">. Esant reikalui gali prasidėti vėliau, bet ne vėliau kaip 9.00 </w:t>
      </w:r>
      <w:proofErr w:type="spellStart"/>
      <w:r>
        <w:t>val</w:t>
      </w:r>
      <w:proofErr w:type="spellEnd"/>
      <w:r>
        <w:t>. Pamokų laikas gimnazijoje:</w:t>
      </w:r>
    </w:p>
    <w:p w:rsidR="008A4EC5" w:rsidRDefault="00A413E8">
      <w:pPr>
        <w:ind w:firstLine="851"/>
      </w:pPr>
      <w:r>
        <w:t xml:space="preserve">1 </w:t>
      </w:r>
      <w:proofErr w:type="spellStart"/>
      <w:r>
        <w:t>pam</w:t>
      </w:r>
      <w:proofErr w:type="spellEnd"/>
      <w:r>
        <w:t xml:space="preserve">. – 8.00 – 8.45 </w:t>
      </w:r>
      <w:proofErr w:type="spellStart"/>
      <w:r>
        <w:t>val</w:t>
      </w:r>
      <w:proofErr w:type="spellEnd"/>
      <w:r>
        <w:t>.;</w:t>
      </w:r>
    </w:p>
    <w:p w:rsidR="008A4EC5" w:rsidRDefault="00A413E8">
      <w:pPr>
        <w:ind w:firstLine="851"/>
      </w:pPr>
      <w:r>
        <w:t xml:space="preserve">2 </w:t>
      </w:r>
      <w:proofErr w:type="spellStart"/>
      <w:r>
        <w:t>pam</w:t>
      </w:r>
      <w:proofErr w:type="spellEnd"/>
      <w:r>
        <w:t xml:space="preserve">. – 8.55 – 9.40 </w:t>
      </w:r>
      <w:proofErr w:type="spellStart"/>
      <w:r>
        <w:t>val</w:t>
      </w:r>
      <w:proofErr w:type="spellEnd"/>
      <w:r>
        <w:t>.;</w:t>
      </w:r>
    </w:p>
    <w:p w:rsidR="008A4EC5" w:rsidRDefault="00A413E8">
      <w:pPr>
        <w:ind w:firstLine="851"/>
      </w:pPr>
      <w:r>
        <w:t xml:space="preserve">3 </w:t>
      </w:r>
      <w:proofErr w:type="spellStart"/>
      <w:r>
        <w:t>pam</w:t>
      </w:r>
      <w:proofErr w:type="spellEnd"/>
      <w:r>
        <w:t xml:space="preserve">. – 9.50 – 10.35 </w:t>
      </w:r>
      <w:proofErr w:type="spellStart"/>
      <w:r>
        <w:t>val</w:t>
      </w:r>
      <w:proofErr w:type="spellEnd"/>
      <w:r>
        <w:t>.;</w:t>
      </w:r>
    </w:p>
    <w:p w:rsidR="008A4EC5" w:rsidRDefault="00A413E8">
      <w:pPr>
        <w:ind w:firstLine="851"/>
      </w:pPr>
      <w:r>
        <w:t xml:space="preserve">4 </w:t>
      </w:r>
      <w:proofErr w:type="spellStart"/>
      <w:r>
        <w:t>pam</w:t>
      </w:r>
      <w:proofErr w:type="spellEnd"/>
      <w:r>
        <w:t xml:space="preserve">. – 10.55 – 11.40 </w:t>
      </w:r>
      <w:proofErr w:type="spellStart"/>
      <w:r>
        <w:t>val</w:t>
      </w:r>
      <w:proofErr w:type="spellEnd"/>
      <w:r>
        <w:t>.;</w:t>
      </w:r>
    </w:p>
    <w:p w:rsidR="008A4EC5" w:rsidRDefault="00A413E8">
      <w:pPr>
        <w:ind w:firstLine="851"/>
      </w:pPr>
      <w:r>
        <w:t xml:space="preserve">5 </w:t>
      </w:r>
      <w:proofErr w:type="spellStart"/>
      <w:r>
        <w:t>pam</w:t>
      </w:r>
      <w:proofErr w:type="spellEnd"/>
      <w:r>
        <w:t xml:space="preserve">. – 11.50 – 12.35 </w:t>
      </w:r>
      <w:proofErr w:type="spellStart"/>
      <w:r>
        <w:t>val</w:t>
      </w:r>
      <w:proofErr w:type="spellEnd"/>
      <w:r>
        <w:t>.;</w:t>
      </w:r>
    </w:p>
    <w:p w:rsidR="008A4EC5" w:rsidRDefault="00A413E8">
      <w:pPr>
        <w:ind w:firstLine="851"/>
      </w:pPr>
      <w:r>
        <w:t xml:space="preserve">6 </w:t>
      </w:r>
      <w:proofErr w:type="spellStart"/>
      <w:r>
        <w:t>pam</w:t>
      </w:r>
      <w:proofErr w:type="spellEnd"/>
      <w:r>
        <w:t xml:space="preserve">. – 12.55 – 13.40 </w:t>
      </w:r>
      <w:proofErr w:type="spellStart"/>
      <w:r>
        <w:t>val</w:t>
      </w:r>
      <w:proofErr w:type="spellEnd"/>
      <w:r>
        <w:t>.;</w:t>
      </w:r>
    </w:p>
    <w:p w:rsidR="008A4EC5" w:rsidRDefault="00A413E8">
      <w:pPr>
        <w:ind w:firstLine="851"/>
      </w:pPr>
      <w:r>
        <w:t xml:space="preserve">7 </w:t>
      </w:r>
      <w:proofErr w:type="spellStart"/>
      <w:r>
        <w:t>pam</w:t>
      </w:r>
      <w:proofErr w:type="spellEnd"/>
      <w:r>
        <w:t xml:space="preserve">. – 13.50 – 14.35 </w:t>
      </w:r>
      <w:proofErr w:type="spellStart"/>
      <w:r>
        <w:t>val</w:t>
      </w:r>
      <w:proofErr w:type="spellEnd"/>
      <w:r>
        <w:t>.;</w:t>
      </w:r>
    </w:p>
    <w:p w:rsidR="008A4EC5" w:rsidRDefault="00A413E8">
      <w:pPr>
        <w:ind w:firstLine="851"/>
      </w:pPr>
      <w:r>
        <w:t xml:space="preserve">8 </w:t>
      </w:r>
      <w:proofErr w:type="spellStart"/>
      <w:r>
        <w:t>pam</w:t>
      </w:r>
      <w:proofErr w:type="spellEnd"/>
      <w:r>
        <w:t xml:space="preserve">. – 14.45 – 15.30 </w:t>
      </w:r>
      <w:proofErr w:type="spellStart"/>
      <w:r>
        <w:t>val</w:t>
      </w:r>
      <w:proofErr w:type="spellEnd"/>
      <w:r>
        <w:t>.</w:t>
      </w:r>
    </w:p>
    <w:p w:rsidR="008A4EC5" w:rsidRDefault="00A413E8">
      <w:pPr>
        <w:ind w:firstLine="851"/>
        <w:jc w:val="both"/>
      </w:pPr>
      <w:r>
        <w:t xml:space="preserve">10. Jeigu gimnazijos IV klasės mokinys laiko pasirinktą brandos egzaminą ar įskaitą pavasario (Velykų) atostogų metu, atostogų diena,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 Mokinys raštu informuoja klasės vadovą, </w:t>
      </w:r>
      <w:r>
        <w:rPr>
          <w:i/>
        </w:rPr>
        <w:t>n</w:t>
      </w:r>
      <w:r>
        <w:t xml:space="preserve"> dienyne nežymima.</w:t>
      </w:r>
    </w:p>
    <w:p w:rsidR="008A4EC5" w:rsidRDefault="00A413E8">
      <w:pPr>
        <w:ind w:firstLine="851"/>
        <w:jc w:val="both"/>
      </w:pPr>
      <w:r>
        <w:t xml:space="preserve">11. Egzaminų sesijos metu (kai gimnazija yra egzamino centras) pamokos pradedamos antroje pamainoje (Lietuvos higienos norma HN 21:2017 „Mokykla, vykdanti bendrojo ugdymo programas. Bendrieji sveikatos saugos reikalavimai“, patvirtinta Lietuvos Respublikos sveikatos apsaugos ministro 2011 </w:t>
      </w:r>
      <w:proofErr w:type="spellStart"/>
      <w:r>
        <w:t>m</w:t>
      </w:r>
      <w:proofErr w:type="spellEnd"/>
      <w:r>
        <w:t xml:space="preserve">. rugpjūčio 10 </w:t>
      </w:r>
      <w:proofErr w:type="spellStart"/>
      <w:r>
        <w:t>d</w:t>
      </w:r>
      <w:proofErr w:type="spellEnd"/>
      <w:r>
        <w:t xml:space="preserve">. įsakymu </w:t>
      </w:r>
      <w:proofErr w:type="spellStart"/>
      <w:r>
        <w:t>Nr</w:t>
      </w:r>
      <w:proofErr w:type="spellEnd"/>
      <w:r>
        <w:t>. V-773 ,,Dėl Lietuvos higienos normos HN 21:2017. ,,Mokykla, vykdanti bendrojo lavinimo programas. Bendrieji sveikatos saugos reikalavimai” patvirtinimo” (toliau - Higienos norma).</w:t>
      </w:r>
    </w:p>
    <w:p w:rsidR="008A4EC5" w:rsidRDefault="00A413E8">
      <w:pPr>
        <w:ind w:firstLine="851"/>
        <w:jc w:val="both"/>
      </w:pPr>
      <w:r>
        <w:t xml:space="preserve">12. Gimnazijos vadovas, esant situacijai, keliančiai pavojų mokinių sveikatai ar gyvybei, ar paskelbus ekstremaliąją situaciją, priima sprendimus dėl ugdymo proceso koregavimo. Ekstremalioji situacija – tai padėtis, kuri gali susidaryti dėl kilusio ekstremalaus (gamtinio, techninio, ekologinio ar </w:t>
      </w:r>
      <w:r>
        <w:lastRenderedPageBreak/>
        <w:t xml:space="preserve">socialinio) įvykio ir kelia didelį pavojų žmonių gyvybei ar sveikatai, turtui, gamtai arba lemia žmonių žūtį, sužalojimą ar didelius turtinius nuostolius. Sprendimą dėl ekstremaliosios situacijos paskelbimo nelaimės apimtoje savivaldybės teritorijoje priima savivaldybės administracijos direktorius. Gimnazijos vadovas apie priimtus sprendimus dėl ugdymo proceso koregavimo informuoja Švenčionių r. savivaldybės Kultūros, švietimo, jaunimo ir sporto skyrių.   </w:t>
      </w:r>
    </w:p>
    <w:p w:rsidR="008A4EC5" w:rsidRDefault="00A413E8">
      <w:pPr>
        <w:ind w:firstLine="851"/>
        <w:jc w:val="both"/>
      </w:pPr>
      <w:r>
        <w:t xml:space="preserve">13. Jei oro temperatūra 25 laipsniai šalčio ar žemesnė, pamokos nevyksta I-IV gimnazijos klasių mokiniams. Ugdymo procesas atvykusiems į mokyklą mokiniams vykdomas. Mokiniams, neatvykusiems į mokyklą, mokymuisi reikalinga informacija skelbiama TAMO dienyne. Šios dienos įskaičiuojamos į ugdymo dienų skaičių. Nevykstant pamokoms dalykų mokytojai TAMO dienyne skiltyje ,,Bendra pamokos tema” rašo pamokos temą,  o skiltyje ,,Bendras klasės darbas” - ,,Savarankiškas darbas”. </w:t>
      </w:r>
    </w:p>
    <w:p w:rsidR="008A4EC5" w:rsidRDefault="00A413E8">
      <w:pPr>
        <w:ind w:firstLine="849"/>
        <w:jc w:val="both"/>
      </w:pPr>
      <w:r>
        <w:t xml:space="preserve">14. Prieš mokiniui išvykstant į sanatoriją, tėvai (globėjai, rūpintojai) apie tai raštu informuoja gimnazijos vadovą, mokinio laikinas išvykimas gydytis ir mokytis įforminamas direktoriaus įsakymu, su kuriuo supažindinami mokytojai </w:t>
      </w:r>
      <w:proofErr w:type="spellStart"/>
      <w:r>
        <w:rPr>
          <w:i/>
        </w:rPr>
        <w:t>Google</w:t>
      </w:r>
      <w:proofErr w:type="spellEnd"/>
      <w:r>
        <w:t xml:space="preserve"> diske. Dienyne </w:t>
      </w:r>
      <w:r>
        <w:rPr>
          <w:i/>
        </w:rPr>
        <w:t>n</w:t>
      </w:r>
      <w:r>
        <w:t xml:space="preserve"> nežymima. Mokinys, grįžęs iš sanatorijos (ligoninės), klasės vadovui pateikia išrašą apie mokymosi pasiekimus, pusmečio įvertinimas vedamas iš sanatorijos (ligoninės) pažymių vidurkio ir gimnazijoje gautų pažymių. </w:t>
      </w:r>
    </w:p>
    <w:p w:rsidR="008A4EC5" w:rsidRDefault="008A4EC5">
      <w:pPr>
        <w:ind w:firstLine="851"/>
        <w:jc w:val="both"/>
      </w:pPr>
    </w:p>
    <w:p w:rsidR="008A4EC5" w:rsidRDefault="00A413E8">
      <w:pPr>
        <w:jc w:val="center"/>
      </w:pPr>
      <w:r>
        <w:rPr>
          <w:b/>
        </w:rPr>
        <w:t>ANTRASIS SKIRSNIS</w:t>
      </w:r>
    </w:p>
    <w:p w:rsidR="008A4EC5" w:rsidRDefault="00A413E8">
      <w:pPr>
        <w:ind w:firstLine="1358"/>
        <w:jc w:val="center"/>
      </w:pPr>
      <w:r>
        <w:rPr>
          <w:b/>
        </w:rPr>
        <w:t>MOKYKLOS UGDYMO TURINIO ĮGYVENDINIMAS.</w:t>
      </w:r>
      <w:r>
        <w:t xml:space="preserve"> </w:t>
      </w:r>
      <w:r>
        <w:rPr>
          <w:b/>
        </w:rPr>
        <w:t>MOKYKLOS UGDYMO PLANO RENGIMAS</w:t>
      </w:r>
    </w:p>
    <w:p w:rsidR="008A4EC5" w:rsidRDefault="008A4EC5">
      <w:pPr>
        <w:ind w:left="720"/>
        <w:jc w:val="center"/>
      </w:pPr>
    </w:p>
    <w:p w:rsidR="008A4EC5" w:rsidRDefault="00A413E8">
      <w:pPr>
        <w:ind w:firstLine="849"/>
        <w:jc w:val="both"/>
      </w:pPr>
      <w:r>
        <w:t xml:space="preserve">15. Gimnazijos ugdymo turinys suformuotas atrenkant ir pritaikant ugdymo turinį pagal gimnazijos tikslus, Lietuvos kultūros vertybes, konkrečius mokinių </w:t>
      </w:r>
      <w:proofErr w:type="spellStart"/>
      <w:r>
        <w:t>ugdymo(si</w:t>
      </w:r>
      <w:proofErr w:type="spellEnd"/>
      <w:r>
        <w:t xml:space="preserve">) poreikius. </w:t>
      </w:r>
    </w:p>
    <w:p w:rsidR="008A4EC5" w:rsidRDefault="00A413E8">
      <w:pPr>
        <w:ind w:firstLine="849"/>
        <w:jc w:val="both"/>
      </w:pPr>
      <w:r>
        <w:t xml:space="preserve">16. Formuojant gimnazijos ugdymo turinį remtasi švietimo </w:t>
      </w:r>
      <w:proofErr w:type="spellStart"/>
      <w:r>
        <w:t>stebėsenos</w:t>
      </w:r>
      <w:proofErr w:type="spellEnd"/>
      <w:r>
        <w:t xml:space="preserve">, mokinių pasiekimų ir pažangos vertinimo ugdymo procese informacija, pasiekimų tyrimų, </w:t>
      </w:r>
      <w:r>
        <w:rPr>
          <w:highlight w:val="white"/>
        </w:rPr>
        <w:t>nacionalinių mokinių pasiekimų patikrinimo (NMPP) klasės ir mokinio mokymosi pasiekimų ataskaitomis, nacionalinių (NMPT 8 klasių), VBE ir PUPP rezultatų analize,  gimnazijos veiklos įsivertinimo duomenimis.</w:t>
      </w:r>
    </w:p>
    <w:p w:rsidR="008A4EC5" w:rsidRDefault="00A413E8">
      <w:pPr>
        <w:ind w:firstLine="849"/>
        <w:jc w:val="both"/>
        <w:rPr>
          <w:highlight w:val="white"/>
        </w:rPr>
      </w:pPr>
      <w:r>
        <w:t xml:space="preserve">17. Gimnazijos ugdymo turinys suformuotas ir įgyvendinamas vadovaujantis </w:t>
      </w:r>
      <w:r>
        <w:rPr>
          <w:highlight w:val="white"/>
        </w:rPr>
        <w:t xml:space="preserve">Pradinio, pagrindinio, vidurinio ugdymo programų aprašu, patvirtintu Lietuvos Respublikos švietimo ir mokslo ministro 2015 </w:t>
      </w:r>
      <w:proofErr w:type="spellStart"/>
      <w:r>
        <w:rPr>
          <w:highlight w:val="white"/>
        </w:rPr>
        <w:t>m</w:t>
      </w:r>
      <w:proofErr w:type="spellEnd"/>
      <w:r>
        <w:rPr>
          <w:highlight w:val="white"/>
        </w:rPr>
        <w:t xml:space="preserve">. gruodžio 21 </w:t>
      </w:r>
      <w:proofErr w:type="spellStart"/>
      <w:r>
        <w:rPr>
          <w:highlight w:val="white"/>
        </w:rPr>
        <w:t>d</w:t>
      </w:r>
      <w:proofErr w:type="spellEnd"/>
      <w:r>
        <w:rPr>
          <w:highlight w:val="white"/>
        </w:rPr>
        <w:t xml:space="preserve">. įsakymu </w:t>
      </w:r>
      <w:proofErr w:type="spellStart"/>
      <w:r>
        <w:rPr>
          <w:highlight w:val="white"/>
        </w:rPr>
        <w:t>Nr</w:t>
      </w:r>
      <w:proofErr w:type="spellEnd"/>
      <w:r>
        <w:rPr>
          <w:highlight w:val="white"/>
        </w:rPr>
        <w:t xml:space="preserve">. V-1309 „Dėl Pradinio, pagrindinio ir vidurinio ugdymo programų aprašo patvirtinimo“ (toliau – Ugdymo programų aprašas), Pradinio ir pagrindinio ugdymo bendrosiomis programomis, patvirtintomis Lietuvos Respublikos švietimo ir mokslo ministro 2008 </w:t>
      </w:r>
      <w:proofErr w:type="spellStart"/>
      <w:r>
        <w:rPr>
          <w:highlight w:val="white"/>
        </w:rPr>
        <w:t>m</w:t>
      </w:r>
      <w:proofErr w:type="spellEnd"/>
      <w:r>
        <w:rPr>
          <w:highlight w:val="white"/>
        </w:rPr>
        <w:t xml:space="preserve">. rugpjūčio 26 </w:t>
      </w:r>
      <w:proofErr w:type="spellStart"/>
      <w:r>
        <w:rPr>
          <w:highlight w:val="white"/>
        </w:rPr>
        <w:t>d</w:t>
      </w:r>
      <w:proofErr w:type="spellEnd"/>
      <w:r>
        <w:rPr>
          <w:highlight w:val="white"/>
        </w:rPr>
        <w:t xml:space="preserve">. įsakymu </w:t>
      </w:r>
      <w:proofErr w:type="spellStart"/>
      <w:r>
        <w:rPr>
          <w:highlight w:val="white"/>
        </w:rPr>
        <w:t>Nr</w:t>
      </w:r>
      <w:proofErr w:type="spellEnd"/>
      <w:r>
        <w:rPr>
          <w:highlight w:val="white"/>
        </w:rPr>
        <w:t xml:space="preserve">. ISAK-2433 „Dėl Pradinio ir pagrindinio ugdymo bendrųjų programų patvirtinimo“ (toliau – Pagrindinio ugdymo bendrosios programos), Vidurinio ugdymo bendrosiomis programomis, patvirtintomis Lietuvos Respublikos švietimo ir mokslo ministro 2011 </w:t>
      </w:r>
      <w:proofErr w:type="spellStart"/>
      <w:r>
        <w:rPr>
          <w:highlight w:val="white"/>
        </w:rPr>
        <w:t>m</w:t>
      </w:r>
      <w:proofErr w:type="spellEnd"/>
      <w:r>
        <w:rPr>
          <w:highlight w:val="white"/>
        </w:rPr>
        <w:t xml:space="preserve">. vasario 21 </w:t>
      </w:r>
      <w:proofErr w:type="spellStart"/>
      <w:r>
        <w:rPr>
          <w:highlight w:val="white"/>
        </w:rPr>
        <w:t>d</w:t>
      </w:r>
      <w:proofErr w:type="spellEnd"/>
      <w:r>
        <w:rPr>
          <w:highlight w:val="white"/>
        </w:rPr>
        <w:t xml:space="preserve">. įsakymu </w:t>
      </w:r>
      <w:proofErr w:type="spellStart"/>
      <w:r>
        <w:rPr>
          <w:highlight w:val="white"/>
        </w:rPr>
        <w:t>Nr</w:t>
      </w:r>
      <w:proofErr w:type="spellEnd"/>
      <w:r>
        <w:rPr>
          <w:highlight w:val="white"/>
        </w:rPr>
        <w:t xml:space="preserve">. V-269 „Dėl Vidurinio ugdymo bendrųjų programų patvirtinimo“ (toliau – Vidurinio ugdymo bendrosios programos), Geros mokyklos koncepcija, patvirtinta Lietuvos Respublikos švietimo ir mokslo ministro 2015 </w:t>
      </w:r>
      <w:proofErr w:type="spellStart"/>
      <w:r>
        <w:rPr>
          <w:highlight w:val="white"/>
        </w:rPr>
        <w:t>m</w:t>
      </w:r>
      <w:proofErr w:type="spellEnd"/>
      <w:r>
        <w:rPr>
          <w:highlight w:val="white"/>
        </w:rPr>
        <w:t xml:space="preserve">. gruodžio 21 </w:t>
      </w:r>
      <w:proofErr w:type="spellStart"/>
      <w:r>
        <w:rPr>
          <w:highlight w:val="white"/>
        </w:rPr>
        <w:t>d</w:t>
      </w:r>
      <w:proofErr w:type="spellEnd"/>
      <w:r>
        <w:rPr>
          <w:highlight w:val="white"/>
        </w:rPr>
        <w:t xml:space="preserve">. įsakymu </w:t>
      </w:r>
      <w:proofErr w:type="spellStart"/>
      <w:r>
        <w:rPr>
          <w:highlight w:val="white"/>
        </w:rPr>
        <w:t>Nr</w:t>
      </w:r>
      <w:proofErr w:type="spellEnd"/>
      <w:r>
        <w:rPr>
          <w:highlight w:val="white"/>
        </w:rPr>
        <w:t>. V-1308 „Dėl Geros mokyklos koncepcijo</w:t>
      </w:r>
      <w:r w:rsidR="00B02609">
        <w:rPr>
          <w:highlight w:val="white"/>
        </w:rPr>
        <w:t>s patvirtinimo“ (</w:t>
      </w:r>
      <w:r>
        <w:rPr>
          <w:highlight w:val="white"/>
        </w:rPr>
        <w:t xml:space="preserve">toliau –  Geros mokyklos koncepcija), Bendraisiais ugdymo planais, Mokymosi pagal formaliojo švietimo programas (išskyrus aukštojo mokslo studijų programas) formų ir mokymo organizavimo tvarkos aprašu, patvirtintu Lietuvos Respublikos švietimo ir mokslo ministro 2012 </w:t>
      </w:r>
      <w:proofErr w:type="spellStart"/>
      <w:r>
        <w:rPr>
          <w:highlight w:val="white"/>
        </w:rPr>
        <w:t>m</w:t>
      </w:r>
      <w:proofErr w:type="spellEnd"/>
      <w:r>
        <w:rPr>
          <w:highlight w:val="white"/>
        </w:rPr>
        <w:t xml:space="preserve">. birželio 28 </w:t>
      </w:r>
      <w:proofErr w:type="spellStart"/>
      <w:r>
        <w:rPr>
          <w:highlight w:val="white"/>
        </w:rPr>
        <w:t>d</w:t>
      </w:r>
      <w:proofErr w:type="spellEnd"/>
      <w:r>
        <w:rPr>
          <w:highlight w:val="white"/>
        </w:rPr>
        <w:t xml:space="preserve">. įsakymu </w:t>
      </w:r>
      <w:proofErr w:type="spellStart"/>
      <w:r>
        <w:rPr>
          <w:highlight w:val="white"/>
        </w:rPr>
        <w:t>Nr</w:t>
      </w:r>
      <w:proofErr w:type="spellEnd"/>
      <w:r>
        <w:rPr>
          <w:highlight w:val="white"/>
        </w:rPr>
        <w:t xml:space="preserve">. V-1049 „Dėl Mokymosi pagal formaliojo švietimo programas (išskyrus aukštojo mokslo studijų programas) formų ir mokymo organizavimo tvarkos aprašo patvirtinimo“ (toliau – Mokymosi formų ir mokymo organizavimo tvarkos aprašas) ir </w:t>
      </w:r>
      <w:proofErr w:type="spellStart"/>
      <w:r>
        <w:rPr>
          <w:highlight w:val="white"/>
        </w:rPr>
        <w:t>kt</w:t>
      </w:r>
      <w:proofErr w:type="spellEnd"/>
      <w:r>
        <w:rPr>
          <w:highlight w:val="white"/>
        </w:rPr>
        <w:t>.</w:t>
      </w:r>
    </w:p>
    <w:p w:rsidR="008A4EC5" w:rsidRDefault="00A413E8">
      <w:pPr>
        <w:ind w:firstLine="849"/>
        <w:jc w:val="both"/>
      </w:pPr>
      <w:r>
        <w:t xml:space="preserve">18. Gimnazijoje vykdomoms ugdymo programoms ir ugdymo turiniui įgyvendinti parengtas gimnazijos ugdymo planas grindžiamas demokratiškumo, </w:t>
      </w:r>
      <w:proofErr w:type="spellStart"/>
      <w:r>
        <w:t>subsidiarumo</w:t>
      </w:r>
      <w:proofErr w:type="spellEnd"/>
      <w:r>
        <w:t xml:space="preserve">, prieinamumo, bendradarbiavimo principais. Gimnazijos ugdymo planą rengė darbo grupė, sudaryta iš mokytojų, pagalbos mokiniui specialistų, patvirtinta Švenčionėlių Mindaugo gimnazijos direktoriaus 2017-05-19 įsakymu </w:t>
      </w:r>
      <w:proofErr w:type="spellStart"/>
      <w:r>
        <w:t>Nr</w:t>
      </w:r>
      <w:proofErr w:type="spellEnd"/>
      <w:r>
        <w:t>. O-52.</w:t>
      </w:r>
      <w:r>
        <w:rPr>
          <w:color w:val="FF0000"/>
        </w:rPr>
        <w:t xml:space="preserve"> </w:t>
      </w:r>
      <w:r>
        <w:t xml:space="preserve">Sprendimai dėl gimnazijos ugdymo plano priimti darbo grupės narių susitarimo  </w:t>
      </w:r>
      <w:r>
        <w:lastRenderedPageBreak/>
        <w:t>būdu, kai kurie iš jų - Mokytojų bei Gimnazijos tarybos posėdžiuose.</w:t>
      </w:r>
      <w:r>
        <w:rPr>
          <w:color w:val="FF0000"/>
        </w:rPr>
        <w:t xml:space="preserve"> </w:t>
      </w:r>
      <w:r>
        <w:t>Priimant sprendimus dėl tam tikrų ugdymo plano nuostatų atsižvelgta į III–IV klasių mokinių individualiuosius ugdymo planus, raštiškus I–II klasių mokinių pageidavimus mokytis pasirinktą dorinio ugdymo dalyką, technologijų  modulius.</w:t>
      </w:r>
    </w:p>
    <w:p w:rsidR="008A4EC5" w:rsidRDefault="00A413E8">
      <w:pPr>
        <w:ind w:firstLine="849"/>
        <w:jc w:val="both"/>
      </w:pPr>
      <w:r>
        <w:t xml:space="preserve">19. 2017–2018 ir 2018-2019  </w:t>
      </w:r>
      <w:proofErr w:type="spellStart"/>
      <w:r>
        <w:t>m</w:t>
      </w:r>
      <w:proofErr w:type="spellEnd"/>
      <w:r>
        <w:t xml:space="preserve">. </w:t>
      </w:r>
      <w:proofErr w:type="spellStart"/>
      <w:r>
        <w:t>m</w:t>
      </w:r>
      <w:proofErr w:type="spellEnd"/>
      <w:r>
        <w:t>. ugdymo plano projektas, suderintas su gimnazijos strateginiais tikslais, pristatytas gimnazijos bendruomenei (Mokytojų tarybos posėdžio 2017-09-04 protokolas Nr.7-170, Gimnazijos tarybos posėdžio 2017-08-29 protokolas Nr.7-164, Mokytojų tarybos posėdžio 2018-08-31 protokolas Nr.7-166, Gimnazijos tarybos posėdžio 2018-08-30 protokolas Nr.7-165), paviešintas</w:t>
      </w:r>
      <w:r>
        <w:rPr>
          <w:color w:val="FF0000"/>
        </w:rPr>
        <w:t xml:space="preserve"> </w:t>
      </w:r>
      <w:r>
        <w:t xml:space="preserve">interneto svetainėje </w:t>
      </w:r>
      <w:hyperlink r:id="rId9">
        <w:r>
          <w:rPr>
            <w:color w:val="1155CC"/>
            <w:u w:val="single"/>
          </w:rPr>
          <w:t>http://www.gimnazija.svencioneliai.lm.lt</w:t>
        </w:r>
      </w:hyperlink>
      <w:r>
        <w:t xml:space="preserve"> . </w:t>
      </w:r>
    </w:p>
    <w:p w:rsidR="00B02609" w:rsidRDefault="00A413E8">
      <w:pPr>
        <w:ind w:firstLine="849"/>
        <w:jc w:val="both"/>
      </w:pPr>
      <w:r>
        <w:t>20. Gimnazijos ugdymo planas parengtas 2017</w:t>
      </w:r>
      <w:r w:rsidR="000942D3">
        <w:t>‒</w:t>
      </w:r>
      <w:r>
        <w:t>2018 ir 2018</w:t>
      </w:r>
      <w:r w:rsidR="000942D3">
        <w:t>‒</w:t>
      </w:r>
      <w:r>
        <w:t xml:space="preserve">2019 mokslo metams, bendruomenei pateikiamas elektroninis variantas gimnazijos interneto svetainėje </w:t>
      </w:r>
      <w:hyperlink r:id="rId10">
        <w:r>
          <w:rPr>
            <w:color w:val="1155CC"/>
            <w:u w:val="single"/>
          </w:rPr>
          <w:t>http://www.gimnazija.svencioneliai.lm.lt</w:t>
        </w:r>
      </w:hyperlink>
      <w:r>
        <w:t xml:space="preserve">, mokytojų </w:t>
      </w:r>
      <w:proofErr w:type="spellStart"/>
      <w:r>
        <w:t>el</w:t>
      </w:r>
      <w:proofErr w:type="spellEnd"/>
      <w:r>
        <w:t>. dokumentų aplankuose (</w:t>
      </w:r>
      <w:proofErr w:type="spellStart"/>
      <w:r>
        <w:rPr>
          <w:i/>
        </w:rPr>
        <w:t>Google</w:t>
      </w:r>
      <w:proofErr w:type="spellEnd"/>
      <w:r>
        <w:rPr>
          <w:i/>
        </w:rPr>
        <w:t xml:space="preserve"> diskas)</w:t>
      </w:r>
      <w:r w:rsidR="00B02609">
        <w:t>.</w:t>
      </w:r>
      <w:r>
        <w:t xml:space="preserve"> </w:t>
      </w:r>
    </w:p>
    <w:p w:rsidR="008A4EC5" w:rsidRDefault="00A413E8">
      <w:pPr>
        <w:ind w:firstLine="849"/>
        <w:jc w:val="both"/>
      </w:pPr>
      <w:r>
        <w:t>21. Atsiradus Bendruosiuose ir Švenčionėlių Mindaugo gimnazijos ugdymo planuose nenumatytiems atvejams, gimnazija, gavusi Gimnazijos tarybos pritarimą, gali ugdymo proceso metu koreguoti</w:t>
      </w:r>
      <w:r>
        <w:rPr>
          <w:color w:val="FF0000"/>
        </w:rPr>
        <w:t xml:space="preserve"> </w:t>
      </w:r>
      <w:r>
        <w:t xml:space="preserve">gimnazijos ugdymo plano įgyvendinimą arba mokinio individualų ugdymo planą priklausomai nuo mokymo lėšų ir susidariusios situacijos, išlaikydama minimalų pamokų skaičių dalykų bendrosioms programoms įgyvendinti. </w:t>
      </w:r>
    </w:p>
    <w:p w:rsidR="008A4EC5" w:rsidRDefault="00A413E8">
      <w:pPr>
        <w:ind w:firstLine="849"/>
        <w:jc w:val="both"/>
      </w:pPr>
      <w:r>
        <w:t>22. Gimnazija neprivalo kasmet atnaujinti sprendimų dėl ugdymo organizavimo, jei jie atitinka Bendrųjų ugdymo planų nuostatas ir gimnazijos iškeltus ugdymo tikslus.</w:t>
      </w:r>
    </w:p>
    <w:p w:rsidR="008A4EC5" w:rsidRDefault="00A413E8">
      <w:pPr>
        <w:ind w:firstLine="849"/>
        <w:jc w:val="both"/>
      </w:pPr>
      <w:r>
        <w:t>23. Gimnazijos ugdymo plano projektas iki ugdymo proceso pradžios suderinamas su Gimnazijos taryba, Švenčionių r. savivaldybės administracijos Kultūros, švietimo, jaunimo ir sporto skyriumi.</w:t>
      </w:r>
    </w:p>
    <w:p w:rsidR="008A4EC5" w:rsidRDefault="00A413E8">
      <w:pPr>
        <w:ind w:firstLine="849"/>
        <w:jc w:val="both"/>
      </w:pPr>
      <w:r>
        <w:t>24. Gimnazijos ugdymo planą gimnazijos direktorius tvirtina įsakymu iki ugdymo proceso pradžios.</w:t>
      </w:r>
    </w:p>
    <w:p w:rsidR="008A4EC5" w:rsidRDefault="00A413E8">
      <w:pPr>
        <w:ind w:firstLine="849"/>
        <w:jc w:val="both"/>
      </w:pPr>
      <w:r>
        <w:t xml:space="preserve">25. Dalyko ugdymo turinys planuojamas vadovaujantis naudingumo principu: planuojama prasmingai, kad planas padėtų mokytojui nuosekliau ir sklandžiau pasiekti aukštesnę ugdymo kokybę. </w:t>
      </w:r>
    </w:p>
    <w:p w:rsidR="008A4EC5" w:rsidRDefault="00A413E8">
      <w:pPr>
        <w:ind w:firstLine="849"/>
        <w:jc w:val="both"/>
      </w:pPr>
      <w:r>
        <w:t>26. Pagrindinio ugdymo programos ugdymo turinys planuojamas vieneriems arba dvejiems mokslo metams (mokytojo nuožiūra), vidurinio ugdymo programos – dvejiems mokslo metams, neformaliojo švietimo ir projektinės veiklos turinys – vieneriems mokslo metams.</w:t>
      </w:r>
    </w:p>
    <w:p w:rsidR="008A4EC5" w:rsidRDefault="00A413E8">
      <w:pPr>
        <w:ind w:firstLine="849"/>
        <w:jc w:val="both"/>
      </w:pPr>
      <w:r>
        <w:t>27. Švenčionėlių Mindaugo gimnazijos ilgalaikiai planai ir pasirenkamųjų dalykų bei modulių programos, rengiamos gimnazijos mokytojų, turi atitikti  2011</w:t>
      </w:r>
      <w:r w:rsidR="000942D3">
        <w:t xml:space="preserve">m. birželio </w:t>
      </w:r>
      <w:r>
        <w:t xml:space="preserve">10 </w:t>
      </w:r>
      <w:proofErr w:type="spellStart"/>
      <w:r w:rsidR="000942D3">
        <w:t>d</w:t>
      </w:r>
      <w:proofErr w:type="spellEnd"/>
      <w:r w:rsidR="000942D3">
        <w:t xml:space="preserve">. </w:t>
      </w:r>
      <w:r>
        <w:t xml:space="preserve">gimnazijos direktoriaus įsakymu </w:t>
      </w:r>
      <w:proofErr w:type="spellStart"/>
      <w:r>
        <w:t>Nr</w:t>
      </w:r>
      <w:proofErr w:type="spellEnd"/>
      <w:r>
        <w:t xml:space="preserve">. O-105 patvirtintą ilgalaikių planų ir programų formą. Dalyko mokytojai gali naudotis parengtais ilgalaikiais planais (UPC, dalyko mokytojo knyga, dalyko vadovėlis). </w:t>
      </w:r>
    </w:p>
    <w:p w:rsidR="008A4EC5" w:rsidRDefault="00A413E8">
      <w:pPr>
        <w:ind w:firstLine="849"/>
        <w:jc w:val="both"/>
      </w:pPr>
      <w:r>
        <w:t>28. Ilgalaikiai planai turi atitikti klasės ir mokinio pasirengimo lygį, psichofizines galias, gimnazijos materialinę ir technologinę bazę, gimnazijos tikslus ir uždavinius, pasirinktus vadovėlius, mokymo priemones ir dalyko bendrąsias programas.</w:t>
      </w:r>
    </w:p>
    <w:p w:rsidR="008A4EC5" w:rsidRDefault="00A413E8">
      <w:pPr>
        <w:ind w:firstLine="849"/>
        <w:jc w:val="both"/>
      </w:pPr>
      <w:r>
        <w:t>29. Metams planuojamos ir rezervinės pamokos. Jų skaičius, nurodomas ilgalaikių planų pabaigoje ir priklauso nuo dalykui skiriamo valandų skaičiaus: 3 pamokų rezervas - 1–2 savaitines pamokas; 4–5 pamokų rezervas - 3 savaitines pamokas; 6–8 pamokų rezervas - 4–6 savaitines pamokas.</w:t>
      </w:r>
    </w:p>
    <w:p w:rsidR="008A4EC5" w:rsidRDefault="00A413E8">
      <w:pPr>
        <w:ind w:firstLine="849"/>
        <w:jc w:val="both"/>
      </w:pPr>
      <w:r>
        <w:t xml:space="preserve">30. Neformaliojo vaikų švietimo programas parengia veiklų vadovai ir iki einamųjų metų rugsėjo 1 </w:t>
      </w:r>
      <w:proofErr w:type="spellStart"/>
      <w:r>
        <w:t>d</w:t>
      </w:r>
      <w:proofErr w:type="spellEnd"/>
      <w:r>
        <w:t xml:space="preserve">. pateikia tvirtinti direktoriui, klasių vadovų veiklos planus parengia klasių vadovai ir iki rugsėjo 20 </w:t>
      </w:r>
      <w:proofErr w:type="spellStart"/>
      <w:r>
        <w:t>d</w:t>
      </w:r>
      <w:proofErr w:type="spellEnd"/>
      <w:r>
        <w:t xml:space="preserve">. teikia suderinti </w:t>
      </w:r>
      <w:r w:rsidR="00B02609">
        <w:t>direktoriui.</w:t>
      </w:r>
      <w:r>
        <w:t xml:space="preserve"> </w:t>
      </w:r>
    </w:p>
    <w:p w:rsidR="008A4EC5" w:rsidRDefault="00A413E8">
      <w:pPr>
        <w:ind w:firstLine="849"/>
        <w:jc w:val="both"/>
      </w:pPr>
      <w:r>
        <w:t>31. Dalykų ilgalaikiai planai ir pasirenkamųjų dalykų programos</w:t>
      </w:r>
      <w:r>
        <w:rPr>
          <w:b/>
        </w:rPr>
        <w:t xml:space="preserve"> </w:t>
      </w:r>
      <w:r>
        <w:t xml:space="preserve">aptariami metodinėse grupėse ir suderinami su kuruojančiu vadovu iki einamųjų metų rugpjūčio 31 </w:t>
      </w:r>
      <w:proofErr w:type="spellStart"/>
      <w:r>
        <w:t>d</w:t>
      </w:r>
      <w:proofErr w:type="spellEnd"/>
      <w:r>
        <w:t xml:space="preserve">., dalykų modulių ilgalaikiai planai, parengti pagal modulio mokinių poreikius (atlikus diagnostiką), iki rugsėjo 12 </w:t>
      </w:r>
      <w:proofErr w:type="spellStart"/>
      <w:r>
        <w:t>d</w:t>
      </w:r>
      <w:proofErr w:type="spellEnd"/>
      <w:r>
        <w:t xml:space="preserve">./ sausio 28 </w:t>
      </w:r>
      <w:proofErr w:type="spellStart"/>
      <w:r>
        <w:t>d</w:t>
      </w:r>
      <w:proofErr w:type="spellEnd"/>
      <w:r>
        <w:t xml:space="preserve">. teikiami kuruojančiam vadovui suderinti bei direktoriui tvirtinti. </w:t>
      </w:r>
    </w:p>
    <w:p w:rsidR="008A4EC5" w:rsidRDefault="00A413E8">
      <w:pPr>
        <w:ind w:firstLine="849"/>
        <w:jc w:val="both"/>
      </w:pPr>
      <w:r>
        <w:t xml:space="preserve">32. Individualizuotos programos ir specialiųjų poreikių mokinių individualūs ugdymo planai iki einamųjų metų rugsėjo 15 </w:t>
      </w:r>
      <w:proofErr w:type="spellStart"/>
      <w:r>
        <w:t>d</w:t>
      </w:r>
      <w:proofErr w:type="spellEnd"/>
      <w:r>
        <w:t>. aptariami VGK ir teikiami tvirtinti direktoriui.</w:t>
      </w:r>
    </w:p>
    <w:p w:rsidR="008A4EC5" w:rsidRDefault="00A413E8">
      <w:pPr>
        <w:ind w:firstLine="849"/>
        <w:jc w:val="both"/>
      </w:pPr>
      <w:r>
        <w:lastRenderedPageBreak/>
        <w:t>33. Ilgalaikiai planai grąžinami juos pateikusiam mokytojui, kuris šiuos dokumentus laiko gimnazijoje ir prireikus pateikia gimnazijos vadovams ar vykdantiems priežiūrą  specialistams.</w:t>
      </w:r>
    </w:p>
    <w:p w:rsidR="008A4EC5" w:rsidRDefault="00A413E8">
      <w:pPr>
        <w:ind w:firstLine="849"/>
        <w:jc w:val="both"/>
      </w:pPr>
      <w:r>
        <w:t xml:space="preserve">34. Mokytojai, turintys 1 ir didesnį pedagoginio darbo stažą, remdamiesi dalyko programai skirtų pamokų skaičiumi, rengia dalykų ilgalaikius planus, programas (pasirenkamiesiems dalykams, dalykų moduliams, neformaliajam švietimui). Mokytojai, turintys iki 1 metų darbo stažą, rengia ilgalaikius ir detaliuosius (pamokos ar pamokų ciklo) planus, kuriuos suderina su jam paskirtu mokytoju </w:t>
      </w:r>
      <w:proofErr w:type="spellStart"/>
      <w:r>
        <w:t>mentoriumi</w:t>
      </w:r>
      <w:proofErr w:type="spellEnd"/>
      <w:r>
        <w:t xml:space="preserve">. </w:t>
      </w:r>
      <w:proofErr w:type="spellStart"/>
      <w:r>
        <w:t>Mentorius</w:t>
      </w:r>
      <w:proofErr w:type="spellEnd"/>
      <w:r>
        <w:t xml:space="preserve"> ir direktoriaus pavaduotojas ugdymui nustatę, kad po vienerių metų darbo mokytojo pamokos planavimo ir pamokos plano įgyvendinimo įgūdžiai yra nepakankami, siūlo pratęsti detaliųjų planų rašymą dar vieneriems mokslo metams.</w:t>
      </w:r>
    </w:p>
    <w:p w:rsidR="008A4EC5" w:rsidRDefault="00A413E8">
      <w:pPr>
        <w:ind w:firstLine="849"/>
        <w:jc w:val="both"/>
      </w:pPr>
      <w:r>
        <w:t xml:space="preserve">35. Įrašai ilgalaikiame plane ir </w:t>
      </w:r>
      <w:proofErr w:type="spellStart"/>
      <w:r>
        <w:t>el</w:t>
      </w:r>
      <w:proofErr w:type="spellEnd"/>
      <w:r>
        <w:t xml:space="preserve">. dienyne turi sutapti; </w:t>
      </w:r>
      <w:proofErr w:type="spellStart"/>
      <w:r>
        <w:t>el</w:t>
      </w:r>
      <w:proofErr w:type="spellEnd"/>
      <w:r>
        <w:t xml:space="preserve">. dienyno pamokos skiltyje „Pamokos tema“ nurodoma pamokos tema, „Namų darbai“ – skirti namų darbai; neskyrus namų darbų rašomas     „–“ (brūkšnys). Skiltis „Klasės darbas“ pildoma tuo atveju, jei pamokoje nedalyvavo bent vienas mokinys: nurodomi pamokoje ugdyti gebėjimai, įgūdžiai ar vertybės (pagal ilgalaikį planą). </w:t>
      </w:r>
      <w:proofErr w:type="spellStart"/>
      <w:r>
        <w:t>El</w:t>
      </w:r>
      <w:proofErr w:type="spellEnd"/>
      <w:r>
        <w:t>. dienynas pildomas lietuvių kalba. Išimtį sudaro užsienio kalbų dienynas, kuriame pamokos tema gali būti įrašoma ta užsienio kalba, kurios mokoma.</w:t>
      </w:r>
    </w:p>
    <w:p w:rsidR="008A4EC5" w:rsidRDefault="00A413E8">
      <w:pPr>
        <w:ind w:firstLine="849"/>
        <w:jc w:val="both"/>
      </w:pPr>
      <w:r>
        <w:t xml:space="preserve">36. Mokytojas, rengdamas ilgalaikius planus, koreguoja iki 25 </w:t>
      </w:r>
      <w:proofErr w:type="spellStart"/>
      <w:r>
        <w:t>proc</w:t>
      </w:r>
      <w:proofErr w:type="spellEnd"/>
      <w:r>
        <w:t>. dalyko turinio, siedamas jį su gimnazijos, miesto ir rajono kultūriniu, istoriniu, socialiniu kontekstu.</w:t>
      </w:r>
    </w:p>
    <w:p w:rsidR="008A4EC5" w:rsidRDefault="00A413E8">
      <w:pPr>
        <w:ind w:firstLine="849"/>
        <w:jc w:val="both"/>
      </w:pPr>
      <w:r>
        <w:t xml:space="preserve">37. Įgyvendindamas ilgalaikius planus mokytojas turi teisę daryti pakeitimus (skiria daugiau ar mažiau pamokų, nei numatyta) atsižvelgdamas į klasės gebėjimus, patirtį, pasiekimus. Pakeitimai fiksuojami plano skiltyje „Pastabos“. Jei ilgalaikis planas keičiamas daugiau kaip 20 </w:t>
      </w:r>
      <w:proofErr w:type="spellStart"/>
      <w:r>
        <w:t>proc</w:t>
      </w:r>
      <w:proofErr w:type="spellEnd"/>
      <w:r>
        <w:t>., jis vėl aprobuojamas metodinėje grupėje.</w:t>
      </w:r>
    </w:p>
    <w:p w:rsidR="008A4EC5" w:rsidRDefault="00A413E8">
      <w:pPr>
        <w:ind w:firstLine="849"/>
        <w:jc w:val="both"/>
      </w:pPr>
      <w:r>
        <w:t>38</w:t>
      </w:r>
      <w:r>
        <w:rPr>
          <w:sz w:val="22"/>
          <w:szCs w:val="22"/>
        </w:rPr>
        <w:t xml:space="preserve">. </w:t>
      </w:r>
      <w:r>
        <w:t xml:space="preserve">Ugdymo turinys negali būti sukoncentruotas ir išdėstomas greičiau nei numatyta Pagrindinio ir Vidurinio ugdymo programoje arba  paliktas kitam </w:t>
      </w:r>
      <w:proofErr w:type="spellStart"/>
      <w:r>
        <w:t>koncentrui</w:t>
      </w:r>
      <w:proofErr w:type="spellEnd"/>
      <w:r>
        <w:t xml:space="preserve">. </w:t>
      </w:r>
    </w:p>
    <w:p w:rsidR="008A4EC5" w:rsidRDefault="00A413E8">
      <w:pPr>
        <w:ind w:firstLine="849"/>
        <w:jc w:val="both"/>
      </w:pPr>
      <w:r>
        <w:t xml:space="preserve">39. Su vidurinio ugdymo dalyko programa III klasių mokiniai pasirašytinai supažindinami per pirmąsias dalyko pamokas, supažindinimą fiksuojant </w:t>
      </w:r>
      <w:proofErr w:type="spellStart"/>
      <w:r>
        <w:t>el</w:t>
      </w:r>
      <w:proofErr w:type="spellEnd"/>
      <w:r>
        <w:t>. dienyno instruktažų lape.</w:t>
      </w:r>
    </w:p>
    <w:p w:rsidR="008A4EC5" w:rsidRDefault="00A413E8">
      <w:pPr>
        <w:ind w:firstLine="849"/>
        <w:jc w:val="both"/>
      </w:pPr>
      <w:r>
        <w:t xml:space="preserve">40. Mokiniams, be privalomojo ugdymo turinio dalykų, numatytų Bendrųjų ugdymo planų 124, 143 punktuose, gimnazija siūlo pasirinkti pasirenkamųjų dalykų, dalykų modulių, kurių turinį nustato švietimo ir mokslo ministro patvirtintos ir (arba) gimnazijos parengtos ir mokyklos vadovo patvirtintos programos. Gimnazija, rengdama pasirenkamųjų dalykų, dalykų modulių turinį, vadovaujasi Bendraisiais formaliojo švietimo programų reikalavimais, patvirtintais Lietuvos Respublikos švietimo ir mokslo ministro 2004 </w:t>
      </w:r>
      <w:proofErr w:type="spellStart"/>
      <w:r>
        <w:t>m</w:t>
      </w:r>
      <w:proofErr w:type="spellEnd"/>
      <w:r>
        <w:t xml:space="preserve">. balandžio 13 </w:t>
      </w:r>
      <w:proofErr w:type="spellStart"/>
      <w:r>
        <w:t>d</w:t>
      </w:r>
      <w:proofErr w:type="spellEnd"/>
      <w:r>
        <w:t xml:space="preserve">. įsakymu </w:t>
      </w:r>
      <w:proofErr w:type="spellStart"/>
      <w:r>
        <w:t>Nr</w:t>
      </w:r>
      <w:proofErr w:type="spellEnd"/>
      <w:r>
        <w:t>. ISAK-535 „Dėl Bendrųjų  formaliojo švietimo programų reikalavimų patvirtinimo“.</w:t>
      </w:r>
    </w:p>
    <w:p w:rsidR="008A4EC5" w:rsidRDefault="008A4EC5">
      <w:pPr>
        <w:jc w:val="center"/>
        <w:rPr>
          <w:b/>
        </w:rPr>
      </w:pPr>
    </w:p>
    <w:p w:rsidR="008A4EC5" w:rsidRDefault="00A413E8">
      <w:pPr>
        <w:jc w:val="center"/>
      </w:pPr>
      <w:r>
        <w:rPr>
          <w:b/>
        </w:rPr>
        <w:t>TREČIAS SKIRSNIS</w:t>
      </w:r>
    </w:p>
    <w:p w:rsidR="008A4EC5" w:rsidRDefault="00A413E8">
      <w:pPr>
        <w:jc w:val="center"/>
        <w:rPr>
          <w:b/>
        </w:rPr>
      </w:pPr>
      <w:r>
        <w:rPr>
          <w:b/>
        </w:rPr>
        <w:t>MOKINIO GEROVĖS UŽTIKRINIMAS IR SVEIKATOS UGDYMAS GIMNAZIJOJE</w:t>
      </w:r>
    </w:p>
    <w:p w:rsidR="008A4EC5" w:rsidRDefault="008A4EC5">
      <w:pPr>
        <w:jc w:val="center"/>
        <w:rPr>
          <w:color w:val="00B050"/>
        </w:rPr>
      </w:pPr>
    </w:p>
    <w:p w:rsidR="008A4EC5" w:rsidRDefault="00A413E8">
      <w:pPr>
        <w:ind w:firstLine="709"/>
        <w:jc w:val="both"/>
      </w:pPr>
      <w:r>
        <w:t>41. Gimnazija, įgyvendindama pagrindinio ir vidurinio ugdymo programas:</w:t>
      </w:r>
    </w:p>
    <w:p w:rsidR="008A4EC5" w:rsidRDefault="00A413E8">
      <w:pPr>
        <w:ind w:left="-5" w:firstLine="720"/>
        <w:jc w:val="both"/>
      </w:pPr>
      <w:r>
        <w:t xml:space="preserve">41.1. sudaro sąlygas mokiniui mokytis mokinių, mokinių ir mokytojų, kitų mokyklos darbuotojų pagarba vienas kitam grįstoje, psichologiškai, dvasiškai ir fiziškai sveikoje ir saugioje aplinkoje, laiku pastebi ir nedelsdama sustabdo patyčių ir smurto apraiškas; </w:t>
      </w:r>
    </w:p>
    <w:p w:rsidR="008A4EC5" w:rsidRDefault="00A413E8">
      <w:pPr>
        <w:ind w:firstLine="709"/>
        <w:jc w:val="both"/>
      </w:pPr>
      <w:r>
        <w:t xml:space="preserve">41.2. mokiniui saugia ir palankia ugdymosi aplinka rūpinasi ir mokinio gerovės užtikrinimo klausimus sprendžia Mokyklos vaiko gerovės komisija, kuri vadovaujasi švietimo ir mokslo ministro patvirtintu Mokyklos vaiko gerovės komisijos sudarymo ir jos darbo organizavimo tvarkos aprašu, patvirtintu Lietuvos Respublikos švietimo ir mokslo ministro 2011 </w:t>
      </w:r>
      <w:proofErr w:type="spellStart"/>
      <w:r>
        <w:t>m</w:t>
      </w:r>
      <w:proofErr w:type="spellEnd"/>
      <w:r>
        <w:t xml:space="preserve">. balandžio 11 </w:t>
      </w:r>
      <w:proofErr w:type="spellStart"/>
      <w:r>
        <w:t>d</w:t>
      </w:r>
      <w:proofErr w:type="spellEnd"/>
      <w:r>
        <w:t xml:space="preserve">. įsakymu </w:t>
      </w:r>
      <w:proofErr w:type="spellStart"/>
      <w:r>
        <w:t>Nr</w:t>
      </w:r>
      <w:proofErr w:type="spellEnd"/>
      <w:r>
        <w:t xml:space="preserve">. V-579 „Dėl Mokyklos vaiko gerovės komisijos sudarymo ir jos darbo organizavimo tvarkos aprašo patvirtinimo“. </w:t>
      </w:r>
    </w:p>
    <w:p w:rsidR="008A4EC5" w:rsidRDefault="00A413E8">
      <w:pPr>
        <w:ind w:firstLine="709"/>
        <w:jc w:val="both"/>
      </w:pPr>
      <w:r>
        <w:t xml:space="preserve">41.3. sudaro sąlygas mokiniui ugdytis bendrąsias kompetencijas, aktyviai veikti, tyrinėti, bendrauti ir bendradarbiauti įvairiose veiklose (akcijos, praktiniai užsiėmimai, integruoti projektai, paskaitos, tyrimai pagal gimnazijos veiklos planą) ir fizinėse bei virtualiose aplinkose </w:t>
      </w:r>
      <w:proofErr w:type="spellStart"/>
      <w:r>
        <w:t>EDPuzzle</w:t>
      </w:r>
      <w:proofErr w:type="spellEnd"/>
      <w:r>
        <w:t xml:space="preserve">, </w:t>
      </w:r>
      <w:proofErr w:type="spellStart"/>
      <w:r>
        <w:lastRenderedPageBreak/>
        <w:t>Edmodo</w:t>
      </w:r>
      <w:proofErr w:type="spellEnd"/>
      <w:r>
        <w:t xml:space="preserve">, </w:t>
      </w:r>
      <w:proofErr w:type="spellStart"/>
      <w:r>
        <w:t>Moodle</w:t>
      </w:r>
      <w:proofErr w:type="spellEnd"/>
      <w:r>
        <w:t xml:space="preserve">, dalį formaliojo  ir neformaliojo švietimo veiklų organizuodama už mokyklos ribų (Nalšios muziejus, </w:t>
      </w:r>
      <w:proofErr w:type="spellStart"/>
      <w:r>
        <w:t>Reškutėnų</w:t>
      </w:r>
      <w:proofErr w:type="spellEnd"/>
      <w:r>
        <w:t xml:space="preserve"> muziejus, Vilniaus pinigų muziejus, Amerikos ambasada, </w:t>
      </w:r>
      <w:proofErr w:type="spellStart"/>
      <w:r>
        <w:t>Swedbankas</w:t>
      </w:r>
      <w:proofErr w:type="spellEnd"/>
      <w:r>
        <w:t xml:space="preserve">, parodų rūmai ,,Litexpo”, VU fakultetai, Švenčionių rajono įstaigos, Švenčionių rajono gamtos kampeliai ir paminklai ir </w:t>
      </w:r>
      <w:proofErr w:type="spellStart"/>
      <w:r>
        <w:t>kt</w:t>
      </w:r>
      <w:proofErr w:type="spellEnd"/>
      <w:r>
        <w:t xml:space="preserve">.). </w:t>
      </w:r>
    </w:p>
    <w:p w:rsidR="008A4EC5" w:rsidRDefault="00A413E8">
      <w:pPr>
        <w:ind w:firstLine="709"/>
        <w:jc w:val="both"/>
      </w:pPr>
      <w:r>
        <w:t>42. Gimnazija, įgyvendindama ugdymo turinį:</w:t>
      </w:r>
    </w:p>
    <w:p w:rsidR="008A4EC5" w:rsidRDefault="00A413E8">
      <w:pPr>
        <w:ind w:firstLine="709"/>
        <w:jc w:val="both"/>
      </w:pPr>
      <w:r>
        <w:t xml:space="preserve">42.1. organizuoja kryptingas sveikos gyvensenos stiprinimo  veiklas: Sveikatingumo diena (rugsėjis), Orientacinės varžybos (birželio 20 </w:t>
      </w:r>
      <w:proofErr w:type="spellStart"/>
      <w:r>
        <w:t>d</w:t>
      </w:r>
      <w:proofErr w:type="spellEnd"/>
      <w:r>
        <w:t xml:space="preserve">.), 10 edukacinių kūno kultūros užsiėmimų  pagal projektą „Neformaliojo vaikų švietimo paslaugų plėtra“, </w:t>
      </w:r>
      <w:proofErr w:type="spellStart"/>
      <w:r>
        <w:t>tarpklasinės</w:t>
      </w:r>
      <w:proofErr w:type="spellEnd"/>
      <w:r>
        <w:t xml:space="preserve"> varžybos</w:t>
      </w:r>
      <w:r w:rsidR="003C399A">
        <w:t xml:space="preserve"> (</w:t>
      </w:r>
      <w:r>
        <w:t>krepšinis 2x2;  krepšinio varžybos Prezidento taurei laimėti; tinklinio varžybos 4x4; štangos spaudimo varžybos;  bei</w:t>
      </w:r>
      <w:r w:rsidR="003C399A">
        <w:t xml:space="preserve">sbolo </w:t>
      </w:r>
      <w:proofErr w:type="spellStart"/>
      <w:r w:rsidR="003C399A">
        <w:t>tarpklasinės</w:t>
      </w:r>
      <w:proofErr w:type="spellEnd"/>
      <w:r w:rsidR="003C399A">
        <w:t xml:space="preserve"> varžybos 6x6),</w:t>
      </w:r>
      <w:r>
        <w:t xml:space="preserve"> pasirengimas ir dalyvavimas rajono sporto varžybose ir renginiuose ir </w:t>
      </w:r>
      <w:proofErr w:type="spellStart"/>
      <w:r>
        <w:t>kt</w:t>
      </w:r>
      <w:proofErr w:type="spellEnd"/>
      <w:r>
        <w:t xml:space="preserve">. Per 25 </w:t>
      </w:r>
      <w:proofErr w:type="spellStart"/>
      <w:r>
        <w:t>min</w:t>
      </w:r>
      <w:proofErr w:type="spellEnd"/>
      <w:r>
        <w:t>. judriąją pertrauką mokiniai žaidžia stalo tenisą, stalo futbolą, treniruoja</w:t>
      </w:r>
      <w:r w:rsidR="003C399A">
        <w:t>si atletinės gimnastikos salėse</w:t>
      </w:r>
      <w:r>
        <w:t xml:space="preserve">, žaidžia krepšinį lauke; </w:t>
      </w:r>
    </w:p>
    <w:p w:rsidR="008A4EC5" w:rsidRDefault="00A413E8">
      <w:pPr>
        <w:ind w:firstLine="709"/>
        <w:jc w:val="both"/>
      </w:pPr>
      <w:r>
        <w:t>42.2. pasirinko prevencinę programą ,,Raktas į sėkmę“, apimančią emocinių ir socialinių kompetencijų ugdymą</w:t>
      </w:r>
      <w:r w:rsidR="003C399A">
        <w:t xml:space="preserve"> ir</w:t>
      </w:r>
      <w:r>
        <w:t xml:space="preserve"> įgyvendin</w:t>
      </w:r>
      <w:r w:rsidR="003C399A">
        <w:t>a</w:t>
      </w:r>
      <w:r>
        <w:t xml:space="preserve"> Smurto prevencijos įgyvendinimo mokyklose rekomendacijas, patvirtintas Lietuvos Respublikos švietimo ir mokslo ministro 2017 </w:t>
      </w:r>
      <w:proofErr w:type="spellStart"/>
      <w:r>
        <w:t>m</w:t>
      </w:r>
      <w:proofErr w:type="spellEnd"/>
      <w:r>
        <w:t xml:space="preserve">. kovo 2 </w:t>
      </w:r>
      <w:proofErr w:type="spellStart"/>
      <w:r>
        <w:t>d</w:t>
      </w:r>
      <w:proofErr w:type="spellEnd"/>
      <w:r>
        <w:t xml:space="preserve">. įsakymu </w:t>
      </w:r>
      <w:proofErr w:type="spellStart"/>
      <w:r>
        <w:t>Nr</w:t>
      </w:r>
      <w:proofErr w:type="spellEnd"/>
      <w:r>
        <w:t xml:space="preserve">. V-190 „Dėl Smurto prevencijos įgyvendinimo mokyklose rekomendacijų patvirtinimo“. Gimnazijoje prevencinę programą vykdo programos koordinatoriai, programa integruota į klasės valandėles (I-II klasės) ir </w:t>
      </w:r>
      <w:r w:rsidR="003C399A">
        <w:t>gimnazijos renginius</w:t>
      </w:r>
      <w:r>
        <w:t>;</w:t>
      </w:r>
    </w:p>
    <w:p w:rsidR="008A4EC5" w:rsidRDefault="00A413E8">
      <w:pPr>
        <w:ind w:firstLine="709"/>
        <w:jc w:val="both"/>
      </w:pPr>
      <w:r>
        <w:t xml:space="preserve">42.3. vadovaujasi Lietuvos higienos norma HN 21:2017 „Mokykla, vykdanti bendrojo ugdymo programas. Bendrieji sveikatos ir saugos reikalavimai“, patvirtinta Lietuvos Respublikos sveikatos apsaugos ministro 2011 </w:t>
      </w:r>
      <w:proofErr w:type="spellStart"/>
      <w:r>
        <w:t>m</w:t>
      </w:r>
      <w:proofErr w:type="spellEnd"/>
      <w:r>
        <w:t xml:space="preserve">. rugpjūčio 10 </w:t>
      </w:r>
      <w:proofErr w:type="spellStart"/>
      <w:r>
        <w:t>d</w:t>
      </w:r>
      <w:proofErr w:type="spellEnd"/>
      <w:r>
        <w:t xml:space="preserve">. įsakymu </w:t>
      </w:r>
      <w:proofErr w:type="spellStart"/>
      <w:r>
        <w:t>Nr</w:t>
      </w:r>
      <w:proofErr w:type="spellEnd"/>
      <w:r>
        <w:t>. V-773 „Dėl Lietuvos higienos normos HN 21:2017. Mokykla, vykdanti bendrojo ugdymo programas. Bendrieji sveikatos saugos reikalavimai“ (toliau – Higienos norma) .</w:t>
      </w:r>
    </w:p>
    <w:p w:rsidR="008A4EC5" w:rsidRDefault="00A413E8">
      <w:pPr>
        <w:ind w:firstLine="709"/>
        <w:jc w:val="both"/>
      </w:pPr>
      <w:r>
        <w:t xml:space="preserve">43. Į gimnazijos ugdymo turinį integruojama Sveikatos ir lytiškumo ugdymo bei rengimo šeimai bendroji programa, patvirtinta Lietuvos Respublikos švietimo ir mokslo ministro 2016 </w:t>
      </w:r>
      <w:proofErr w:type="spellStart"/>
      <w:r>
        <w:t>m</w:t>
      </w:r>
      <w:proofErr w:type="spellEnd"/>
      <w:r>
        <w:t xml:space="preserve">. spalio 25 </w:t>
      </w:r>
      <w:proofErr w:type="spellStart"/>
      <w:r>
        <w:t>d</w:t>
      </w:r>
      <w:proofErr w:type="spellEnd"/>
      <w:r>
        <w:t xml:space="preserve">. įsakymu </w:t>
      </w:r>
      <w:proofErr w:type="spellStart"/>
      <w:r>
        <w:t>Nr</w:t>
      </w:r>
      <w:proofErr w:type="spellEnd"/>
      <w:r>
        <w:t>. V-941„Dėl Sveikatos ir lytiškumo ugdymo bei rengimo šeimai programos patvirtinimo“ (toliau – sveikatos programa). Sveikatos programa integruojama į biologijos, kūno kultūros, dorinio ugdymo, chemijos ir kitų dalykų turinį ir į klasės valandėles, įgyvendinama per neformaliojo švietimo veiklas (gimnazijos neformaliojo švietimo programos: ,,Šokių studija”, ,,Graži figūra”, ,,Krepšinis”, ,,Atletinė gimnastika”</w:t>
      </w:r>
      <w:r w:rsidR="003C399A">
        <w:t>, „Jaunieji paramedikai“</w:t>
      </w:r>
      <w:r>
        <w:t>). Dalyko mokytojai dalyko ilgalaikiame plane pažymi  programos</w:t>
      </w:r>
      <w:r w:rsidR="003C399A">
        <w:t xml:space="preserve"> (SLURŠ) temas, </w:t>
      </w:r>
      <w:proofErr w:type="spellStart"/>
      <w:r w:rsidR="003C399A">
        <w:t>Tamo</w:t>
      </w:r>
      <w:proofErr w:type="spellEnd"/>
      <w:r w:rsidR="003C399A">
        <w:t xml:space="preserve"> dienyne sky</w:t>
      </w:r>
      <w:r>
        <w:t xml:space="preserve">relyje ,,Pamokos tema” pažymi SLURŠ. </w:t>
      </w:r>
    </w:p>
    <w:p w:rsidR="008A4EC5" w:rsidRDefault="00A413E8">
      <w:pPr>
        <w:ind w:firstLine="709"/>
        <w:jc w:val="both"/>
      </w:pPr>
      <w:r>
        <w:t xml:space="preserve">44. Gimnazijos ugdymosi aplinka – gimnazijos aplinka, kurioje įgyvendinamas gimnazijos ugdymo turinys (toliau – mokymosi aplinka). Mokymosi aplinka yra gimnazijos kultūros dalis ir kuriama atsižvelgus į gimnazijos tikslus ir vertybes. Ji orientuota į bendrųjų ugdymo tikslų įgyvendinimą, mokinių mokymosi poreikių įvairovės tenkinimą, individualių mokymosi tikslų nusistatymą, įsivertinimą, refleksiją. Ugdymo plano įgyvendinimas siejamas su gimnazijos mokymosi aplinka. Tinkama aplinka mokinius motyvuoja mokytis, o mokytojus – nuolat tobulinti mokymą. </w:t>
      </w:r>
    </w:p>
    <w:p w:rsidR="008A4EC5" w:rsidRDefault="00A413E8">
      <w:pPr>
        <w:ind w:firstLine="709"/>
        <w:jc w:val="both"/>
      </w:pPr>
      <w:r>
        <w:t xml:space="preserve">45. Gimnazijos fizinė aplinka, </w:t>
      </w:r>
      <w:proofErr w:type="spellStart"/>
      <w:r>
        <w:t>t.y</w:t>
      </w:r>
      <w:proofErr w:type="spellEnd"/>
      <w:r>
        <w:t xml:space="preserve">. gimnazijos pastatas, patalpos, teritorija, mokymo ir mokymosi priemonės, padeda organizuoti ugdymą. Kabinetai tvarkingi ir jaukūs, yra racionaliai naudojami ugdymo tikslams pasiekti. Mokomieji kabinetai, aktų salė, skaitykla aprūpinti kompiuterine technika, </w:t>
      </w:r>
      <w:proofErr w:type="spellStart"/>
      <w:r>
        <w:t>multimedijos</w:t>
      </w:r>
      <w:proofErr w:type="spellEnd"/>
      <w:r>
        <w:t xml:space="preserve"> projektoriais, ekranais, geografijos, biologijos, IT, fizikos, anglų </w:t>
      </w:r>
      <w:proofErr w:type="spellStart"/>
      <w:r>
        <w:t>k</w:t>
      </w:r>
      <w:proofErr w:type="spellEnd"/>
      <w:r>
        <w:t>.,</w:t>
      </w:r>
      <w:r>
        <w:rPr>
          <w:color w:val="FF0000"/>
        </w:rPr>
        <w:t xml:space="preserve"> </w:t>
      </w:r>
      <w:r>
        <w:t xml:space="preserve">matematikos kabinetuose naudojama interaktyvi lenta. Technologijų, menų kabinetai sudaro sąlygas užsiimti praktine veikla. Kiekviename kabinete tikslingai kaupiamos mokymo ir mokymosi priemonės bei medžiaga padeda mokiniams įgyti šiuolaikinėje besikeičiančioje visuomenėje būtinų kompetencijų, gebėjimų, nuostatų. Kabinetų, aktų salės ir koridorių erdvės išnaudojamos mokinių ir mokytojų darbams eksponuoti, taisyklėms skelbti, įvairiai informacijai viešinti, akcijoms organizuoti. Liaudies menininkų darbai, padovanoti gimnazijos abiturientų, kuria etnokultūrinę ir istorinę dvasią. Mokytojų kambaryje sudarytos sąlygos poilsiui, kavos pertraukai, informacija skelbiama tiek stenduose, tiek </w:t>
      </w:r>
      <w:r>
        <w:lastRenderedPageBreak/>
        <w:t xml:space="preserve">televizoriaus ekrane. Metodiniai darbai kaupiami „Metodiniame avilyje“, kuriamas elektroninis mokytojų metodinių darbų aprašas. Skaitykloje sudaromos sąlygos mokiniams ir mokytojams dirbti kompiuteriu, naudotis internetu, spausdintuvu ir skaitytuvu, žiūrėti vaizdo įrašus, teikiamos įrišimo ir kopijavimo paslaugos. Vadovėlių ir knygų išdavimą optimizuoja įdiegta TAMO dienyno programa. Kasmet gimnazijos biblioteka atnaujina vadovėlių ir grožinės literatūros fondą. Ugdymo procese panaudojamas gimnazijos muziejus „Aukštaitiška pirkia“, dvi atletinės gimnastikos salės, stalo tenisas I aukšte, stalo futbolas III aukšte, lauko kiemeliai. Higienos normų ir taisyklių neatitinka sporto salė, nėra sporto aikštyno, todėl sunkiau įgyvendinti kūno kultūros programas. Saugumą gimnazijos teritorijoje užtikrina įrengtos stebėjimo kameros.  Gimnazijoje dirba aukštos kvalifikacijos pedagogai, kuriems sudarytos sąlygos dirbti </w:t>
      </w:r>
      <w:proofErr w:type="spellStart"/>
      <w:r>
        <w:t>inovatyviai</w:t>
      </w:r>
      <w:proofErr w:type="spellEnd"/>
      <w:r>
        <w:t>, naudojant šiuolaikines mokymo technologijas. Įdiegtas elektroninis dienynas. Metodinių grupių siūlymu mokymo ir mokymosi ištekliai įgyjami darbo grupei, sudarytai direktoriaus įsakymu, atlikus poreikio ir jo pagrįstumo analizę.</w:t>
      </w:r>
    </w:p>
    <w:p w:rsidR="008A4EC5" w:rsidRDefault="00A413E8">
      <w:pPr>
        <w:ind w:firstLine="709"/>
        <w:jc w:val="both"/>
      </w:pPr>
      <w:r>
        <w:t xml:space="preserve">46. Mokinių aktyvus mokymasis, mokymasis individualiai ir grupėmis, praktinė, eksperimentinė, teorinė ir kita veikla organizuojama ir ne gimnazijos erdvėse: miesto bibliotekoje, rajono įmonėse, savivaldos institucijose, miesto hipodrome ir </w:t>
      </w:r>
      <w:proofErr w:type="spellStart"/>
      <w:r>
        <w:t>kt</w:t>
      </w:r>
      <w:proofErr w:type="spellEnd"/>
      <w:r>
        <w:t>.  Jei mokymas/</w:t>
      </w:r>
      <w:proofErr w:type="spellStart"/>
      <w:r>
        <w:t>is</w:t>
      </w:r>
      <w:proofErr w:type="spellEnd"/>
      <w:r>
        <w:t xml:space="preserve"> organizuojamas už gimnazijos  ribų, dalyko mokytojas teikia raštišką prašymą gimnazijos direktoriui, gimnazijos direktorius įsakymu suteikia leidimą vykti už gimnazijos ribų. Inicijuojant mokymosi veiklas įvairiose (ne dalykų kabinetuose) mokymosi aplinkose galimas pamokų ir neformaliojo švietimo tvarkaraščio keitimas.</w:t>
      </w:r>
    </w:p>
    <w:p w:rsidR="008A4EC5" w:rsidRDefault="00A413E8">
      <w:pPr>
        <w:ind w:firstLine="709"/>
        <w:jc w:val="both"/>
      </w:pPr>
      <w:r>
        <w:t xml:space="preserve">47. Kuriant ugdymo aplinką dalyvauja mokiniai, jų tėvai (globėjai, rūpintojai), mokytojai, gimnazijos savivaldos institucijų atstovai, socialiniai partneriai (Švenčionėlių progimnazija, </w:t>
      </w:r>
      <w:r w:rsidR="009A6D91">
        <w:t>K</w:t>
      </w:r>
      <w:r>
        <w:t xml:space="preserve">ultūros centras, meno mokykla, miesto biblioteka ir </w:t>
      </w:r>
      <w:proofErr w:type="spellStart"/>
      <w:r>
        <w:t>kt</w:t>
      </w:r>
      <w:proofErr w:type="spellEnd"/>
      <w:r>
        <w:t>.).</w:t>
      </w:r>
    </w:p>
    <w:p w:rsidR="008A4EC5" w:rsidRDefault="00A413E8">
      <w:pPr>
        <w:ind w:firstLine="709"/>
        <w:jc w:val="both"/>
      </w:pPr>
      <w:r>
        <w:t xml:space="preserve">48. Vadovai ir visa bendruomenė atsakingi už palankią mokinių mokymuisi, mokytojų mokymui kultūros kūrimą, už lygiateisį visos gimnazijos bendruomenės dalyvavimą kuriant ugdymo aplinką. </w:t>
      </w:r>
    </w:p>
    <w:p w:rsidR="008A4EC5" w:rsidRDefault="008A4EC5">
      <w:pPr>
        <w:jc w:val="center"/>
        <w:rPr>
          <w:b/>
          <w:color w:val="00B050"/>
        </w:rPr>
      </w:pPr>
    </w:p>
    <w:p w:rsidR="008A4EC5" w:rsidRDefault="00A413E8">
      <w:pPr>
        <w:jc w:val="center"/>
        <w:rPr>
          <w:b/>
        </w:rPr>
      </w:pPr>
      <w:r>
        <w:rPr>
          <w:b/>
        </w:rPr>
        <w:t>KETVIRTAS SKIRSNIS</w:t>
      </w:r>
    </w:p>
    <w:p w:rsidR="008A4EC5" w:rsidRDefault="00A413E8">
      <w:pPr>
        <w:jc w:val="center"/>
        <w:rPr>
          <w:b/>
        </w:rPr>
      </w:pPr>
      <w:r>
        <w:rPr>
          <w:b/>
        </w:rPr>
        <w:t>PAŽINTINIŲ, KULTŪRINIŲ, SOCIALINIŲ IR PILIETINIŲ VEIKLŲ PLĖTOJIMAS</w:t>
      </w:r>
    </w:p>
    <w:p w:rsidR="008A4EC5" w:rsidRDefault="008A4EC5">
      <w:pPr>
        <w:jc w:val="center"/>
        <w:rPr>
          <w:b/>
          <w:color w:val="00B050"/>
        </w:rPr>
      </w:pP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b/>
        </w:rPr>
      </w:pPr>
      <w:r>
        <w:t>49. Gimnazija, siekdama nuosekliai ugdyti mokinių kompetencijas, mokyklos ugdymo turinyje susieja formaliąsias socialinio ugdymo pamokas (istorija, geografija, pilietinis ugdymas) su neformaliosiomis praktinėmis veiklomis: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14"/>
        <w:jc w:val="both"/>
      </w:pPr>
      <w:r>
        <w:t xml:space="preserve">49.1. Švenčionių rajono renginiuose (Rudens kermošius, Užgavėnės, </w:t>
      </w:r>
      <w:proofErr w:type="spellStart"/>
      <w:r>
        <w:t>Kaziuko</w:t>
      </w:r>
      <w:proofErr w:type="spellEnd"/>
      <w:r>
        <w:t xml:space="preserve"> mugė ir </w:t>
      </w:r>
      <w:proofErr w:type="spellStart"/>
      <w:r>
        <w:t>kt</w:t>
      </w:r>
      <w:proofErr w:type="spellEnd"/>
      <w:r>
        <w:t>.), Nalšios muziejuje, Švenčionėlių ir Švenčionių miesto bibliotekose.</w:t>
      </w:r>
      <w:r>
        <w:rPr>
          <w:color w:val="0000FF"/>
        </w:rPr>
        <w:t xml:space="preserve"> </w:t>
      </w:r>
      <w:r>
        <w:t>Mokiniai, dalyvaudami šiose veiklose, turės galimybių gilinti savo žinias, tobulinti pažintines kompetencijas ir ugdytis vertybines nuostatas;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 xml:space="preserve">49.2. gimnazijos, rajono, respublikos praktinėse ir projektinėse veiklose (Lietuvos </w:t>
      </w:r>
      <w:proofErr w:type="spellStart"/>
      <w:r>
        <w:t>Maironiečių</w:t>
      </w:r>
      <w:proofErr w:type="spellEnd"/>
      <w:r>
        <w:t xml:space="preserve"> draugija, ,,Žalioji studija”</w:t>
      </w:r>
      <w:r w:rsidR="009A6D91">
        <w:t>, „Jaunieji paramedikai“, „Jaunieji pasieniečiai“)</w:t>
      </w:r>
      <w:r>
        <w:t>, bendradarbiaudami su įvairiomis vaikų ir jaunimo organizacijomis (Švenčionių rajono jaunimo reikalų taryba) ugdysis gebėjimą priimti sprendimus ir motyvaciją dalyvauti gimnazijos ir vietos bendruomenės veiklose, ugdysis informacinį raštingumą. Šios veiklos skatins pilietinį įsitraukimą, padės mokiniams teorines pilietiškumo žinias įprasminti praktinėje ar projektinėje veikloje;</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49.3. mokiniai, dalyva</w:t>
      </w:r>
      <w:r w:rsidR="009A6D91">
        <w:t>udami akcijose ,,Maisto bankas”</w:t>
      </w:r>
      <w:r>
        <w:t xml:space="preserve">, lankydami globos namų vaikus, </w:t>
      </w:r>
      <w:proofErr w:type="spellStart"/>
      <w:r>
        <w:t>savanoriaudami</w:t>
      </w:r>
      <w:proofErr w:type="spellEnd"/>
      <w:r>
        <w:t xml:space="preserve"> ,,</w:t>
      </w:r>
      <w:proofErr w:type="spellStart"/>
      <w:r>
        <w:t>Caritas</w:t>
      </w:r>
      <w:proofErr w:type="spellEnd"/>
      <w:r>
        <w:t xml:space="preserve">” dienos centre ir </w:t>
      </w:r>
      <w:proofErr w:type="spellStart"/>
      <w:r>
        <w:t>kt</w:t>
      </w:r>
      <w:proofErr w:type="spellEnd"/>
      <w:r>
        <w:t>., įgydami realios globos patirties</w:t>
      </w:r>
      <w:r w:rsidR="009A6D91">
        <w:t>,</w:t>
      </w:r>
      <w:r>
        <w:t xml:space="preserve"> ugdysis pagarbos, rūpinimosi, pagalbos kitam ir kitokiam vertybines nuostatas,  praktines socialines kompetencijas.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50. Mokiniui, kuris mokosi:</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 xml:space="preserve">50.1. pagal pagrindinio ir vidurinio ugdymo programas pažintinė, kultūrinė, meninė, kūrybinė veikla (toliau – pažintinė kultūrinė veikla) yra privaloma, sudėtinė ugdymo proceso veiklos dalis. Šiai </w:t>
      </w:r>
      <w:r>
        <w:lastRenderedPageBreak/>
        <w:t>veiklai per mokslo metus skiriama vidutiniškai 90 pamokų (arba 15 mokymosi dienų).</w:t>
      </w:r>
      <w:r>
        <w:rPr>
          <w:color w:val="FF0000"/>
        </w:rPr>
        <w:t xml:space="preserve"> </w:t>
      </w:r>
      <w:r>
        <w:t xml:space="preserve">Į gimnazijos pažintinę kultūrinę veiklą  įtraukiami socialiniai partneriai (Švenčionėlių seniūnija, Švenčionėlių kultūros centras, Švenčionėlių socialinių paslaugų centras ir </w:t>
      </w:r>
      <w:proofErr w:type="spellStart"/>
      <w:r>
        <w:t>kt</w:t>
      </w:r>
      <w:proofErr w:type="spellEnd"/>
      <w:r>
        <w:t xml:space="preserve">.) . Veikla siejama su mokyklos ugdymo tikslais ir su mokinių mokymosi poreikiais; </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 xml:space="preserve">50.2. pagal pagrindinio ugdymo programą privaloma socialinė-pilietinė veikla, kuriai skiriama 10 valandų (pamokų) per mokslo metus. Gimnazijos rekomenduota veikla, numatyta socialinės-pilietinės veiklos apraše, patvirtintame gimnazijos direktoriaus 2016-08-31 įsakymu </w:t>
      </w:r>
      <w:proofErr w:type="spellStart"/>
      <w:r>
        <w:t>Nr</w:t>
      </w:r>
      <w:proofErr w:type="spellEnd"/>
      <w:r>
        <w:t>. O-87;</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50.3. Mokiniai savo socialinės-pilietinės veiklos įrodymus kaupia patys mokinio socialinės-pilietinės veiklos apskaitos lapuose,</w:t>
      </w:r>
      <w:r>
        <w:rPr>
          <w:color w:val="0000FF"/>
        </w:rPr>
        <w:t xml:space="preserve"> </w:t>
      </w:r>
      <w:r>
        <w:t xml:space="preserve">atlieka jas savarankiškai arba grupelėmis, bendradarbiaudami su socialiniais partneriais (Švenčionėlių miesto seniūnija, Švenčionėlių kultūros centras ir </w:t>
      </w:r>
      <w:proofErr w:type="spellStart"/>
      <w:r>
        <w:t>kt</w:t>
      </w:r>
      <w:proofErr w:type="spellEnd"/>
      <w:r>
        <w:t xml:space="preserve">.). </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709"/>
        <w:jc w:val="both"/>
      </w:pPr>
      <w:r>
        <w:t xml:space="preserve">51. </w:t>
      </w:r>
      <w:r>
        <w:rPr>
          <w:b/>
        </w:rPr>
        <w:t>Socialinė - pilietinė veikla</w:t>
      </w:r>
      <w:r>
        <w:t xml:space="preserve"> apima:</w:t>
      </w:r>
    </w:p>
    <w:p w:rsidR="008A4EC5" w:rsidRDefault="00A413E8">
      <w:pPr>
        <w:ind w:firstLine="709"/>
        <w:jc w:val="both"/>
        <w:rPr>
          <w:color w:val="0000FF"/>
        </w:rPr>
      </w:pPr>
      <w:r>
        <w:t xml:space="preserve">51.1. pilietinę kryptį: dalyvavimas pilietinėse akcijose mieste bei gimnazijoje, aktyvi veikla gimnazijos arba klasės savivaldoje, pilietinių iniciatyvų organizavimas (kapinių tvarkymas, vaikų globos namų šefavimas ir </w:t>
      </w:r>
      <w:proofErr w:type="spellStart"/>
      <w:r>
        <w:t>t.t</w:t>
      </w:r>
      <w:proofErr w:type="spellEnd"/>
      <w:r>
        <w:t xml:space="preserve">.), dalyvavimas gimnazijos muziejaus veikloje arba klasės metraščio kūrimas, gimnazijos arba klasės interneto svetainės kūrimas arba atnaujinimas; </w:t>
      </w:r>
    </w:p>
    <w:p w:rsidR="008A4EC5" w:rsidRDefault="00A413E8">
      <w:pPr>
        <w:ind w:firstLine="709"/>
        <w:jc w:val="both"/>
      </w:pPr>
      <w:r>
        <w:t xml:space="preserve">51.2. ekologinę kryptį:  dalyvavimas akcijose „Žemei reikia mūsų rankų“, „Darom“, gimnazijos ir klasės aplinkos tvarkymas, ekologinės talkos pavasarį ir  rudenį </w:t>
      </w:r>
      <w:r w:rsidR="009A6D91">
        <w:t xml:space="preserve">prie upės </w:t>
      </w:r>
      <w:r>
        <w:t xml:space="preserve">ir  </w:t>
      </w:r>
      <w:proofErr w:type="spellStart"/>
      <w:r>
        <w:t>pan</w:t>
      </w:r>
      <w:proofErr w:type="spellEnd"/>
      <w:r>
        <w:t>.;</w:t>
      </w:r>
      <w:r>
        <w:tab/>
      </w:r>
    </w:p>
    <w:p w:rsidR="008A4EC5" w:rsidRDefault="00A413E8">
      <w:pPr>
        <w:ind w:firstLine="709"/>
        <w:jc w:val="both"/>
      </w:pPr>
      <w:r>
        <w:t xml:space="preserve">51.3. savanorišką kryptį: socialinė pagalba pagyvenusiems ir/ar socialiai remtiniems žmonėms, individuali pagalba mokymosi sunkumų turintiems mokiniams, pagalba Socialinių paslaugų centro  ugdytiniams ar Dienos centro lankytojams; </w:t>
      </w:r>
    </w:p>
    <w:p w:rsidR="008A4EC5" w:rsidRDefault="00A413E8">
      <w:pPr>
        <w:ind w:firstLine="709"/>
        <w:jc w:val="both"/>
      </w:pPr>
      <w:r>
        <w:t>51.4. pagalbą gimnazijai: klasių valandėlių ruošimas ir vedimas, renginių organizavimas klasėje bei gimnazijoje, sportinių varžybų organizavimas klasėje bei gimnazijoje, klasės bei gimnazijos stendų ruošimas, budėjimas gimnazijoje renginių metu, dalyvavimas gimnazijos bei klasės projektuose, prevencinėse programose, dalyvavimas atnaujinant gimnazijos bei klasės interjerą, kuriant svetingą aplinką.</w:t>
      </w:r>
    </w:p>
    <w:p w:rsidR="008A4EC5" w:rsidRDefault="00A413E8">
      <w:pPr>
        <w:ind w:firstLine="709"/>
        <w:jc w:val="both"/>
      </w:pPr>
      <w:r>
        <w:t>52. Socialinė-pilietinė veikla fiksuojama elektroninio dienyno skyriuje „Klasės veiklos“. Klasės vadovas, pasibaigus mokslo metams, apibendrintą informaciją ir užpildytus socialinės-pilietinės veiklos apskaitos lapus pateikia socialinę-pilietinę veiklą kuruojančiam vadovui ir apie veiklą informuoja tėvus. Elektroniniame dienyne klasės vadovas soc</w:t>
      </w:r>
      <w:r w:rsidR="009A6D91">
        <w:t>i</w:t>
      </w:r>
      <w:r>
        <w:t xml:space="preserve">alinės-pilietinės veiklos metinį įvertinimą fiksuoja įrašu ,,įskaityta” (I-II klasėse - 20 </w:t>
      </w:r>
      <w:proofErr w:type="spellStart"/>
      <w:r>
        <w:t>val</w:t>
      </w:r>
      <w:proofErr w:type="spellEnd"/>
      <w:r>
        <w:t xml:space="preserve">.) arba ,,neįskaityta” (trūkstamą valandų skaičių mokiniai surenka </w:t>
      </w:r>
      <w:r w:rsidR="009A6D91">
        <w:t xml:space="preserve">iki rugpjūčio </w:t>
      </w:r>
      <w:proofErr w:type="spellStart"/>
      <w:r w:rsidR="009A6D91">
        <w:t>mėn</w:t>
      </w:r>
      <w:proofErr w:type="spellEnd"/>
      <w:r w:rsidR="009A6D91">
        <w:t>. Mokytojų tarybos posėdžio).</w:t>
      </w:r>
    </w:p>
    <w:p w:rsidR="008A4EC5" w:rsidRDefault="00A413E8">
      <w:pPr>
        <w:ind w:firstLine="709"/>
        <w:jc w:val="both"/>
      </w:pPr>
      <w:r>
        <w:t xml:space="preserve">53. Socialinė-pilietinė veikla siejama su pilietiniu ugdymu, mokyklos bendruomenės tradicijomis, vykdomais projektais, kultūrinėmis bei socializacijos programomis. </w:t>
      </w:r>
    </w:p>
    <w:p w:rsidR="008A4EC5" w:rsidRDefault="008A4EC5">
      <w:pPr>
        <w:jc w:val="center"/>
        <w:rPr>
          <w:b/>
        </w:rPr>
      </w:pP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PENKTASIS SKIRSNIS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MOKYMOSI KRŪVIO REGULIAVIMAS</w:t>
      </w:r>
    </w:p>
    <w:p w:rsidR="008A4EC5" w:rsidRDefault="008A4E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B050"/>
        </w:rPr>
      </w:pPr>
    </w:p>
    <w:p w:rsidR="008A4EC5" w:rsidRDefault="00A413E8">
      <w:pPr>
        <w:ind w:firstLine="709"/>
        <w:jc w:val="both"/>
      </w:pPr>
      <w:r>
        <w:t xml:space="preserve">54. Gimnazijos direktoriaus pavaduotojas ugdymui atlieka nuoseklią mokinių mokymosi krūvio </w:t>
      </w:r>
      <w:proofErr w:type="spellStart"/>
      <w:r>
        <w:t>stebėseną</w:t>
      </w:r>
      <w:proofErr w:type="spellEnd"/>
      <w:r>
        <w:t>, siek</w:t>
      </w:r>
      <w:r w:rsidR="009A6D91">
        <w:t>damas</w:t>
      </w:r>
      <w:r>
        <w:t xml:space="preserve"> tausoti mokinio sveikatą:</w:t>
      </w:r>
    </w:p>
    <w:p w:rsidR="008A4EC5" w:rsidRDefault="00A413E8">
      <w:pPr>
        <w:ind w:firstLine="709"/>
        <w:jc w:val="both"/>
      </w:pPr>
      <w:r>
        <w:t xml:space="preserve">54.1. organizuoja ir vykdo mokinių mokymosi krūvio bei mokiniams skiriamų namų darbų </w:t>
      </w:r>
      <w:proofErr w:type="spellStart"/>
      <w:r>
        <w:t>stebėseną</w:t>
      </w:r>
      <w:proofErr w:type="spellEnd"/>
      <w:r>
        <w:t xml:space="preserve"> ir kontrolę; </w:t>
      </w:r>
    </w:p>
    <w:p w:rsidR="008A4EC5" w:rsidRDefault="00A413E8">
      <w:pPr>
        <w:ind w:firstLine="709"/>
        <w:jc w:val="both"/>
      </w:pPr>
      <w:r>
        <w:t xml:space="preserve">54.2. vykdo kontrolinių darbų skyrimo </w:t>
      </w:r>
      <w:proofErr w:type="spellStart"/>
      <w:r>
        <w:t>stebėseną</w:t>
      </w:r>
      <w:proofErr w:type="spellEnd"/>
      <w:r>
        <w:t xml:space="preserve"> ir užtikrina, kad gimnazijos  I-II klasių mokiniams būtų skiriamas ne daugiau kaip vienas kontrolinis darbas. </w:t>
      </w:r>
    </w:p>
    <w:p w:rsidR="008A4EC5" w:rsidRDefault="00A413E8">
      <w:pPr>
        <w:ind w:firstLine="709"/>
        <w:jc w:val="both"/>
      </w:pPr>
      <w:r>
        <w:t>55. Per dieną negali būti daugiau kaip 7 pamokos. Per savaitę - 35 pamokos.</w:t>
      </w:r>
    </w:p>
    <w:p w:rsidR="008A4EC5" w:rsidRDefault="00A413E8">
      <w:pPr>
        <w:ind w:firstLine="709"/>
        <w:jc w:val="both"/>
      </w:pPr>
      <w:r>
        <w:t xml:space="preserve">56. Mokinio, kuris mokosi pagal vidurinio ugdymo programą, pamokų tvarkaraštis optimizuojamas, atsižvelgiant į gimnazijos galimybes ir prioritetą teikiant mokinio poreikiams. Besimokantiems pagal pagrindinio ugdymo programos antrąją dalį (I,II gimnazijos klasės) pamokų tvarkaraštyje gali būti ne daugiau kaip vienos pamokos trukmės laiko tarpas per savaitę. Mokinių laisvą </w:t>
      </w:r>
      <w:r>
        <w:lastRenderedPageBreak/>
        <w:t>laiką gimnazija siūlo išnaudoti neformaliajam švietimui, savišvietai.</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57. I–II gimnazijos klasių mokiniams per dieną skiriamas ne daugiau kaip vienas kontrolinis darbas. Apie kontrolinį darbą mokinius būtina informuoti ne vėliau kaip prieš savaitę. Kontroliniai darbai negali būti rašomi po ligos, atostogų, nerekomenduojami po šventinių dienų.</w:t>
      </w:r>
    </w:p>
    <w:p w:rsidR="008A4EC5" w:rsidRDefault="00A413E8">
      <w:pPr>
        <w:ind w:firstLine="709"/>
        <w:jc w:val="both"/>
      </w:pPr>
      <w:r>
        <w:t>58. Kontrolinių/atsiskaitomųjų darbų skyrimas III–IV klasių mokiniams derinamas su dalyko laikinąja grupe: kontrolinis/atsiskaitomasis darbas rašomas, jei laikinojoje grupėje du kontrolinius darbus tą dieną rašo ne daugiau kaip 1/3 grupės mokinių.</w:t>
      </w:r>
    </w:p>
    <w:p w:rsidR="008A4EC5" w:rsidRDefault="00A413E8">
      <w:pPr>
        <w:ind w:firstLine="709"/>
        <w:jc w:val="both"/>
      </w:pPr>
      <w:r>
        <w:t xml:space="preserve">59. Kontrolinio/atsiskaitomojo darbo data suderinama su mokiniais ir pažymima </w:t>
      </w:r>
      <w:proofErr w:type="spellStart"/>
      <w:r>
        <w:t>el</w:t>
      </w:r>
      <w:proofErr w:type="spellEnd"/>
      <w:r>
        <w:t>. dienyne ne vėliau kaip prieš savaitę. </w:t>
      </w:r>
    </w:p>
    <w:p w:rsidR="008A4EC5" w:rsidRDefault="00A413E8">
      <w:pPr>
        <w:ind w:firstLine="709"/>
        <w:jc w:val="both"/>
      </w:pPr>
      <w:r>
        <w:t xml:space="preserve">60. Nepažymėjus laiku </w:t>
      </w:r>
      <w:proofErr w:type="spellStart"/>
      <w:r>
        <w:t>el</w:t>
      </w:r>
      <w:proofErr w:type="spellEnd"/>
      <w:r>
        <w:t>. dienyne ar nesuderinus su mokiniais kontrolinio/atsiskaitomojo darbo datos mokiniams paliekama teisė nerašyti kontrolinio/atsiskaitomojo darbo.</w:t>
      </w:r>
      <w:r>
        <w:rPr>
          <w:color w:val="0000FF"/>
        </w:rPr>
        <w:t xml:space="preserve"> </w:t>
      </w:r>
    </w:p>
    <w:p w:rsidR="008A4EC5" w:rsidRDefault="00A413E8">
      <w:pPr>
        <w:ind w:firstLine="709"/>
        <w:jc w:val="both"/>
      </w:pPr>
      <w:r>
        <w:t xml:space="preserve">61. Tris dienas po atostogų kontroliniai/atsiskaitomieji darbai (testai, rašiniai, projektai ir </w:t>
      </w:r>
      <w:proofErr w:type="spellStart"/>
      <w:r>
        <w:t>kt</w:t>
      </w:r>
      <w:proofErr w:type="spellEnd"/>
      <w:r>
        <w:t xml:space="preserve">.) nerašomi. </w:t>
      </w:r>
    </w:p>
    <w:p w:rsidR="008A4EC5" w:rsidRDefault="00A413E8">
      <w:pPr>
        <w:ind w:firstLine="709"/>
        <w:jc w:val="both"/>
      </w:pPr>
      <w:r>
        <w:t xml:space="preserve">62. Namų darbų skyrimas: </w:t>
      </w:r>
    </w:p>
    <w:p w:rsidR="008A4EC5" w:rsidRDefault="00A413E8">
      <w:pPr>
        <w:ind w:firstLine="709"/>
        <w:jc w:val="both"/>
      </w:pPr>
      <w:r>
        <w:t>62.1. namų darbai yra tikrinami;</w:t>
      </w:r>
    </w:p>
    <w:p w:rsidR="008A4EC5" w:rsidRDefault="00A413E8">
      <w:pPr>
        <w:ind w:firstLine="709"/>
        <w:jc w:val="both"/>
      </w:pPr>
      <w:r>
        <w:t xml:space="preserve">62.2. namų darbai turi atitikti mokinio galias; </w:t>
      </w:r>
    </w:p>
    <w:p w:rsidR="008A4EC5" w:rsidRDefault="00A413E8">
      <w:pPr>
        <w:ind w:firstLine="709"/>
        <w:jc w:val="both"/>
      </w:pPr>
      <w:r>
        <w:t>62.3. skiriamos namų darbų užduotys diferencijuojamos, jei toks poreikis nustatomas po asmeninės pažangos pamokoje nustatymo;</w:t>
      </w:r>
    </w:p>
    <w:p w:rsidR="008A4EC5" w:rsidRDefault="00A413E8">
      <w:pPr>
        <w:ind w:firstLine="709"/>
        <w:jc w:val="both"/>
      </w:pPr>
      <w:r>
        <w:t>62.4. namų darbai būtų naudingi grįžtamajai informacijai apie mokinio mokymąsi gauti, tolesniam mokymuisi;</w:t>
      </w:r>
    </w:p>
    <w:p w:rsidR="008A4EC5" w:rsidRDefault="00A413E8">
      <w:pPr>
        <w:ind w:firstLine="709"/>
        <w:jc w:val="both"/>
      </w:pPr>
      <w:r>
        <w:t>62.5. nebūtų skirti dėl įvairių priežasčių neįvykusių pamokų turiniui įgyvendinti;</w:t>
      </w:r>
    </w:p>
    <w:p w:rsidR="008A4EC5" w:rsidRDefault="00A413E8">
      <w:pPr>
        <w:ind w:firstLine="709"/>
        <w:jc w:val="both"/>
      </w:pPr>
      <w:r>
        <w:t>62.6. per atostogas namų darbai mokiniams neskiriami (išskyrus programinės literatūros skaitymą);</w:t>
      </w:r>
    </w:p>
    <w:p w:rsidR="008A4EC5" w:rsidRDefault="00A413E8">
      <w:pPr>
        <w:ind w:firstLine="709"/>
        <w:jc w:val="both"/>
      </w:pPr>
      <w:r>
        <w:t xml:space="preserve">62.7. privalomų perskaityti kūrinių sąrašas mokiniams pateikiamas birželio </w:t>
      </w:r>
      <w:proofErr w:type="spellStart"/>
      <w:r>
        <w:t>mėn</w:t>
      </w:r>
      <w:proofErr w:type="spellEnd"/>
      <w:r>
        <w:t xml:space="preserve">./rugsėjo </w:t>
      </w:r>
      <w:proofErr w:type="spellStart"/>
      <w:r>
        <w:t>mėn</w:t>
      </w:r>
      <w:proofErr w:type="spellEnd"/>
      <w:r>
        <w:t>;</w:t>
      </w:r>
    </w:p>
    <w:p w:rsidR="008A4EC5" w:rsidRDefault="00A413E8">
      <w:pPr>
        <w:ind w:firstLine="709"/>
        <w:jc w:val="both"/>
      </w:pPr>
      <w:r>
        <w:t>62.8. už konsultacijų lankymą mokinys skatinamas skiriant jam kaupiamąjį balą.</w:t>
      </w:r>
    </w:p>
    <w:p w:rsidR="008A4EC5" w:rsidRDefault="00A413E8">
      <w:pPr>
        <w:ind w:firstLine="709"/>
        <w:jc w:val="both"/>
      </w:pPr>
      <w:r>
        <w:t xml:space="preserve">63. Didesnis už minimalų privalomų pamokų skaičius dalykams, pasirenkamiesiems dalykams, dalykų moduliams mokytis gimnazijos I–II klasių mokiniams skiriamas, suderinus su mokinių tėvais (globėjais, rūpintojais). </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64. Gimnazijoje esant mokinių, kurie mokosi pagal pagrindinio ugdymo programą ir negali tinkamai atlikti namų darbų dėl nepalankių socialinių ekonominių kultūrinių sąlygų namuose, sudarytos sąlygos juos atlikti gimnazijos skaitykloje, dalyko mokytojo kabinete arba </w:t>
      </w:r>
      <w:proofErr w:type="spellStart"/>
      <w:r>
        <w:t>mokinui</w:t>
      </w:r>
      <w:proofErr w:type="spellEnd"/>
      <w:r>
        <w:t xml:space="preserve"> rekomenduojama lankyti dienos centrą.</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65. Mokiniui, kuris mokosi pagal pagrindinio ugdymo programą (I ir II klasės) maksimalus pamokų skaičius per savaitę gali būti ne daugiau nei 10 procentų didesnis už minimalų mokiniui skiriamų pamokų skaičių, nurodytą Bendrųjų ugdymo planų 124 punkte, </w:t>
      </w:r>
      <w:proofErr w:type="spellStart"/>
      <w:r>
        <w:t>t.y</w:t>
      </w:r>
      <w:proofErr w:type="spellEnd"/>
      <w:r>
        <w:t>. 34 pamokas.</w:t>
      </w:r>
    </w:p>
    <w:p w:rsidR="008A4EC5" w:rsidRDefault="00A413E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66. Mokymosi pagalbai skiriama trumpalaikių ar ilgalaikių konsultacijų. Trumpalaikės konsultacijos (trumpesnės už pamokos trukmę) neįskaitomos į mokinio mokymosi krūvį, o ilgalaikės (trukmė lygi pamokos trukmei) įskaitomos į mokymosi krūvį. </w:t>
      </w:r>
    </w:p>
    <w:p w:rsidR="008A4EC5" w:rsidRDefault="00A413E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67. Dalykų mokytojai arba klasės vadovas mokinių tėvus (globėjus, rūpintojus) elektroniniu dienynu, telefonu informuoja</w:t>
      </w:r>
      <w:r>
        <w:rPr>
          <w:color w:val="FF0000"/>
        </w:rPr>
        <w:t xml:space="preserve"> </w:t>
      </w:r>
      <w:r>
        <w:t xml:space="preserve">apie mokiniui siūlomą suteikti mokymosi pagalbą ir mokinio daromą pažangą konsultacijos metu. </w:t>
      </w:r>
    </w:p>
    <w:p w:rsidR="009A6D91"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p>
    <w:p w:rsidR="009A6D91" w:rsidRDefault="009A6D91">
      <w:r>
        <w:br w:type="page"/>
      </w:r>
    </w:p>
    <w:p w:rsidR="008A4EC5" w:rsidRDefault="008A4E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ŠEŠTASIS SKIRSNIS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MOKINIŲ MOKYMOSI PASIEKIMŲ IR PAŽANGOS VERTINIMAS</w:t>
      </w:r>
    </w:p>
    <w:p w:rsidR="008A4EC5" w:rsidRDefault="008A4E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68. Mokinių mokymosi pasiekimų ir pažangos vertinimas yra mokyklos ugdymo turinio dalis ir dera su keliamais ugdymo tikslais. </w:t>
      </w:r>
    </w:p>
    <w:p w:rsidR="008A4EC5" w:rsidRDefault="00A413E8">
      <w:pPr>
        <w:ind w:firstLine="720"/>
        <w:jc w:val="both"/>
        <w:rPr>
          <w:color w:val="C00000"/>
        </w:rPr>
      </w:pPr>
      <w:r>
        <w:t xml:space="preserve">69. Vertinant mokinių pasiekimus ir pažangą vadovaujamasi Ugdymo programų aprašu, </w:t>
      </w:r>
      <w:r>
        <w:rPr>
          <w:highlight w:val="white"/>
        </w:rPr>
        <w:t>Pagrindinio ugdymo ir Vidurinio ugdymo bendrosiomis programomis, Nuosekliojo mokymosi pagal bendrojo ugdymo programas tvarkos aprašu</w:t>
      </w:r>
      <w:r>
        <w:t xml:space="preserve"> ir kitais teisės aktais, reglamentuojančiais mokinių pasiekimų ir pažangos vertinimą. Planuojant mokinių, pradedančių mokytis gimnazijos I klasėje pažangos ir pasiekimų vertinimą, atsižvelgiama į diagnostinių testų rezultatus bei mokytojų </w:t>
      </w:r>
      <w:proofErr w:type="spellStart"/>
      <w:r>
        <w:t>koncentrinio</w:t>
      </w:r>
      <w:proofErr w:type="spellEnd"/>
      <w:r>
        <w:t xml:space="preserve"> susirinkimo rekomendacijas. </w:t>
      </w:r>
    </w:p>
    <w:p w:rsidR="008A4EC5" w:rsidRDefault="00A413E8">
      <w:pPr>
        <w:ind w:firstLine="720"/>
        <w:jc w:val="both"/>
      </w:pPr>
      <w:r>
        <w:t>70. Ugdymo procese vyrauja mokytis padedantis vertinimas – formuojamasis vertinimas, kuris rodo, ką konkrečiai mokiniai geba, yra pasiekę ir ko dar turi pasiekti ar tobulinti, mokiniai mokomi vertinti kitus ir patys įsivertinti. Todėl planuojant pamoką ar neformaliojo ugdymo užsiėmimą didelis dėmesys turi būti skiriamas pamokos/užsiėmimo refleksijai, mokinių įsivertinimui.</w:t>
      </w:r>
    </w:p>
    <w:p w:rsidR="008A4EC5" w:rsidRDefault="00A413E8">
      <w:pPr>
        <w:ind w:firstLine="720"/>
        <w:jc w:val="both"/>
        <w:rPr>
          <w:sz w:val="2"/>
          <w:szCs w:val="2"/>
        </w:rPr>
      </w:pPr>
      <w:r>
        <w:t>70.1. Gimnazija diegia individualios mokinio pažangos stebėjimo sistemą.</w:t>
      </w:r>
      <w:r>
        <w:rPr>
          <w:sz w:val="2"/>
          <w:szCs w:val="2"/>
        </w:rPr>
        <w:t xml:space="preserve"> </w:t>
      </w:r>
    </w:p>
    <w:p w:rsidR="008A4EC5" w:rsidRDefault="00A413E8">
      <w:pPr>
        <w:ind w:firstLine="720"/>
        <w:jc w:val="both"/>
      </w:pPr>
      <w:r>
        <w:t xml:space="preserve">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savo veiklos/mokymosi </w:t>
      </w:r>
      <w:proofErr w:type="spellStart"/>
      <w:r>
        <w:t>į(si)vertinimą</w:t>
      </w:r>
      <w:proofErr w:type="spellEnd"/>
      <w:r>
        <w:t xml:space="preserve"> ir tobulinimą.</w:t>
      </w:r>
    </w:p>
    <w:p w:rsidR="008A4EC5" w:rsidRDefault="00A413E8">
      <w:pPr>
        <w:ind w:firstLine="720"/>
        <w:jc w:val="both"/>
        <w:rPr>
          <w:sz w:val="2"/>
          <w:szCs w:val="2"/>
        </w:rPr>
      </w:pPr>
      <w:r>
        <w:rPr>
          <w:sz w:val="2"/>
          <w:szCs w:val="2"/>
        </w:rPr>
        <w:t xml:space="preserve"> </w:t>
      </w:r>
    </w:p>
    <w:p w:rsidR="008A4EC5" w:rsidRDefault="00A413E8">
      <w:pPr>
        <w:ind w:firstLine="720"/>
        <w:jc w:val="both"/>
      </w:pPr>
      <w:r>
        <w:t>Individualios mokinio pažangos vertinime dalyvauja pats mokinys, jo tėvai (globėjai, rūpintojai), ugdantys mokytojai ir kiti švietimo specialistai. Atsižvelgiant į vertinimo informaciją, koreguojamas mokinio mokymasis.</w:t>
      </w:r>
    </w:p>
    <w:p w:rsidR="008A4EC5" w:rsidRDefault="00A413E8">
      <w:pPr>
        <w:ind w:firstLine="720"/>
        <w:jc w:val="both"/>
      </w:pPr>
      <w:r>
        <w:t xml:space="preserve">71.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w:t>
      </w:r>
      <w:proofErr w:type="spellStart"/>
      <w:r>
        <w:t>kt</w:t>
      </w:r>
      <w:proofErr w:type="spellEnd"/>
      <w:r>
        <w:t xml:space="preserve">.). Atliekant diagnostinį vertinimą atsižvelgiama į formuojamojo vertinimo metu surinktą informaciją. Su diagnostinio vertinimo rezultatais mokiniai detaliau supažindinami glausta recenzija atsiskaitomajame darbe arba glaustu pažangos ir tobulintinų sričių įvardijimu </w:t>
      </w:r>
      <w:proofErr w:type="spellStart"/>
      <w:r>
        <w:t>el</w:t>
      </w:r>
      <w:proofErr w:type="spellEnd"/>
      <w:r>
        <w:t>. dienyne. Diagnostinio vertinimo informacija panaudojama analizuojant mokinių pažangą ir poreikius, keliant tolesnius mokymo ir mokymosi tikslus, koreguojant detaliuosius ar ilgalaikius planus, mokinių individualiuosius ugdymo planus.</w:t>
      </w:r>
    </w:p>
    <w:p w:rsidR="008A4EC5" w:rsidRDefault="00A413E8">
      <w:pPr>
        <w:ind w:firstLine="720"/>
        <w:jc w:val="both"/>
      </w:pPr>
      <w:r>
        <w:t xml:space="preserve">72. Gimnazija, siekdama padėti kiekvienam mokiniui pagal išgales pasiekti aukštesnių </w:t>
      </w:r>
      <w:proofErr w:type="spellStart"/>
      <w:r>
        <w:t>ugdymo(si</w:t>
      </w:r>
      <w:proofErr w:type="spellEnd"/>
      <w:r>
        <w:t>) rezultatų, susitaria:</w:t>
      </w:r>
    </w:p>
    <w:p w:rsidR="008A4EC5" w:rsidRDefault="00A413E8">
      <w:pPr>
        <w:ind w:firstLine="720"/>
        <w:jc w:val="both"/>
      </w:pPr>
      <w:r>
        <w:t xml:space="preserve">72.1. užtikrinti mokinių pažangos ir pasiekimų vertinimo būdų ir formų dermę gimnazijoje (ypač mokytojams, dirbantiems toje pačioje klasėje): rugpjūčio – rugsėjo </w:t>
      </w:r>
      <w:proofErr w:type="spellStart"/>
      <w:r>
        <w:t>mėn</w:t>
      </w:r>
      <w:proofErr w:type="spellEnd"/>
      <w:r>
        <w:t xml:space="preserve">. metodinėse grupėse dalyko mokytojai susitaria dėl mokinių pažangos ir pasiekimų vertinimo bei įsivertinimo kriterijų ir formų bei  vertinimo metu sukauptos informacijos sklaidos; </w:t>
      </w:r>
    </w:p>
    <w:p w:rsidR="008A4EC5" w:rsidRDefault="00A413E8">
      <w:pPr>
        <w:ind w:firstLine="720"/>
        <w:jc w:val="both"/>
      </w:pPr>
      <w:r>
        <w:t>72.2. mokytojas su mokiniais per pirmąsias dalyko ir dalyko modulio pamokas aptaria mokytojo taikomą vertinimo ir įsivertinimo sistemą;</w:t>
      </w:r>
    </w:p>
    <w:p w:rsidR="008A4EC5" w:rsidRDefault="00A413E8">
      <w:pPr>
        <w:ind w:firstLine="720"/>
        <w:jc w:val="both"/>
      </w:pPr>
      <w:r>
        <w:t>72.3. kiekvienas mokytojas dalyko ilgalaikiame plane, individualioje ar modulio programoje  numato vertinti privalomus darbus ir laikotarpius. Paliekama galimybė vertinimo užduotis ir atsiskaitymo laikotarpius koreguoti, atsižvelgiant į mokymosi situaciją;</w:t>
      </w:r>
    </w:p>
    <w:p w:rsidR="008A4EC5" w:rsidRDefault="00A413E8">
      <w:pPr>
        <w:ind w:firstLine="720"/>
        <w:jc w:val="both"/>
      </w:pPr>
      <w:r>
        <w:t xml:space="preserve">72.4. individuali mokytojo vertinimo sistema viešai skelbiama mokytojo kabinete. Pažangos ir pasiekimų vertinimo kriterijai (pagal ką vertinsime) ir rodikliai (kas rodo, kad atitinka kriterijus) konkretizuojami formuluojant pamokos uždavinį; </w:t>
      </w:r>
    </w:p>
    <w:p w:rsidR="008A4EC5" w:rsidRDefault="00A413E8">
      <w:pPr>
        <w:ind w:firstLine="720"/>
        <w:jc w:val="both"/>
      </w:pPr>
      <w:r>
        <w:t xml:space="preserve">72.5. planuodami integruotas pamokas, projektus dalykų mokytojai numato bendrus pasiekimų </w:t>
      </w:r>
      <w:r>
        <w:lastRenderedPageBreak/>
        <w:t>vertinimo kriterijus;</w:t>
      </w:r>
    </w:p>
    <w:p w:rsidR="008A4EC5" w:rsidRDefault="00A413E8">
      <w:pPr>
        <w:ind w:firstLine="720"/>
        <w:jc w:val="both"/>
      </w:pPr>
      <w:r>
        <w:t>72.6. baigus dalyko programos temą (arba jos dalį), skyrių, kitą užbaigtą programos dalį, vykdomas įsivertinimas, po jo rašomas kontrolinis/atsiskaitomasis darbas:</w:t>
      </w:r>
    </w:p>
    <w:p w:rsidR="008A4EC5" w:rsidRDefault="00A413E8">
      <w:pPr>
        <w:ind w:firstLine="720"/>
        <w:jc w:val="both"/>
      </w:pPr>
      <w:r>
        <w:t>72.6.1. užduotis pateikiamos taip, kad jose būtų nurodytas kiekvienos užduoties ar klausimo sunkumo lygis (* - lengva, ** - vidutinė, *** - sunki), galimas taškų (balų) skaičius ir realiai gautas, pagal kurį rašomas įvertinimas;</w:t>
      </w:r>
    </w:p>
    <w:p w:rsidR="008A4EC5" w:rsidRDefault="00A413E8">
      <w:pPr>
        <w:ind w:firstLine="720"/>
        <w:jc w:val="both"/>
      </w:pPr>
      <w:r>
        <w:t>72.6.2. ištaisyti kontroliniai/atsiskaitomieji darbai grąžinami su įvertinimu per savaitę nuo parašymo dienos;</w:t>
      </w:r>
    </w:p>
    <w:p w:rsidR="008A4EC5" w:rsidRDefault="00A413E8">
      <w:pPr>
        <w:ind w:firstLine="720"/>
        <w:jc w:val="both"/>
      </w:pPr>
      <w:r>
        <w:t>72.6.3. kontrolinių/atsiskaitomųjų darbų įvertinimai įrašomi atsiskaitymo dieną;</w:t>
      </w:r>
    </w:p>
    <w:p w:rsidR="008A4EC5" w:rsidRDefault="00A413E8">
      <w:pPr>
        <w:ind w:firstLine="720"/>
        <w:jc w:val="both"/>
      </w:pPr>
      <w:r>
        <w:t xml:space="preserve">72.6.4. mokiniai, praleidę kontrolinį darbą (kontrolinius darbus), privalo atsiskaityti susitarę dėl atsiskaitymo datos su mokytoju, bet ne vėliau kaip per 10 dienų nuo susitarimo dienos; mokiniui, laiku neatsiskaičiusiam be pateisinamos priežasties, </w:t>
      </w:r>
      <w:proofErr w:type="spellStart"/>
      <w:r>
        <w:t>el</w:t>
      </w:r>
      <w:proofErr w:type="spellEnd"/>
      <w:r>
        <w:t>. dienyne rašomas „1“;</w:t>
      </w:r>
    </w:p>
    <w:p w:rsidR="008A4EC5" w:rsidRDefault="00A413E8">
      <w:pPr>
        <w:ind w:firstLine="720"/>
        <w:jc w:val="both"/>
      </w:pPr>
      <w:r>
        <w:t>72.6.5. kontroliniai/atsiskaitomieji darbai yra mokinio nuosavybė, todėl privalo būti grąžinami mokiniui;</w:t>
      </w:r>
    </w:p>
    <w:p w:rsidR="008A4EC5" w:rsidRDefault="00A413E8">
      <w:pPr>
        <w:ind w:firstLine="720"/>
        <w:jc w:val="both"/>
      </w:pPr>
      <w:r>
        <w:t xml:space="preserve">72.6.6. galutinis įvertinimas (komentaras, recenzija ir </w:t>
      </w:r>
      <w:proofErr w:type="spellStart"/>
      <w:r>
        <w:t>pan</w:t>
      </w:r>
      <w:proofErr w:type="spellEnd"/>
      <w:r>
        <w:t>.) turi būti suprantamas mokiniui ir jo tėvams (globėjams, rūpintojams)</w:t>
      </w:r>
      <w:r w:rsidR="009A6D91">
        <w:t>;</w:t>
      </w:r>
    </w:p>
    <w:p w:rsidR="008A4EC5" w:rsidRDefault="009A6D91">
      <w:pPr>
        <w:ind w:firstLine="720"/>
        <w:jc w:val="both"/>
      </w:pPr>
      <w:r>
        <w:t>72.6.7</w:t>
      </w:r>
      <w:r w:rsidR="00A413E8">
        <w:t xml:space="preserve">. mokiniai, praleidę kontrolinį darbą (kontrolinius darbus), gimnazijos numatytu laiku dėl svarbių, mokyklos vadovo pateisintų priežasčių (pavyzdžiui, ligos), ugdymo laikotarpio pabaigoje fiksuojamas įrašas „atleista“. Tokiais atvejais mokiniams, sugrįžusiems į ugdymo procesą,  suteikiama reikiama mokymosi pagalba (VGK rekomendacijos). </w:t>
      </w:r>
    </w:p>
    <w:p w:rsidR="008A4EC5" w:rsidRDefault="00A413E8">
      <w:pPr>
        <w:tabs>
          <w:tab w:val="left" w:pos="709"/>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73. Ugdymo procese taikomi formalusis, neformalusis, kaupiamasis, diagnostinis, formuojamasis ir apibendrinamasis vertinimo būdai:</w:t>
      </w:r>
    </w:p>
    <w:p w:rsidR="008A4EC5" w:rsidRDefault="00A413E8">
      <w:pPr>
        <w:ind w:firstLine="720"/>
        <w:jc w:val="both"/>
      </w:pPr>
      <w:r>
        <w:t xml:space="preserve">73.1. formalusis vertinimas turi aiškiai struktūruotą pobūdį: rašiniai, namų darbai, testai. Jiems skiriamas tam tikras laikas ir vieta. Mokinių atliktos užduotys vertinamos nustatytu vertinimo kriterijų, vertinimas fiksuojamas elektroniniame dienyne; </w:t>
      </w:r>
    </w:p>
    <w:p w:rsidR="008A4EC5" w:rsidRDefault="00A413E8">
      <w:pPr>
        <w:ind w:firstLine="720"/>
        <w:jc w:val="both"/>
      </w:pPr>
      <w:r>
        <w:t>73.2. atsakinėjimo žodžiu įvertinimas argumentuotai pateikiamas tos pačios pamokos metu, atsakinėjimo raštu – pagal tikrinamojo darbo specifiką;</w:t>
      </w:r>
    </w:p>
    <w:p w:rsidR="008A4EC5" w:rsidRDefault="00A413E8">
      <w:pPr>
        <w:ind w:firstLine="720"/>
        <w:jc w:val="both"/>
      </w:pPr>
      <w:r>
        <w:t xml:space="preserve">73.3. neformalus vertinimas vyksta ugdymo proceso metu stebint, susidarant nuomonę, kalbant, diskutuojant. Šio vertinimo metu jaučiama mokinių reakcija, laiduojamas grįžtamasis ryšys, vertinimo rezultatai nefiksuojami arba užrašomi mokytojo pasirinkta forma. Neformaliai vertinama mokinio asmenybės raida, vertybinės nuostatos, gebėjimų plėtotė; </w:t>
      </w:r>
    </w:p>
    <w:p w:rsidR="008A4EC5" w:rsidRDefault="00A413E8">
      <w:pPr>
        <w:ind w:firstLine="720"/>
        <w:jc w:val="both"/>
      </w:pPr>
      <w:r>
        <w:t xml:space="preserve">73.4. taikomo kaupiamojo vertinimo tikslas – skatinti mokymosi motyvaciją. Užduotys, namų darbai, mokinio veikla pamokoje  pagal kokybę  vertinama taškais arba „pliusais – minusais“, kurie  konvertuojami į pažymius ar įskaitas; </w:t>
      </w:r>
    </w:p>
    <w:p w:rsidR="008A4EC5" w:rsidRDefault="00A413E8">
      <w:pPr>
        <w:ind w:firstLine="720"/>
        <w:jc w:val="both"/>
      </w:pPr>
      <w:r>
        <w:t xml:space="preserve">73.5. diagnostiniu vertinimu siekiama išsiaiškinti esamas spragas, tolesnio mokymosi galimybes, suteikti pagalbą ir numatyti tolesnius mokymosi žingsnius. Po diagnostinio vertinimo, esant reikalui, peržiūrimi ir koreguojami pamokų planai. Jei planai keičiami daugiau kaip 20 </w:t>
      </w:r>
      <w:proofErr w:type="spellStart"/>
      <w:r>
        <w:t>proc</w:t>
      </w:r>
      <w:proofErr w:type="spellEnd"/>
      <w:r>
        <w:t>., jie dar kartą aprobuojami metodinės grupės posėdyje;</w:t>
      </w:r>
    </w:p>
    <w:p w:rsidR="008A4EC5" w:rsidRDefault="00A413E8">
      <w:pPr>
        <w:ind w:firstLine="720"/>
        <w:jc w:val="both"/>
      </w:pPr>
      <w:r>
        <w:t xml:space="preserve">73.6. apibendrinamasis vertinimas, taikomas mokymosi periodo pabaigoje, susumuojant mokymosi rezultatus, formaliai patvirtina pasiekimus ir pažangą. Šio vertinimo tipai, būdas, apytikrė data turi būti mokiniams žinoma iš anksto iš žodinio susitarimo ir įrašo </w:t>
      </w:r>
      <w:proofErr w:type="spellStart"/>
      <w:r>
        <w:t>el</w:t>
      </w:r>
      <w:proofErr w:type="spellEnd"/>
      <w:r>
        <w:t>. dienyne.</w:t>
      </w:r>
    </w:p>
    <w:p w:rsidR="008A4EC5" w:rsidRDefault="00A413E8">
      <w:pPr>
        <w:ind w:firstLine="720"/>
        <w:jc w:val="both"/>
      </w:pPr>
      <w:r>
        <w:t>74. Dalykų mokymosi pasiekimai pusmečio/metinio laikotarpio pabaigoje įvertinami pažymiu.  Įrašas „atleista“ įrašomas, jeigu mokinys yra atleistas pagal gydytojo rekomendaciją ir mokyklos vadovo įsakymą.</w:t>
      </w:r>
    </w:p>
    <w:p w:rsidR="008A4EC5" w:rsidRDefault="00A413E8">
      <w:pPr>
        <w:ind w:firstLine="720"/>
        <w:jc w:val="both"/>
      </w:pPr>
      <w:r>
        <w:t>75. Mokytojų ir Gimnazijos tarybos priėmė sprendimus (2015-08-28 protokolas Nr.7-114, 2015-08-26 protokolas Nr.7-113):</w:t>
      </w:r>
    </w:p>
    <w:p w:rsidR="008A4EC5" w:rsidRDefault="00A413E8">
      <w:pPr>
        <w:ind w:firstLine="720"/>
        <w:jc w:val="both"/>
      </w:pPr>
      <w:r>
        <w:t xml:space="preserve">75.1. rugsėjo mėnuo – adaptacinis laikotarpis gimnazijos I klasių mokiniams: nerašomi neigiami įvertinimai, atliekami diagnostiniai patikrinimai, kurių rezultatai aptariami su mokiniais, </w:t>
      </w:r>
      <w:proofErr w:type="spellStart"/>
      <w:r>
        <w:t>koncentriniame</w:t>
      </w:r>
      <w:proofErr w:type="spellEnd"/>
      <w:r>
        <w:t xml:space="preserve"> susirinkime ir/ ar administracijos posėdyje su mokytojais, numatomos priemonės </w:t>
      </w:r>
      <w:r>
        <w:lastRenderedPageBreak/>
        <w:t>mokinių pasiekimams gerinti, koreguojami ilgalaikiai planai. II–IV klasių mokiniams adaptacinis laikotarpis – pirmosios dvi rugsėjo savaitės;</w:t>
      </w:r>
    </w:p>
    <w:p w:rsidR="008A4EC5" w:rsidRDefault="00A413E8">
      <w:pPr>
        <w:ind w:firstLine="720"/>
        <w:jc w:val="both"/>
      </w:pPr>
      <w:r>
        <w:t>75.2. dorinis ugdymas, žmogaus sauga vertinamas įrašu „įskaityta“ arba „neįskai</w:t>
      </w:r>
      <w:r w:rsidR="009A6D91">
        <w:t>tyta“. Pasirenkamieji dalykai: v</w:t>
      </w:r>
      <w:r>
        <w:t xml:space="preserve">okiečių kalba pradedantiesiems, Įdomioji istorija, Medicinos biologija, Braižyba, Ekonomika ir </w:t>
      </w:r>
      <w:proofErr w:type="spellStart"/>
      <w:r>
        <w:t>verslumas</w:t>
      </w:r>
      <w:proofErr w:type="spellEnd"/>
      <w:r>
        <w:t xml:space="preserve">, Teisės pagrindai, Kinų kalba vertinami įrašu „įskaityta“ arba „neįskaityta“. Esant motyvuotam mokinio prašymui leidžiama pasirenkamuosius dalykus vertinti pažymiu. Dalykų modulių pasiekimai vertinami bent vienu pažymiu per pusmetį, įvertinimai įskaitomi į atitinkamo dalyko programos pasiekimų įvertinimą (TAMO dienynas įvertinimus įrašo automatiškai); </w:t>
      </w:r>
    </w:p>
    <w:p w:rsidR="008A4EC5" w:rsidRDefault="00A413E8">
      <w:pPr>
        <w:ind w:firstLine="720"/>
        <w:jc w:val="both"/>
      </w:pPr>
      <w:r>
        <w:t>75.3. ilgalaikė 2–3 mėnesių trukmės projektinė veikla vertinama pažymiu, kuris integruojamas į dalyko, iš kurio buvo rašomas projektas, I ar II pusmečio įvertinimą (jei mokinys nesimoko dalyko, iš kurio rašo projektą, įvertinimas mokytojų susitarimu įrašomas į giminingą dalyką);</w:t>
      </w:r>
    </w:p>
    <w:p w:rsidR="008A4EC5" w:rsidRDefault="00A413E8">
      <w:pPr>
        <w:ind w:firstLine="709"/>
        <w:jc w:val="both"/>
      </w:pPr>
      <w:r>
        <w:t>75.4. pusmečio ir metinis rezultatas išvedamas iš mokinio pažangos turimų įvertinimų pagal aritmetinį vidurkį rezultatą apvalinant.</w:t>
      </w:r>
      <w:r>
        <w:rPr>
          <w:color w:val="0000FF"/>
        </w:rPr>
        <w:t xml:space="preserve"> </w:t>
      </w:r>
      <w:r>
        <w:t>Mokiniui, kuris pagrindinio ar vidurinio ugdymo programos dalį mokėsi kitoje mokykloje, dalyko metinis įvertinimas fiksuojamas atsižvelgus į pateiktą pasiekimų vertinimo informaciją sugrįžus ir į šioje mokykloje atskiru ugdymo laikotarpiu (-</w:t>
      </w:r>
      <w:proofErr w:type="spellStart"/>
      <w:r>
        <w:t>iais</w:t>
      </w:r>
      <w:proofErr w:type="spellEnd"/>
      <w:r>
        <w:t xml:space="preserve">) pasiektus rezultatus. Jei mokinys kai kurių dalykų nesimokė, sudaroma galimybė pasirengti ir atsiskaityti; mokymosi pasiekimų patikrinimo (įskaitos) rezultatas, fiksuotas įrašu ar pažymiu, laikomas dalyko metiniu įvertinimu; </w:t>
      </w:r>
    </w:p>
    <w:p w:rsidR="008A4EC5" w:rsidRDefault="00A413E8">
      <w:pPr>
        <w:ind w:firstLine="720"/>
        <w:jc w:val="both"/>
      </w:pPr>
      <w:r>
        <w:t xml:space="preserve">75.5. Pusmečių/metiniai pažymiai, kai pasiekimų lygis yra nepatenkinamas ar neįskaityta vedami: </w:t>
      </w:r>
    </w:p>
    <w:p w:rsidR="008A4EC5" w:rsidRDefault="008A4EC5">
      <w:pPr>
        <w:ind w:firstLine="720"/>
        <w:jc w:val="both"/>
      </w:pPr>
    </w:p>
    <w:tbl>
      <w:tblPr>
        <w:tblStyle w:val="a6"/>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65"/>
        <w:gridCol w:w="1800"/>
        <w:gridCol w:w="3285"/>
        <w:gridCol w:w="2022"/>
      </w:tblGrid>
      <w:tr w:rsidR="008A4EC5">
        <w:trPr>
          <w:trHeight w:val="440"/>
        </w:trPr>
        <w:tc>
          <w:tcPr>
            <w:tcW w:w="15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rPr>
                <w:b/>
              </w:rPr>
            </w:pPr>
            <w:r>
              <w:rPr>
                <w:b/>
              </w:rPr>
              <w:t>I pusmetis</w:t>
            </w:r>
          </w:p>
        </w:tc>
        <w:tc>
          <w:tcPr>
            <w:tcW w:w="136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rPr>
                <w:b/>
              </w:rPr>
            </w:pPr>
            <w:r>
              <w:rPr>
                <w:b/>
              </w:rPr>
              <w:t>II pusmetis</w:t>
            </w:r>
          </w:p>
        </w:tc>
        <w:tc>
          <w:tcPr>
            <w:tcW w:w="18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rPr>
                <w:b/>
              </w:rPr>
            </w:pPr>
            <w:r>
              <w:rPr>
                <w:b/>
              </w:rPr>
              <w:t xml:space="preserve">Metinis </w:t>
            </w:r>
          </w:p>
        </w:tc>
        <w:tc>
          <w:tcPr>
            <w:tcW w:w="5307" w:type="dxa"/>
            <w:gridSpan w:val="2"/>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rPr>
                <w:b/>
              </w:rPr>
            </w:pPr>
            <w:r>
              <w:rPr>
                <w:b/>
              </w:rPr>
              <w:t xml:space="preserve">Pastabos </w:t>
            </w:r>
          </w:p>
        </w:tc>
      </w:tr>
      <w:tr w:rsidR="008A4EC5">
        <w:trPr>
          <w:trHeight w:val="440"/>
        </w:trPr>
        <w:tc>
          <w:tcPr>
            <w:tcW w:w="1500" w:type="dxa"/>
            <w:shd w:val="clear" w:color="auto" w:fill="auto"/>
            <w:tcMar>
              <w:top w:w="100" w:type="dxa"/>
              <w:left w:w="100" w:type="dxa"/>
              <w:bottom w:w="100" w:type="dxa"/>
              <w:right w:w="100" w:type="dxa"/>
            </w:tcMar>
          </w:tcPr>
          <w:p w:rsidR="008A4EC5" w:rsidRDefault="009A6D91">
            <w:pPr>
              <w:pBdr>
                <w:top w:val="nil"/>
                <w:left w:val="nil"/>
                <w:bottom w:val="nil"/>
                <w:right w:val="nil"/>
                <w:between w:val="nil"/>
              </w:pBdr>
            </w:pPr>
            <w:r>
              <w:t>Neį</w:t>
            </w:r>
            <w:r w:rsidR="00A413E8">
              <w:t xml:space="preserve">skaityta </w:t>
            </w:r>
          </w:p>
        </w:tc>
        <w:tc>
          <w:tcPr>
            <w:tcW w:w="136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Įskaityta</w:t>
            </w:r>
          </w:p>
        </w:tc>
        <w:tc>
          <w:tcPr>
            <w:tcW w:w="1800" w:type="dxa"/>
            <w:shd w:val="clear" w:color="auto" w:fill="auto"/>
            <w:tcMar>
              <w:top w:w="100" w:type="dxa"/>
              <w:left w:w="100" w:type="dxa"/>
              <w:bottom w:w="100" w:type="dxa"/>
              <w:right w:w="100" w:type="dxa"/>
            </w:tcMar>
          </w:tcPr>
          <w:p w:rsidR="008A4EC5" w:rsidRDefault="00A413E8">
            <w:r>
              <w:t>Įskaityta</w:t>
            </w:r>
          </w:p>
        </w:tc>
        <w:tc>
          <w:tcPr>
            <w:tcW w:w="3285" w:type="dxa"/>
            <w:vMerge w:val="restart"/>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pPr>
            <w:r>
              <w:t>-</w:t>
            </w:r>
          </w:p>
          <w:p w:rsidR="008A4EC5" w:rsidRDefault="008A4EC5">
            <w:pPr>
              <w:jc w:val="center"/>
            </w:pPr>
          </w:p>
        </w:tc>
        <w:tc>
          <w:tcPr>
            <w:tcW w:w="2022" w:type="dxa"/>
            <w:vMerge w:val="restart"/>
            <w:shd w:val="clear" w:color="auto" w:fill="auto"/>
            <w:tcMar>
              <w:top w:w="100" w:type="dxa"/>
              <w:left w:w="100" w:type="dxa"/>
              <w:bottom w:w="100" w:type="dxa"/>
              <w:right w:w="100" w:type="dxa"/>
            </w:tcMar>
          </w:tcPr>
          <w:p w:rsidR="008A4EC5" w:rsidRDefault="00A413E8">
            <w:pPr>
              <w:pBdr>
                <w:top w:val="nil"/>
                <w:left w:val="nil"/>
                <w:bottom w:val="nil"/>
                <w:right w:val="nil"/>
                <w:between w:val="nil"/>
              </w:pBdr>
              <w:jc w:val="center"/>
            </w:pPr>
            <w:r>
              <w:t>-</w:t>
            </w:r>
          </w:p>
        </w:tc>
      </w:tr>
      <w:tr w:rsidR="008A4EC5">
        <w:trPr>
          <w:trHeight w:val="440"/>
        </w:trPr>
        <w:tc>
          <w:tcPr>
            <w:tcW w:w="1500" w:type="dxa"/>
            <w:shd w:val="clear" w:color="auto" w:fill="auto"/>
            <w:tcMar>
              <w:top w:w="100" w:type="dxa"/>
              <w:left w:w="100" w:type="dxa"/>
              <w:bottom w:w="100" w:type="dxa"/>
              <w:right w:w="100" w:type="dxa"/>
            </w:tcMar>
          </w:tcPr>
          <w:p w:rsidR="008A4EC5" w:rsidRDefault="00A413E8">
            <w:r>
              <w:t>Įskaityta</w:t>
            </w:r>
          </w:p>
        </w:tc>
        <w:tc>
          <w:tcPr>
            <w:tcW w:w="1365" w:type="dxa"/>
            <w:shd w:val="clear" w:color="auto" w:fill="auto"/>
            <w:tcMar>
              <w:top w:w="100" w:type="dxa"/>
              <w:left w:w="100" w:type="dxa"/>
              <w:bottom w:w="100" w:type="dxa"/>
              <w:right w:w="100" w:type="dxa"/>
            </w:tcMar>
          </w:tcPr>
          <w:p w:rsidR="008A4EC5" w:rsidRDefault="009A6D91">
            <w:r>
              <w:t>Neį</w:t>
            </w:r>
            <w:r w:rsidR="00A413E8">
              <w:t xml:space="preserve">skaityta </w:t>
            </w:r>
          </w:p>
        </w:tc>
        <w:tc>
          <w:tcPr>
            <w:tcW w:w="1800" w:type="dxa"/>
            <w:shd w:val="clear" w:color="auto" w:fill="auto"/>
            <w:tcMar>
              <w:top w:w="100" w:type="dxa"/>
              <w:left w:w="100" w:type="dxa"/>
              <w:bottom w:w="100" w:type="dxa"/>
              <w:right w:w="100" w:type="dxa"/>
            </w:tcMar>
          </w:tcPr>
          <w:p w:rsidR="008A4EC5" w:rsidRDefault="00A413E8">
            <w:r>
              <w:t>Įskaityta</w:t>
            </w:r>
          </w:p>
        </w:tc>
        <w:tc>
          <w:tcPr>
            <w:tcW w:w="3285"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jc w:val="center"/>
            </w:pPr>
          </w:p>
        </w:tc>
        <w:tc>
          <w:tcPr>
            <w:tcW w:w="2022"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trPr>
          <w:trHeight w:val="440"/>
        </w:trPr>
        <w:tc>
          <w:tcPr>
            <w:tcW w:w="1500" w:type="dxa"/>
            <w:shd w:val="clear" w:color="auto" w:fill="auto"/>
            <w:tcMar>
              <w:top w:w="100" w:type="dxa"/>
              <w:left w:w="100" w:type="dxa"/>
              <w:bottom w:w="100" w:type="dxa"/>
              <w:right w:w="100" w:type="dxa"/>
            </w:tcMar>
          </w:tcPr>
          <w:p w:rsidR="008A4EC5" w:rsidRDefault="009A6D91">
            <w:r>
              <w:t>Neį</w:t>
            </w:r>
            <w:r w:rsidR="00A413E8">
              <w:t xml:space="preserve">skaityta </w:t>
            </w:r>
          </w:p>
        </w:tc>
        <w:tc>
          <w:tcPr>
            <w:tcW w:w="1365" w:type="dxa"/>
            <w:shd w:val="clear" w:color="auto" w:fill="auto"/>
            <w:tcMar>
              <w:top w:w="100" w:type="dxa"/>
              <w:left w:w="100" w:type="dxa"/>
              <w:bottom w:w="100" w:type="dxa"/>
              <w:right w:w="100" w:type="dxa"/>
            </w:tcMar>
          </w:tcPr>
          <w:p w:rsidR="008A4EC5" w:rsidRDefault="009A6D91">
            <w:r>
              <w:t>Neį</w:t>
            </w:r>
            <w:r w:rsidR="00A413E8">
              <w:t xml:space="preserve">skaityta </w:t>
            </w:r>
          </w:p>
        </w:tc>
        <w:tc>
          <w:tcPr>
            <w:tcW w:w="1800" w:type="dxa"/>
            <w:shd w:val="clear" w:color="auto" w:fill="auto"/>
            <w:tcMar>
              <w:top w:w="100" w:type="dxa"/>
              <w:left w:w="100" w:type="dxa"/>
              <w:bottom w:w="100" w:type="dxa"/>
              <w:right w:w="100" w:type="dxa"/>
            </w:tcMar>
          </w:tcPr>
          <w:p w:rsidR="008A4EC5" w:rsidRDefault="009A6D91">
            <w:r>
              <w:t>Neį</w:t>
            </w:r>
            <w:r w:rsidR="00A413E8">
              <w:t xml:space="preserve">skaityta </w:t>
            </w:r>
          </w:p>
        </w:tc>
        <w:tc>
          <w:tcPr>
            <w:tcW w:w="328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 xml:space="preserve">Skiriamas papildomas darbas </w:t>
            </w:r>
          </w:p>
        </w:tc>
        <w:tc>
          <w:tcPr>
            <w:tcW w:w="2022" w:type="dxa"/>
            <w:vMerge w:val="restart"/>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 xml:space="preserve">Papildomo </w:t>
            </w:r>
            <w:r w:rsidR="009A6D91">
              <w:t xml:space="preserve">darbo </w:t>
            </w:r>
            <w:r>
              <w:t>įvertinimas laikomas metiniu</w:t>
            </w:r>
          </w:p>
        </w:tc>
      </w:tr>
      <w:tr w:rsidR="008A4EC5">
        <w:trPr>
          <w:trHeight w:val="440"/>
        </w:trPr>
        <w:tc>
          <w:tcPr>
            <w:tcW w:w="15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1-3</w:t>
            </w:r>
          </w:p>
        </w:tc>
        <w:tc>
          <w:tcPr>
            <w:tcW w:w="136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4-10</w:t>
            </w:r>
          </w:p>
        </w:tc>
        <w:tc>
          <w:tcPr>
            <w:tcW w:w="1800" w:type="dxa"/>
            <w:vMerge w:val="restart"/>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I ir II pusmečio vidurkis</w:t>
            </w:r>
          </w:p>
        </w:tc>
        <w:tc>
          <w:tcPr>
            <w:tcW w:w="3285" w:type="dxa"/>
            <w:vMerge w:val="restart"/>
            <w:shd w:val="clear" w:color="auto" w:fill="auto"/>
            <w:tcMar>
              <w:top w:w="100" w:type="dxa"/>
              <w:left w:w="100" w:type="dxa"/>
              <w:bottom w:w="100" w:type="dxa"/>
              <w:right w:w="100" w:type="dxa"/>
            </w:tcMar>
          </w:tcPr>
          <w:p w:rsidR="008A4EC5" w:rsidRDefault="00A413E8">
            <w:r>
              <w:t>Skiriamas papildomas darbas, jei vidurkis mažesnis nei 4</w:t>
            </w:r>
          </w:p>
        </w:tc>
        <w:tc>
          <w:tcPr>
            <w:tcW w:w="2022"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trPr>
          <w:trHeight w:val="440"/>
        </w:trPr>
        <w:tc>
          <w:tcPr>
            <w:tcW w:w="15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4-10</w:t>
            </w:r>
          </w:p>
        </w:tc>
        <w:tc>
          <w:tcPr>
            <w:tcW w:w="136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1-3</w:t>
            </w:r>
          </w:p>
        </w:tc>
        <w:tc>
          <w:tcPr>
            <w:tcW w:w="180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3285" w:type="dxa"/>
            <w:vMerge/>
            <w:shd w:val="clear" w:color="auto" w:fill="auto"/>
            <w:tcMar>
              <w:top w:w="100" w:type="dxa"/>
              <w:left w:w="100" w:type="dxa"/>
              <w:bottom w:w="100" w:type="dxa"/>
              <w:right w:w="100" w:type="dxa"/>
            </w:tcMar>
          </w:tcPr>
          <w:p w:rsidR="008A4EC5" w:rsidRDefault="008A4EC5"/>
        </w:tc>
        <w:tc>
          <w:tcPr>
            <w:tcW w:w="2022"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trPr>
          <w:trHeight w:val="440"/>
        </w:trPr>
        <w:tc>
          <w:tcPr>
            <w:tcW w:w="15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1-3</w:t>
            </w:r>
          </w:p>
        </w:tc>
        <w:tc>
          <w:tcPr>
            <w:tcW w:w="1365"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1-3</w:t>
            </w:r>
          </w:p>
        </w:tc>
        <w:tc>
          <w:tcPr>
            <w:tcW w:w="1800" w:type="dxa"/>
            <w:shd w:val="clear" w:color="auto" w:fill="auto"/>
            <w:tcMar>
              <w:top w:w="100" w:type="dxa"/>
              <w:left w:w="100" w:type="dxa"/>
              <w:bottom w:w="100" w:type="dxa"/>
              <w:right w:w="100" w:type="dxa"/>
            </w:tcMar>
          </w:tcPr>
          <w:p w:rsidR="008A4EC5" w:rsidRDefault="00A413E8">
            <w:pPr>
              <w:pBdr>
                <w:top w:val="nil"/>
                <w:left w:val="nil"/>
                <w:bottom w:val="nil"/>
                <w:right w:val="nil"/>
                <w:between w:val="nil"/>
              </w:pBdr>
            </w:pPr>
            <w:r>
              <w:t>I ir II pusmečio vidurkis</w:t>
            </w:r>
          </w:p>
        </w:tc>
        <w:tc>
          <w:tcPr>
            <w:tcW w:w="3285" w:type="dxa"/>
            <w:shd w:val="clear" w:color="auto" w:fill="auto"/>
            <w:tcMar>
              <w:top w:w="100" w:type="dxa"/>
              <w:left w:w="100" w:type="dxa"/>
              <w:bottom w:w="100" w:type="dxa"/>
              <w:right w:w="100" w:type="dxa"/>
            </w:tcMar>
          </w:tcPr>
          <w:p w:rsidR="008A4EC5" w:rsidRDefault="00A413E8">
            <w:r>
              <w:t>Skiriamas papildomas darbas arba paliekama kurso kartoti</w:t>
            </w:r>
          </w:p>
        </w:tc>
        <w:tc>
          <w:tcPr>
            <w:tcW w:w="2022"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bl>
    <w:p w:rsidR="008A4EC5" w:rsidRDefault="008A4EC5">
      <w:pPr>
        <w:ind w:firstLine="720"/>
        <w:jc w:val="both"/>
      </w:pPr>
    </w:p>
    <w:p w:rsidR="008A4EC5" w:rsidRDefault="009A6D91">
      <w:pPr>
        <w:ind w:firstLine="720"/>
        <w:jc w:val="both"/>
      </w:pPr>
      <w:r>
        <w:t>75</w:t>
      </w:r>
      <w:r w:rsidR="00A413E8">
        <w:t>.6.</w:t>
      </w:r>
      <w:r w:rsidR="00A413E8">
        <w:rPr>
          <w:color w:val="FF0000"/>
        </w:rPr>
        <w:t xml:space="preserve"> </w:t>
      </w:r>
      <w:r w:rsidR="00A413E8">
        <w:t>Vertinant mokinių pasiekimus orientuojamasi į pasiekimų lygius, apibrėžtus pagrindinio ir vidurinio ugdymo bendrosiose programose. Vertinimo skalė:</w:t>
      </w:r>
    </w:p>
    <w:p w:rsidR="008A4EC5" w:rsidRDefault="008A4EC5">
      <w:pPr>
        <w:ind w:firstLine="720"/>
        <w:jc w:val="both"/>
      </w:pPr>
    </w:p>
    <w:tbl>
      <w:tblPr>
        <w:tblStyle w:val="a7"/>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970"/>
        <w:gridCol w:w="2511"/>
        <w:gridCol w:w="2511"/>
      </w:tblGrid>
      <w:tr w:rsidR="008A4EC5" w:rsidTr="00A413E8">
        <w:trPr>
          <w:trHeight w:val="293"/>
        </w:trPr>
        <w:tc>
          <w:tcPr>
            <w:tcW w:w="1980" w:type="dxa"/>
            <w:shd w:val="clear" w:color="auto" w:fill="auto"/>
            <w:tcMar>
              <w:top w:w="100" w:type="dxa"/>
              <w:left w:w="100" w:type="dxa"/>
              <w:bottom w:w="100" w:type="dxa"/>
              <w:right w:w="100" w:type="dxa"/>
            </w:tcMar>
          </w:tcPr>
          <w:p w:rsidR="008A4EC5" w:rsidRDefault="00A413E8">
            <w:pPr>
              <w:jc w:val="both"/>
              <w:rPr>
                <w:b/>
              </w:rPr>
            </w:pPr>
            <w:r>
              <w:rPr>
                <w:b/>
              </w:rPr>
              <w:t>Pasiekimų lygis</w:t>
            </w:r>
          </w:p>
        </w:tc>
        <w:tc>
          <w:tcPr>
            <w:tcW w:w="2970" w:type="dxa"/>
            <w:shd w:val="clear" w:color="auto" w:fill="auto"/>
            <w:tcMar>
              <w:top w:w="100" w:type="dxa"/>
              <w:left w:w="100" w:type="dxa"/>
              <w:bottom w:w="100" w:type="dxa"/>
              <w:right w:w="100" w:type="dxa"/>
            </w:tcMar>
          </w:tcPr>
          <w:p w:rsidR="008A4EC5" w:rsidRDefault="00A413E8">
            <w:pPr>
              <w:jc w:val="both"/>
              <w:rPr>
                <w:b/>
              </w:rPr>
            </w:pPr>
            <w:r>
              <w:rPr>
                <w:b/>
              </w:rPr>
              <w:t>Trumpas apibūdinimas</w:t>
            </w:r>
          </w:p>
        </w:tc>
        <w:tc>
          <w:tcPr>
            <w:tcW w:w="5022" w:type="dxa"/>
            <w:gridSpan w:val="2"/>
            <w:shd w:val="clear" w:color="auto" w:fill="auto"/>
            <w:tcMar>
              <w:top w:w="100" w:type="dxa"/>
              <w:left w:w="100" w:type="dxa"/>
              <w:bottom w:w="100" w:type="dxa"/>
              <w:right w:w="100" w:type="dxa"/>
            </w:tcMar>
          </w:tcPr>
          <w:p w:rsidR="008A4EC5" w:rsidRDefault="00A413E8">
            <w:pPr>
              <w:ind w:firstLine="720"/>
              <w:jc w:val="both"/>
              <w:rPr>
                <w:b/>
              </w:rPr>
            </w:pPr>
            <w:r>
              <w:rPr>
                <w:b/>
              </w:rPr>
              <w:t>Įvertinimas</w:t>
            </w:r>
          </w:p>
        </w:tc>
      </w:tr>
      <w:tr w:rsidR="008A4EC5" w:rsidTr="00A413E8">
        <w:trPr>
          <w:trHeight w:val="345"/>
        </w:trPr>
        <w:tc>
          <w:tcPr>
            <w:tcW w:w="1980" w:type="dxa"/>
            <w:vMerge w:val="restart"/>
            <w:shd w:val="clear" w:color="auto" w:fill="auto"/>
            <w:tcMar>
              <w:top w:w="100" w:type="dxa"/>
              <w:left w:w="100" w:type="dxa"/>
              <w:bottom w:w="100" w:type="dxa"/>
              <w:right w:w="100" w:type="dxa"/>
            </w:tcMar>
          </w:tcPr>
          <w:p w:rsidR="008A4EC5" w:rsidRDefault="00A413E8">
            <w:pPr>
              <w:jc w:val="both"/>
            </w:pPr>
            <w:r>
              <w:t xml:space="preserve">aukštesnysis </w:t>
            </w:r>
          </w:p>
        </w:tc>
        <w:tc>
          <w:tcPr>
            <w:tcW w:w="2970" w:type="dxa"/>
            <w:shd w:val="clear" w:color="auto" w:fill="auto"/>
            <w:tcMar>
              <w:top w:w="100" w:type="dxa"/>
              <w:left w:w="100" w:type="dxa"/>
              <w:bottom w:w="100" w:type="dxa"/>
              <w:right w:w="100" w:type="dxa"/>
            </w:tcMar>
          </w:tcPr>
          <w:p w:rsidR="008A4EC5" w:rsidRDefault="00A413E8">
            <w:pPr>
              <w:jc w:val="both"/>
            </w:pPr>
            <w:r>
              <w:t>puikiai</w:t>
            </w:r>
          </w:p>
        </w:tc>
        <w:tc>
          <w:tcPr>
            <w:tcW w:w="2511" w:type="dxa"/>
            <w:shd w:val="clear" w:color="auto" w:fill="auto"/>
            <w:tcMar>
              <w:top w:w="100" w:type="dxa"/>
              <w:left w:w="100" w:type="dxa"/>
              <w:bottom w:w="100" w:type="dxa"/>
              <w:right w:w="100" w:type="dxa"/>
            </w:tcMar>
          </w:tcPr>
          <w:p w:rsidR="008A4EC5" w:rsidRDefault="00A413E8">
            <w:pPr>
              <w:jc w:val="both"/>
            </w:pPr>
            <w:r>
              <w:t>10 (dešimt)</w:t>
            </w:r>
          </w:p>
        </w:tc>
        <w:tc>
          <w:tcPr>
            <w:tcW w:w="2511" w:type="dxa"/>
            <w:vMerge w:val="restart"/>
            <w:shd w:val="clear" w:color="auto" w:fill="auto"/>
            <w:tcMar>
              <w:top w:w="100" w:type="dxa"/>
              <w:left w:w="100" w:type="dxa"/>
              <w:bottom w:w="100" w:type="dxa"/>
              <w:right w:w="100" w:type="dxa"/>
            </w:tcMar>
          </w:tcPr>
          <w:p w:rsidR="008A4EC5" w:rsidRDefault="00A413E8">
            <w:pPr>
              <w:ind w:firstLine="720"/>
              <w:jc w:val="both"/>
            </w:pPr>
            <w:r>
              <w:t>Įskaityta</w:t>
            </w:r>
          </w:p>
        </w:tc>
      </w:tr>
      <w:tr w:rsidR="008A4EC5" w:rsidTr="00A413E8">
        <w:trPr>
          <w:trHeight w:val="305"/>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labai gerai</w:t>
            </w:r>
          </w:p>
        </w:tc>
        <w:tc>
          <w:tcPr>
            <w:tcW w:w="2511" w:type="dxa"/>
            <w:shd w:val="clear" w:color="auto" w:fill="auto"/>
            <w:tcMar>
              <w:top w:w="100" w:type="dxa"/>
              <w:left w:w="100" w:type="dxa"/>
              <w:bottom w:w="100" w:type="dxa"/>
              <w:right w:w="100" w:type="dxa"/>
            </w:tcMar>
          </w:tcPr>
          <w:p w:rsidR="008A4EC5" w:rsidRDefault="00A413E8">
            <w:pPr>
              <w:jc w:val="both"/>
            </w:pPr>
            <w:r>
              <w:t>9 (devyni)</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40"/>
        </w:trPr>
        <w:tc>
          <w:tcPr>
            <w:tcW w:w="1980" w:type="dxa"/>
            <w:vMerge w:val="restart"/>
            <w:shd w:val="clear" w:color="auto" w:fill="auto"/>
            <w:tcMar>
              <w:top w:w="100" w:type="dxa"/>
              <w:left w:w="100" w:type="dxa"/>
              <w:bottom w:w="100" w:type="dxa"/>
              <w:right w:w="100" w:type="dxa"/>
            </w:tcMar>
          </w:tcPr>
          <w:p w:rsidR="008A4EC5" w:rsidRDefault="00A413E8">
            <w:pPr>
              <w:jc w:val="both"/>
            </w:pPr>
            <w:r>
              <w:lastRenderedPageBreak/>
              <w:t>pagrindinis</w:t>
            </w:r>
          </w:p>
        </w:tc>
        <w:tc>
          <w:tcPr>
            <w:tcW w:w="2970" w:type="dxa"/>
            <w:shd w:val="clear" w:color="auto" w:fill="auto"/>
            <w:tcMar>
              <w:top w:w="100" w:type="dxa"/>
              <w:left w:w="100" w:type="dxa"/>
              <w:bottom w:w="100" w:type="dxa"/>
              <w:right w:w="100" w:type="dxa"/>
            </w:tcMar>
          </w:tcPr>
          <w:p w:rsidR="008A4EC5" w:rsidRDefault="00A413E8">
            <w:pPr>
              <w:jc w:val="both"/>
            </w:pPr>
            <w:r>
              <w:t>gerai</w:t>
            </w:r>
          </w:p>
        </w:tc>
        <w:tc>
          <w:tcPr>
            <w:tcW w:w="2511" w:type="dxa"/>
            <w:shd w:val="clear" w:color="auto" w:fill="auto"/>
            <w:tcMar>
              <w:top w:w="100" w:type="dxa"/>
              <w:left w:w="100" w:type="dxa"/>
              <w:bottom w:w="100" w:type="dxa"/>
              <w:right w:w="100" w:type="dxa"/>
            </w:tcMar>
          </w:tcPr>
          <w:p w:rsidR="008A4EC5" w:rsidRDefault="00A413E8">
            <w:pPr>
              <w:jc w:val="both"/>
            </w:pPr>
            <w:r>
              <w:t xml:space="preserve">8 (aštuoni) </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48"/>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pakankamai gerai</w:t>
            </w:r>
          </w:p>
        </w:tc>
        <w:tc>
          <w:tcPr>
            <w:tcW w:w="2511" w:type="dxa"/>
            <w:shd w:val="clear" w:color="auto" w:fill="auto"/>
            <w:tcMar>
              <w:top w:w="100" w:type="dxa"/>
              <w:left w:w="100" w:type="dxa"/>
              <w:bottom w:w="100" w:type="dxa"/>
              <w:right w:w="100" w:type="dxa"/>
            </w:tcMar>
          </w:tcPr>
          <w:p w:rsidR="008A4EC5" w:rsidRDefault="00A413E8">
            <w:pPr>
              <w:jc w:val="both"/>
            </w:pPr>
            <w:r>
              <w:t>7 (septyni)</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55"/>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 xml:space="preserve">vidutiniškai </w:t>
            </w:r>
          </w:p>
        </w:tc>
        <w:tc>
          <w:tcPr>
            <w:tcW w:w="2511" w:type="dxa"/>
            <w:shd w:val="clear" w:color="auto" w:fill="auto"/>
            <w:tcMar>
              <w:top w:w="100" w:type="dxa"/>
              <w:left w:w="100" w:type="dxa"/>
              <w:bottom w:w="100" w:type="dxa"/>
              <w:right w:w="100" w:type="dxa"/>
            </w:tcMar>
          </w:tcPr>
          <w:p w:rsidR="008A4EC5" w:rsidRDefault="00A413E8">
            <w:pPr>
              <w:jc w:val="both"/>
            </w:pPr>
            <w:r>
              <w:t>6 (šeši)</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49"/>
        </w:trPr>
        <w:tc>
          <w:tcPr>
            <w:tcW w:w="1980" w:type="dxa"/>
            <w:vMerge w:val="restart"/>
            <w:shd w:val="clear" w:color="auto" w:fill="auto"/>
            <w:tcMar>
              <w:top w:w="100" w:type="dxa"/>
              <w:left w:w="100" w:type="dxa"/>
              <w:bottom w:w="100" w:type="dxa"/>
              <w:right w:w="100" w:type="dxa"/>
            </w:tcMar>
          </w:tcPr>
          <w:p w:rsidR="008A4EC5" w:rsidRDefault="00A413E8">
            <w:pPr>
              <w:jc w:val="both"/>
            </w:pPr>
            <w:r>
              <w:t>patenkinamas</w:t>
            </w:r>
          </w:p>
        </w:tc>
        <w:tc>
          <w:tcPr>
            <w:tcW w:w="2970" w:type="dxa"/>
            <w:shd w:val="clear" w:color="auto" w:fill="auto"/>
            <w:tcMar>
              <w:top w:w="100" w:type="dxa"/>
              <w:left w:w="100" w:type="dxa"/>
              <w:bottom w:w="100" w:type="dxa"/>
              <w:right w:w="100" w:type="dxa"/>
            </w:tcMar>
          </w:tcPr>
          <w:p w:rsidR="008A4EC5" w:rsidRDefault="00A413E8">
            <w:pPr>
              <w:jc w:val="both"/>
            </w:pPr>
            <w:r>
              <w:t xml:space="preserve">patenkinamai </w:t>
            </w:r>
          </w:p>
        </w:tc>
        <w:tc>
          <w:tcPr>
            <w:tcW w:w="2511" w:type="dxa"/>
            <w:shd w:val="clear" w:color="auto" w:fill="auto"/>
            <w:tcMar>
              <w:top w:w="100" w:type="dxa"/>
              <w:left w:w="100" w:type="dxa"/>
              <w:bottom w:w="100" w:type="dxa"/>
              <w:right w:w="100" w:type="dxa"/>
            </w:tcMar>
          </w:tcPr>
          <w:p w:rsidR="008A4EC5" w:rsidRDefault="00A413E8">
            <w:pPr>
              <w:jc w:val="both"/>
            </w:pPr>
            <w:r>
              <w:t>5 (penki)</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43"/>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pakankamai patenkinamai</w:t>
            </w:r>
          </w:p>
        </w:tc>
        <w:tc>
          <w:tcPr>
            <w:tcW w:w="2511" w:type="dxa"/>
            <w:shd w:val="clear" w:color="auto" w:fill="auto"/>
            <w:tcMar>
              <w:top w:w="100" w:type="dxa"/>
              <w:left w:w="100" w:type="dxa"/>
              <w:bottom w:w="100" w:type="dxa"/>
              <w:right w:w="100" w:type="dxa"/>
            </w:tcMar>
          </w:tcPr>
          <w:p w:rsidR="008A4EC5" w:rsidRDefault="00A413E8">
            <w:pPr>
              <w:jc w:val="both"/>
            </w:pPr>
            <w:r>
              <w:t>4 (keturi)</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37"/>
        </w:trPr>
        <w:tc>
          <w:tcPr>
            <w:tcW w:w="1980" w:type="dxa"/>
            <w:vMerge w:val="restart"/>
            <w:shd w:val="clear" w:color="auto" w:fill="auto"/>
            <w:tcMar>
              <w:top w:w="100" w:type="dxa"/>
              <w:left w:w="100" w:type="dxa"/>
              <w:bottom w:w="100" w:type="dxa"/>
              <w:right w:w="100" w:type="dxa"/>
            </w:tcMar>
          </w:tcPr>
          <w:p w:rsidR="008A4EC5" w:rsidRDefault="00A413E8">
            <w:pPr>
              <w:jc w:val="both"/>
            </w:pPr>
            <w:r>
              <w:t>nepatenkinamas</w:t>
            </w:r>
          </w:p>
        </w:tc>
        <w:tc>
          <w:tcPr>
            <w:tcW w:w="2970" w:type="dxa"/>
            <w:shd w:val="clear" w:color="auto" w:fill="auto"/>
            <w:tcMar>
              <w:top w:w="100" w:type="dxa"/>
              <w:left w:w="100" w:type="dxa"/>
              <w:bottom w:w="100" w:type="dxa"/>
              <w:right w:w="100" w:type="dxa"/>
            </w:tcMar>
          </w:tcPr>
          <w:p w:rsidR="008A4EC5" w:rsidRDefault="00A413E8">
            <w:pPr>
              <w:jc w:val="both"/>
            </w:pPr>
            <w:r>
              <w:t>nepatenkinamai</w:t>
            </w:r>
          </w:p>
        </w:tc>
        <w:tc>
          <w:tcPr>
            <w:tcW w:w="2511" w:type="dxa"/>
            <w:shd w:val="clear" w:color="auto" w:fill="auto"/>
            <w:tcMar>
              <w:top w:w="100" w:type="dxa"/>
              <w:left w:w="100" w:type="dxa"/>
              <w:bottom w:w="100" w:type="dxa"/>
              <w:right w:w="100" w:type="dxa"/>
            </w:tcMar>
          </w:tcPr>
          <w:p w:rsidR="008A4EC5" w:rsidRDefault="00A413E8">
            <w:pPr>
              <w:jc w:val="both"/>
            </w:pPr>
            <w:r>
              <w:t xml:space="preserve">3 (trys) </w:t>
            </w:r>
          </w:p>
        </w:tc>
        <w:tc>
          <w:tcPr>
            <w:tcW w:w="2511" w:type="dxa"/>
            <w:vMerge w:val="restart"/>
            <w:shd w:val="clear" w:color="auto" w:fill="auto"/>
            <w:tcMar>
              <w:top w:w="100" w:type="dxa"/>
              <w:left w:w="100" w:type="dxa"/>
              <w:bottom w:w="100" w:type="dxa"/>
              <w:right w:w="100" w:type="dxa"/>
            </w:tcMar>
          </w:tcPr>
          <w:p w:rsidR="008A4EC5" w:rsidRDefault="00A413E8">
            <w:pPr>
              <w:ind w:firstLine="720"/>
              <w:jc w:val="both"/>
            </w:pPr>
            <w:r>
              <w:t>Neįskaityta</w:t>
            </w:r>
          </w:p>
        </w:tc>
      </w:tr>
      <w:tr w:rsidR="008A4EC5" w:rsidTr="00A413E8">
        <w:trPr>
          <w:trHeight w:val="359"/>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blogai</w:t>
            </w:r>
          </w:p>
        </w:tc>
        <w:tc>
          <w:tcPr>
            <w:tcW w:w="2511" w:type="dxa"/>
            <w:shd w:val="clear" w:color="auto" w:fill="auto"/>
            <w:tcMar>
              <w:top w:w="100" w:type="dxa"/>
              <w:left w:w="100" w:type="dxa"/>
              <w:bottom w:w="100" w:type="dxa"/>
              <w:right w:w="100" w:type="dxa"/>
            </w:tcMar>
          </w:tcPr>
          <w:p w:rsidR="008A4EC5" w:rsidRDefault="00A413E8">
            <w:pPr>
              <w:jc w:val="both"/>
            </w:pPr>
            <w:r>
              <w:t>2 (du)</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r w:rsidR="008A4EC5" w:rsidTr="00A413E8">
        <w:trPr>
          <w:trHeight w:val="353"/>
        </w:trPr>
        <w:tc>
          <w:tcPr>
            <w:tcW w:w="1980"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c>
          <w:tcPr>
            <w:tcW w:w="2970" w:type="dxa"/>
            <w:shd w:val="clear" w:color="auto" w:fill="auto"/>
            <w:tcMar>
              <w:top w:w="100" w:type="dxa"/>
              <w:left w:w="100" w:type="dxa"/>
              <w:bottom w:w="100" w:type="dxa"/>
              <w:right w:w="100" w:type="dxa"/>
            </w:tcMar>
          </w:tcPr>
          <w:p w:rsidR="008A4EC5" w:rsidRDefault="00A413E8">
            <w:pPr>
              <w:jc w:val="both"/>
            </w:pPr>
            <w:r>
              <w:t>labai blogai</w:t>
            </w:r>
          </w:p>
        </w:tc>
        <w:tc>
          <w:tcPr>
            <w:tcW w:w="2511" w:type="dxa"/>
            <w:shd w:val="clear" w:color="auto" w:fill="auto"/>
            <w:tcMar>
              <w:top w:w="100" w:type="dxa"/>
              <w:left w:w="100" w:type="dxa"/>
              <w:bottom w:w="100" w:type="dxa"/>
              <w:right w:w="100" w:type="dxa"/>
            </w:tcMar>
          </w:tcPr>
          <w:p w:rsidR="008A4EC5" w:rsidRDefault="00A413E8">
            <w:pPr>
              <w:jc w:val="both"/>
            </w:pPr>
            <w:r>
              <w:t>1 (vienas)</w:t>
            </w:r>
          </w:p>
        </w:tc>
        <w:tc>
          <w:tcPr>
            <w:tcW w:w="2511" w:type="dxa"/>
            <w:vMerge/>
            <w:shd w:val="clear" w:color="auto" w:fill="auto"/>
            <w:tcMar>
              <w:top w:w="100" w:type="dxa"/>
              <w:left w:w="100" w:type="dxa"/>
              <w:bottom w:w="100" w:type="dxa"/>
              <w:right w:w="100" w:type="dxa"/>
            </w:tcMar>
          </w:tcPr>
          <w:p w:rsidR="008A4EC5" w:rsidRDefault="008A4EC5">
            <w:pPr>
              <w:pBdr>
                <w:top w:val="nil"/>
                <w:left w:val="nil"/>
                <w:bottom w:val="nil"/>
                <w:right w:val="nil"/>
                <w:between w:val="nil"/>
              </w:pBdr>
            </w:pPr>
          </w:p>
        </w:tc>
      </w:tr>
    </w:tbl>
    <w:p w:rsidR="008A4EC5" w:rsidRDefault="008A4EC5">
      <w:pPr>
        <w:ind w:firstLine="720"/>
        <w:jc w:val="both"/>
      </w:pPr>
    </w:p>
    <w:p w:rsidR="008A4EC5" w:rsidRDefault="00A413E8">
      <w:pPr>
        <w:ind w:firstLine="720"/>
        <w:jc w:val="both"/>
      </w:pPr>
      <w:r>
        <w:t xml:space="preserve"> 75.7. vertinimas turi būti sistemingas, tolygus. Formalaus vertinimo dažnis:</w:t>
      </w:r>
    </w:p>
    <w:p w:rsidR="008A4EC5" w:rsidRDefault="008A4EC5">
      <w:pPr>
        <w:ind w:left="720"/>
        <w:jc w:val="both"/>
      </w:pPr>
    </w:p>
    <w:tbl>
      <w:tblPr>
        <w:tblStyle w:val="a8"/>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4"/>
        <w:gridCol w:w="1024"/>
        <w:gridCol w:w="1024"/>
        <w:gridCol w:w="1024"/>
        <w:gridCol w:w="1024"/>
        <w:gridCol w:w="1024"/>
        <w:gridCol w:w="1024"/>
      </w:tblGrid>
      <w:tr w:rsidR="008A4EC5" w:rsidRPr="00A413E8">
        <w:trPr>
          <w:jc w:val="center"/>
        </w:trPr>
        <w:tc>
          <w:tcPr>
            <w:tcW w:w="3935" w:type="dxa"/>
          </w:tcPr>
          <w:p w:rsidR="008A4EC5" w:rsidRPr="00A413E8" w:rsidRDefault="00A413E8">
            <w:pPr>
              <w:jc w:val="right"/>
              <w:rPr>
                <w:rFonts w:ascii="Times New Roman" w:hAnsi="Times New Roman" w:cs="Times New Roman"/>
                <w:sz w:val="24"/>
                <w:szCs w:val="24"/>
              </w:rPr>
            </w:pPr>
            <w:r w:rsidRPr="00A413E8">
              <w:rPr>
                <w:rFonts w:ascii="Times New Roman" w:hAnsi="Times New Roman" w:cs="Times New Roman"/>
                <w:sz w:val="24"/>
                <w:szCs w:val="24"/>
              </w:rPr>
              <w:t>Pamokų per savaitę skaičius</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5</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6</w:t>
            </w:r>
          </w:p>
        </w:tc>
      </w:tr>
      <w:tr w:rsidR="008A4EC5" w:rsidRPr="00A413E8">
        <w:trPr>
          <w:jc w:val="center"/>
        </w:trPr>
        <w:tc>
          <w:tcPr>
            <w:tcW w:w="3935" w:type="dxa"/>
          </w:tcPr>
          <w:p w:rsidR="008A4EC5" w:rsidRPr="00A413E8" w:rsidRDefault="00A413E8">
            <w:pPr>
              <w:jc w:val="right"/>
              <w:rPr>
                <w:rFonts w:ascii="Times New Roman" w:hAnsi="Times New Roman" w:cs="Times New Roman"/>
                <w:sz w:val="24"/>
                <w:szCs w:val="24"/>
              </w:rPr>
            </w:pPr>
            <w:r w:rsidRPr="00A413E8">
              <w:rPr>
                <w:rFonts w:ascii="Times New Roman" w:hAnsi="Times New Roman" w:cs="Times New Roman"/>
                <w:sz w:val="24"/>
                <w:szCs w:val="24"/>
              </w:rPr>
              <w:t>Minimalus pažymių per pusmetį skaičius</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5</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6</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7</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8</w:t>
            </w:r>
          </w:p>
        </w:tc>
      </w:tr>
      <w:tr w:rsidR="008A4EC5" w:rsidRPr="00A413E8">
        <w:trPr>
          <w:jc w:val="center"/>
        </w:trPr>
        <w:tc>
          <w:tcPr>
            <w:tcW w:w="3935" w:type="dxa"/>
          </w:tcPr>
          <w:p w:rsidR="008A4EC5" w:rsidRPr="00A413E8" w:rsidRDefault="00A413E8">
            <w:pPr>
              <w:jc w:val="right"/>
              <w:rPr>
                <w:rFonts w:ascii="Times New Roman" w:hAnsi="Times New Roman" w:cs="Times New Roman"/>
                <w:sz w:val="24"/>
                <w:szCs w:val="24"/>
              </w:rPr>
            </w:pPr>
            <w:r w:rsidRPr="00A413E8">
              <w:rPr>
                <w:rFonts w:ascii="Times New Roman" w:hAnsi="Times New Roman" w:cs="Times New Roman"/>
                <w:sz w:val="24"/>
                <w:szCs w:val="24"/>
              </w:rPr>
              <w:t xml:space="preserve">Pažymių skaičius per 1-1,5 </w:t>
            </w:r>
            <w:proofErr w:type="spellStart"/>
            <w:r w:rsidRPr="00A413E8">
              <w:rPr>
                <w:rFonts w:ascii="Times New Roman" w:hAnsi="Times New Roman" w:cs="Times New Roman"/>
                <w:sz w:val="24"/>
                <w:szCs w:val="24"/>
              </w:rPr>
              <w:t>mėn</w:t>
            </w:r>
            <w:proofErr w:type="spellEnd"/>
            <w:r w:rsidRPr="00A413E8">
              <w:rPr>
                <w:rFonts w:ascii="Times New Roman" w:hAnsi="Times New Roman" w:cs="Times New Roman"/>
                <w:sz w:val="24"/>
                <w:szCs w:val="24"/>
              </w:rPr>
              <w:t xml:space="preserve">.  </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1-2</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2-3</w:t>
            </w:r>
          </w:p>
        </w:tc>
        <w:tc>
          <w:tcPr>
            <w:tcW w:w="1024" w:type="dxa"/>
          </w:tcPr>
          <w:p w:rsidR="008A4EC5" w:rsidRPr="00A413E8" w:rsidRDefault="00A413E8">
            <w:pPr>
              <w:jc w:val="center"/>
              <w:rPr>
                <w:rFonts w:ascii="Times New Roman" w:hAnsi="Times New Roman" w:cs="Times New Roman"/>
                <w:sz w:val="24"/>
                <w:szCs w:val="24"/>
              </w:rPr>
            </w:pPr>
            <w:r w:rsidRPr="00A413E8">
              <w:rPr>
                <w:rFonts w:ascii="Times New Roman" w:hAnsi="Times New Roman" w:cs="Times New Roman"/>
                <w:sz w:val="24"/>
                <w:szCs w:val="24"/>
              </w:rPr>
              <w:t>2-3</w:t>
            </w:r>
          </w:p>
        </w:tc>
      </w:tr>
    </w:tbl>
    <w:p w:rsidR="008A4EC5" w:rsidRDefault="008A4EC5">
      <w:pPr>
        <w:ind w:firstLine="720"/>
        <w:jc w:val="both"/>
      </w:pPr>
    </w:p>
    <w:p w:rsidR="008A4EC5" w:rsidRDefault="00A413E8">
      <w:pPr>
        <w:ind w:firstLine="709"/>
        <w:jc w:val="both"/>
      </w:pPr>
      <w:r>
        <w:t>75.8. individuali mokinių pažanga ir pasiekimai aptariami žodžiu individualiai mokiniui ir mokytojui patogiu laiku,  taip pat pildant įsivertinimo formą, kuri yra saugojama mokinio pasiekimų aplanke arba darbų sąsiuvinyje; pamokos uždavinyje būtina numatyti vertinimo kriterijus, padėsiančius pamatuoti asmeninę kiekvieno mokinio pažangą pamokoje;</w:t>
      </w:r>
    </w:p>
    <w:p w:rsidR="008A4EC5" w:rsidRDefault="00A413E8">
      <w:pPr>
        <w:ind w:firstLine="709"/>
        <w:jc w:val="both"/>
      </w:pPr>
      <w:r>
        <w:t xml:space="preserve">75.9. informacija apie mokinių mokymosi pasiekimus ir lankomumą pateikiama elektroniniame dienyne, neturint tėvams (globėjams, rūpintojams) prieigos prie interneto – raštu kiekvieno mėnesio pirmą dekadą. Praleistas pamokas pateisinantys dokumentai </w:t>
      </w:r>
      <w:proofErr w:type="spellStart"/>
      <w:r>
        <w:t>el</w:t>
      </w:r>
      <w:proofErr w:type="spellEnd"/>
      <w:r>
        <w:t>. dienyne fiksuojami ne mažiau kaip du kartus per mėnesį;</w:t>
      </w:r>
    </w:p>
    <w:p w:rsidR="008A4EC5" w:rsidRDefault="00A413E8">
      <w:pPr>
        <w:ind w:firstLine="709"/>
        <w:jc w:val="both"/>
      </w:pPr>
      <w:r>
        <w:t xml:space="preserve">75.10. klasės vadovas, remdamasis vertinimo informacija </w:t>
      </w:r>
      <w:proofErr w:type="spellStart"/>
      <w:r>
        <w:t>el</w:t>
      </w:r>
      <w:proofErr w:type="spellEnd"/>
      <w:r>
        <w:t xml:space="preserve">. dienyne ir mokytojų bei mokinio pateikta vertinimo bei įsivertinimo informacija,  individualiai su tėvais (globėjais, rūpintojais) bent kartą per metus (rekomenduojama po I pusmečio) žodžiu aptaria mokinio mokymosi pažangą ir pasiekimus, numato būdus gerinti mokinio </w:t>
      </w:r>
      <w:proofErr w:type="spellStart"/>
      <w:r>
        <w:t>ugdymo(si</w:t>
      </w:r>
      <w:proofErr w:type="spellEnd"/>
      <w:r>
        <w:t>) pasiekimus, prireikus rekomenduoja parengti individualų ugdymo planą arba koreguoti esamą. Tokiems aptarimams skiriama viena sausio (išimties atvejais – vasario) savaitė. Esant reikalui, klasės vadovas papildomai informuoja tėvus (globėjus, rūpintojus) apie mokinio pasiekimus, pažangą ir mokymosi sunkumus elektroniniame dienyne, individualaus susitikimo metu arba telefonu;</w:t>
      </w:r>
    </w:p>
    <w:p w:rsidR="008A4EC5" w:rsidRDefault="00A413E8">
      <w:pPr>
        <w:ind w:firstLine="709"/>
        <w:jc w:val="both"/>
      </w:pPr>
      <w:r>
        <w:t>75.11. esant poreikiui, klasės vadovas ar tėvai (globėjai, rūpintojai) inicijuoja dažnesnius individualius pokalbius dėl mokinio pažangos, pasiekimų ir elgesio tiek su vadovu, tiek su dalykų mokytojais, tiek su švietimo pagalbą teikiančiais specialistais ar gimnazijos vadovais. Už tokių pokalbių organizavimą yra atsakingas klasės vadovas.</w:t>
      </w:r>
    </w:p>
    <w:p w:rsidR="008A4EC5" w:rsidRDefault="00A413E8" w:rsidP="009A6D91">
      <w:pPr>
        <w:ind w:firstLine="709"/>
        <w:jc w:val="both"/>
      </w:pPr>
      <w:r>
        <w:t>75.12. jei  mokinys  per  visą  ugdymo  laikotarpį  (</w:t>
      </w:r>
      <w:proofErr w:type="spellStart"/>
      <w:r>
        <w:t>pvz</w:t>
      </w:r>
      <w:proofErr w:type="spellEnd"/>
      <w:r>
        <w:t>.,  pusmetį)  neatliko  visų  vertinimo  užduočių (</w:t>
      </w:r>
      <w:proofErr w:type="spellStart"/>
      <w:r>
        <w:t>pvz</w:t>
      </w:r>
      <w:proofErr w:type="spellEnd"/>
      <w:r>
        <w:t xml:space="preserve">., kontrolinių darbų ir </w:t>
      </w:r>
      <w:proofErr w:type="spellStart"/>
      <w:r>
        <w:t>kt</w:t>
      </w:r>
      <w:proofErr w:type="spellEnd"/>
      <w:r>
        <w:t xml:space="preserve">.) be pateisinamos priežasties, nepademonstravo pasiekimų, numatytų pagrindinio ir vidurinio ugdymo bendrosiose programose, jo pasiekimai prilyginami žemiausiam 10 balų sistemos įvertinimui „labai blogai“ </w:t>
      </w:r>
      <w:proofErr w:type="spellStart"/>
      <w:r>
        <w:t>t.y</w:t>
      </w:r>
      <w:proofErr w:type="spellEnd"/>
      <w:r>
        <w:t xml:space="preserve">. ,,1”; jei  mokinys neatliko visų  vertinimo  </w:t>
      </w:r>
      <w:r>
        <w:lastRenderedPageBreak/>
        <w:t>užduočių  dėl  svarbių,  mokyklos  vadovo  pateisintų  priežasčių  (</w:t>
      </w:r>
      <w:proofErr w:type="spellStart"/>
      <w:r>
        <w:t>pvz</w:t>
      </w:r>
      <w:proofErr w:type="spellEnd"/>
      <w:r>
        <w:t>.,  ligos)  – fiksuojamas įrašas „atleista“, mokinys privalo atsiskaityti per nustatytą laikotarpį.</w:t>
      </w:r>
    </w:p>
    <w:p w:rsidR="008A4EC5" w:rsidRDefault="00A413E8">
      <w:pPr>
        <w:ind w:firstLine="709"/>
        <w:jc w:val="both"/>
      </w:pPr>
      <w:r>
        <w:t>75.13. mokinių, kurie mokosi pagal socialinių įgūdžių ugdymo programą, pasiekimai vertinami ,,įskaityta”.</w:t>
      </w:r>
    </w:p>
    <w:p w:rsidR="008A4EC5" w:rsidRDefault="00A413E8">
      <w:pPr>
        <w:ind w:firstLine="720"/>
        <w:jc w:val="both"/>
      </w:pPr>
      <w:r>
        <w:t xml:space="preserve">76. Mokinių, besimokančių pagal pagrindinio ir vidurinio ugdymo programas, pažanga ir pasiekimai vertinami pagal Bendrosiose programose aprašytus pasiekimus taikant 10 balų vertinimo sistemą. </w:t>
      </w:r>
    </w:p>
    <w:p w:rsidR="008A4EC5" w:rsidRDefault="00A413E8">
      <w:pPr>
        <w:ind w:firstLine="720"/>
        <w:jc w:val="both"/>
      </w:pPr>
      <w:r>
        <w:t xml:space="preserve">77. Specialiosios medicininės fizinio pajėgumo grupės mokinių pasiekimai kūno kultūros pratybose vertinami įrašu „įskaityta“ arba „neįskaityta“. </w:t>
      </w:r>
    </w:p>
    <w:p w:rsidR="008A4EC5" w:rsidRDefault="00A413E8">
      <w:pPr>
        <w:ind w:firstLine="720"/>
        <w:jc w:val="both"/>
      </w:pPr>
      <w:r>
        <w:t xml:space="preserve">78. Įrašas „atleista“ įrašomas, jeigu mokinys yra atleistas pagal gydytojo rekomendaciją ir </w:t>
      </w:r>
      <w:r w:rsidR="009A6D91">
        <w:t>gimnazijos direktoriaus įsakymą</w:t>
      </w:r>
      <w:r>
        <w:t>. Pusmečių/metiniai pažymiai, kai pasiekimų lygis yra ,,atleista”:</w:t>
      </w:r>
    </w:p>
    <w:p w:rsidR="008A4EC5" w:rsidRDefault="008A4EC5">
      <w:pPr>
        <w:ind w:firstLine="720"/>
        <w:jc w:val="both"/>
      </w:pPr>
    </w:p>
    <w:tbl>
      <w:tblPr>
        <w:tblStyle w:val="a9"/>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6"/>
        <w:gridCol w:w="2984"/>
        <w:gridCol w:w="3532"/>
      </w:tblGrid>
      <w:tr w:rsidR="008A4EC5" w:rsidTr="00A413E8">
        <w:trPr>
          <w:trHeight w:val="273"/>
        </w:trPr>
        <w:tc>
          <w:tcPr>
            <w:tcW w:w="3405" w:type="dxa"/>
            <w:shd w:val="clear" w:color="auto" w:fill="auto"/>
            <w:tcMar>
              <w:top w:w="100" w:type="dxa"/>
              <w:left w:w="100" w:type="dxa"/>
              <w:bottom w:w="100" w:type="dxa"/>
              <w:right w:w="100" w:type="dxa"/>
            </w:tcMar>
          </w:tcPr>
          <w:p w:rsidR="008A4EC5" w:rsidRDefault="00A413E8">
            <w:pPr>
              <w:jc w:val="center"/>
              <w:rPr>
                <w:b/>
              </w:rPr>
            </w:pPr>
            <w:r>
              <w:rPr>
                <w:b/>
              </w:rPr>
              <w:t>I pusmetis</w:t>
            </w:r>
          </w:p>
        </w:tc>
        <w:tc>
          <w:tcPr>
            <w:tcW w:w="2940" w:type="dxa"/>
            <w:shd w:val="clear" w:color="auto" w:fill="auto"/>
            <w:tcMar>
              <w:top w:w="100" w:type="dxa"/>
              <w:left w:w="100" w:type="dxa"/>
              <w:bottom w:w="100" w:type="dxa"/>
              <w:right w:w="100" w:type="dxa"/>
            </w:tcMar>
          </w:tcPr>
          <w:p w:rsidR="008A4EC5" w:rsidRDefault="00A413E8">
            <w:pPr>
              <w:jc w:val="center"/>
              <w:rPr>
                <w:b/>
              </w:rPr>
            </w:pPr>
            <w:r>
              <w:rPr>
                <w:b/>
              </w:rPr>
              <w:t>II pusmetis</w:t>
            </w:r>
          </w:p>
        </w:tc>
        <w:tc>
          <w:tcPr>
            <w:tcW w:w="3480" w:type="dxa"/>
            <w:shd w:val="clear" w:color="auto" w:fill="auto"/>
            <w:tcMar>
              <w:top w:w="100" w:type="dxa"/>
              <w:left w:w="100" w:type="dxa"/>
              <w:bottom w:w="100" w:type="dxa"/>
              <w:right w:w="100" w:type="dxa"/>
            </w:tcMar>
          </w:tcPr>
          <w:p w:rsidR="008A4EC5" w:rsidRDefault="00A413E8">
            <w:pPr>
              <w:jc w:val="center"/>
              <w:rPr>
                <w:b/>
              </w:rPr>
            </w:pPr>
            <w:r>
              <w:rPr>
                <w:b/>
              </w:rPr>
              <w:t xml:space="preserve">Metinis </w:t>
            </w:r>
          </w:p>
        </w:tc>
      </w:tr>
      <w:tr w:rsidR="008A4EC5" w:rsidTr="00A413E8">
        <w:trPr>
          <w:trHeight w:val="337"/>
        </w:trPr>
        <w:tc>
          <w:tcPr>
            <w:tcW w:w="3405" w:type="dxa"/>
            <w:shd w:val="clear" w:color="auto" w:fill="auto"/>
            <w:tcMar>
              <w:top w:w="100" w:type="dxa"/>
              <w:left w:w="100" w:type="dxa"/>
              <w:bottom w:w="100" w:type="dxa"/>
              <w:right w:w="100" w:type="dxa"/>
            </w:tcMar>
          </w:tcPr>
          <w:p w:rsidR="008A4EC5" w:rsidRDefault="00A413E8">
            <w:r>
              <w:t xml:space="preserve">Atleista </w:t>
            </w:r>
          </w:p>
        </w:tc>
        <w:tc>
          <w:tcPr>
            <w:tcW w:w="2940" w:type="dxa"/>
            <w:shd w:val="clear" w:color="auto" w:fill="auto"/>
            <w:tcMar>
              <w:top w:w="100" w:type="dxa"/>
              <w:left w:w="100" w:type="dxa"/>
              <w:bottom w:w="100" w:type="dxa"/>
              <w:right w:w="100" w:type="dxa"/>
            </w:tcMar>
          </w:tcPr>
          <w:p w:rsidR="008A4EC5" w:rsidRDefault="00A413E8">
            <w:r>
              <w:t>Pažymys arba įskaityta</w:t>
            </w:r>
          </w:p>
        </w:tc>
        <w:tc>
          <w:tcPr>
            <w:tcW w:w="3480" w:type="dxa"/>
            <w:shd w:val="clear" w:color="auto" w:fill="auto"/>
            <w:tcMar>
              <w:top w:w="100" w:type="dxa"/>
              <w:left w:w="100" w:type="dxa"/>
              <w:bottom w:w="100" w:type="dxa"/>
              <w:right w:w="100" w:type="dxa"/>
            </w:tcMar>
          </w:tcPr>
          <w:p w:rsidR="008A4EC5" w:rsidRDefault="00A413E8">
            <w:r>
              <w:t>Pažymys arba įskaityta</w:t>
            </w:r>
          </w:p>
        </w:tc>
      </w:tr>
      <w:tr w:rsidR="008A4EC5" w:rsidTr="00A413E8">
        <w:trPr>
          <w:trHeight w:val="217"/>
        </w:trPr>
        <w:tc>
          <w:tcPr>
            <w:tcW w:w="3405" w:type="dxa"/>
            <w:shd w:val="clear" w:color="auto" w:fill="auto"/>
            <w:tcMar>
              <w:top w:w="100" w:type="dxa"/>
              <w:left w:w="100" w:type="dxa"/>
              <w:bottom w:w="100" w:type="dxa"/>
              <w:right w:w="100" w:type="dxa"/>
            </w:tcMar>
          </w:tcPr>
          <w:p w:rsidR="008A4EC5" w:rsidRDefault="00A413E8">
            <w:r>
              <w:t>Pažymys arba Įskaityta</w:t>
            </w:r>
          </w:p>
        </w:tc>
        <w:tc>
          <w:tcPr>
            <w:tcW w:w="2940" w:type="dxa"/>
            <w:shd w:val="clear" w:color="auto" w:fill="auto"/>
            <w:tcMar>
              <w:top w:w="100" w:type="dxa"/>
              <w:left w:w="100" w:type="dxa"/>
              <w:bottom w:w="100" w:type="dxa"/>
              <w:right w:w="100" w:type="dxa"/>
            </w:tcMar>
          </w:tcPr>
          <w:p w:rsidR="008A4EC5" w:rsidRDefault="00A413E8">
            <w:r>
              <w:t>Atleista</w:t>
            </w:r>
          </w:p>
        </w:tc>
        <w:tc>
          <w:tcPr>
            <w:tcW w:w="3480" w:type="dxa"/>
            <w:shd w:val="clear" w:color="auto" w:fill="auto"/>
            <w:tcMar>
              <w:top w:w="100" w:type="dxa"/>
              <w:left w:w="100" w:type="dxa"/>
              <w:bottom w:w="100" w:type="dxa"/>
              <w:right w:w="100" w:type="dxa"/>
            </w:tcMar>
          </w:tcPr>
          <w:p w:rsidR="008A4EC5" w:rsidRDefault="00A413E8">
            <w:r>
              <w:t>Atleista</w:t>
            </w:r>
          </w:p>
        </w:tc>
      </w:tr>
      <w:tr w:rsidR="008A4EC5" w:rsidTr="00A413E8">
        <w:trPr>
          <w:trHeight w:val="565"/>
        </w:trPr>
        <w:tc>
          <w:tcPr>
            <w:tcW w:w="3405" w:type="dxa"/>
            <w:shd w:val="clear" w:color="auto" w:fill="auto"/>
            <w:tcMar>
              <w:top w:w="100" w:type="dxa"/>
              <w:left w:w="100" w:type="dxa"/>
              <w:bottom w:w="100" w:type="dxa"/>
              <w:right w:w="100" w:type="dxa"/>
            </w:tcMar>
          </w:tcPr>
          <w:p w:rsidR="008A4EC5" w:rsidRDefault="00A413E8">
            <w:r>
              <w:t xml:space="preserve">Atleista </w:t>
            </w:r>
          </w:p>
        </w:tc>
        <w:tc>
          <w:tcPr>
            <w:tcW w:w="2940" w:type="dxa"/>
            <w:shd w:val="clear" w:color="auto" w:fill="auto"/>
            <w:tcMar>
              <w:top w:w="100" w:type="dxa"/>
              <w:left w:w="100" w:type="dxa"/>
              <w:bottom w:w="100" w:type="dxa"/>
              <w:right w:w="100" w:type="dxa"/>
            </w:tcMar>
          </w:tcPr>
          <w:p w:rsidR="008A4EC5" w:rsidRDefault="00A413E8">
            <w:r>
              <w:t>Neigiamas pažymys arba neįskaityta</w:t>
            </w:r>
          </w:p>
        </w:tc>
        <w:tc>
          <w:tcPr>
            <w:tcW w:w="3480" w:type="dxa"/>
            <w:shd w:val="clear" w:color="auto" w:fill="auto"/>
            <w:tcMar>
              <w:top w:w="100" w:type="dxa"/>
              <w:left w:w="100" w:type="dxa"/>
              <w:bottom w:w="100" w:type="dxa"/>
              <w:right w:w="100" w:type="dxa"/>
            </w:tcMar>
          </w:tcPr>
          <w:p w:rsidR="008A4EC5" w:rsidRDefault="00A413E8">
            <w:r>
              <w:t>Neigiamas pažymys arba neįskaityta</w:t>
            </w:r>
          </w:p>
        </w:tc>
      </w:tr>
      <w:tr w:rsidR="008A4EC5">
        <w:trPr>
          <w:trHeight w:val="440"/>
        </w:trPr>
        <w:tc>
          <w:tcPr>
            <w:tcW w:w="3405" w:type="dxa"/>
            <w:shd w:val="clear" w:color="auto" w:fill="auto"/>
            <w:tcMar>
              <w:top w:w="100" w:type="dxa"/>
              <w:left w:w="100" w:type="dxa"/>
              <w:bottom w:w="100" w:type="dxa"/>
              <w:right w:w="100" w:type="dxa"/>
            </w:tcMar>
          </w:tcPr>
          <w:p w:rsidR="008A4EC5" w:rsidRDefault="00A413E8">
            <w:r>
              <w:t>Neigiamas pažymys arba neįskaityta</w:t>
            </w:r>
          </w:p>
        </w:tc>
        <w:tc>
          <w:tcPr>
            <w:tcW w:w="2940" w:type="dxa"/>
            <w:shd w:val="clear" w:color="auto" w:fill="auto"/>
            <w:tcMar>
              <w:top w:w="100" w:type="dxa"/>
              <w:left w:w="100" w:type="dxa"/>
              <w:bottom w:w="100" w:type="dxa"/>
              <w:right w:w="100" w:type="dxa"/>
            </w:tcMar>
          </w:tcPr>
          <w:p w:rsidR="008A4EC5" w:rsidRDefault="00A413E8">
            <w:r>
              <w:t xml:space="preserve">Atleista </w:t>
            </w:r>
          </w:p>
        </w:tc>
        <w:tc>
          <w:tcPr>
            <w:tcW w:w="3480" w:type="dxa"/>
            <w:shd w:val="clear" w:color="auto" w:fill="auto"/>
            <w:tcMar>
              <w:top w:w="100" w:type="dxa"/>
              <w:left w:w="100" w:type="dxa"/>
              <w:bottom w:w="100" w:type="dxa"/>
              <w:right w:w="100" w:type="dxa"/>
            </w:tcMar>
          </w:tcPr>
          <w:p w:rsidR="008A4EC5" w:rsidRDefault="00A413E8">
            <w:r>
              <w:t xml:space="preserve">Atleista </w:t>
            </w:r>
          </w:p>
        </w:tc>
      </w:tr>
    </w:tbl>
    <w:p w:rsidR="008A4EC5" w:rsidRDefault="008A4EC5">
      <w:pPr>
        <w:ind w:firstLine="720"/>
        <w:jc w:val="both"/>
      </w:pPr>
    </w:p>
    <w:p w:rsidR="008A4EC5" w:rsidRDefault="00A413E8">
      <w:pPr>
        <w:ind w:firstLine="720"/>
        <w:jc w:val="both"/>
      </w:pPr>
      <w:r>
        <w:t>79. Apibendrinta vertinimo informacija yra skelbiama Mokytojų tarybos posėdyje, metinėje veiklos programoje, ja remiamasi atliekant gimnazijos savęs įsivertinimą, numatant veiklos programos prioritetus ir priemones.</w:t>
      </w:r>
    </w:p>
    <w:p w:rsidR="008A4EC5" w:rsidRDefault="00A413E8">
      <w:pPr>
        <w:ind w:firstLine="709"/>
        <w:jc w:val="both"/>
      </w:pPr>
      <w:r>
        <w:t xml:space="preserve">80. Mokinių ir jų tėvų (globėjų, rūpintojų) prašymai peržiūrėti pasiekimų vertinimą nagrinėjami gimnazijos nustatyta tvarka (gimnazijos direktoriaus 2009 </w:t>
      </w:r>
      <w:proofErr w:type="spellStart"/>
      <w:r>
        <w:t>m</w:t>
      </w:r>
      <w:proofErr w:type="spellEnd"/>
      <w:r>
        <w:t xml:space="preserve">. birželio 17 </w:t>
      </w:r>
      <w:proofErr w:type="spellStart"/>
      <w:r>
        <w:t>d</w:t>
      </w:r>
      <w:proofErr w:type="spellEnd"/>
      <w:r>
        <w:t xml:space="preserve">. įsakymas </w:t>
      </w:r>
      <w:proofErr w:type="spellStart"/>
      <w:r>
        <w:t>Nr</w:t>
      </w:r>
      <w:proofErr w:type="spellEnd"/>
      <w:r>
        <w:t>. O-115).</w:t>
      </w:r>
    </w:p>
    <w:p w:rsidR="008A4EC5" w:rsidRDefault="00A413E8">
      <w:pPr>
        <w:ind w:firstLine="709"/>
        <w:jc w:val="both"/>
      </w:pPr>
      <w:r>
        <w:t>81. Gimnazija apie mokinių mokymosi pažangą ir pasiekimus mokinius ir jų tėvus (globėjus, rūpintojus) informuoja gimnazijos nustatyta tvarka  vadovaujantis Lietuvos Respublikos asmens duomenų teisinės apsaugos įstatymo reikalavimais.</w:t>
      </w:r>
      <w:r>
        <w:rPr>
          <w:rFonts w:ascii="Courier New" w:eastAsia="Courier New" w:hAnsi="Courier New" w:cs="Courier New"/>
          <w:sz w:val="20"/>
          <w:szCs w:val="20"/>
        </w:rPr>
        <w:t xml:space="preserve"> </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SEPTINTASIS SKIRSNIS</w:t>
      </w:r>
    </w:p>
    <w:p w:rsidR="008A4EC5" w:rsidRDefault="00A413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Pr>
          <w:b/>
        </w:rPr>
        <w:t>MOKYMOSI PASIEKIMŲ GERINIMAS IR MOKYMOSI PAGALBOS TEIKIMAS, ĮGYVENDINANT PAGRINDINIO UGDYMO PROGRAMĄ</w:t>
      </w:r>
    </w:p>
    <w:p w:rsidR="008A4EC5" w:rsidRDefault="008A4E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C00000"/>
        </w:rPr>
      </w:pPr>
    </w:p>
    <w:p w:rsidR="008A4EC5" w:rsidRDefault="00A413E8">
      <w:pPr>
        <w:ind w:firstLine="720"/>
        <w:jc w:val="both"/>
      </w:pPr>
      <w:r>
        <w:t>82. Gimnazija sudaro sąlygas kiekvienam mokiniui mokytis pagal jo galias ir siekti kuo aukštesnių pasiekimų.</w:t>
      </w:r>
    </w:p>
    <w:p w:rsidR="00075498" w:rsidRDefault="00A413E8">
      <w:pPr>
        <w:ind w:firstLine="720"/>
        <w:jc w:val="both"/>
      </w:pPr>
      <w:r>
        <w:t xml:space="preserve">83. Gimnazijoje direktoriaus įsakymu yra paskiriamas pavaduotojas ugdymui, atsakingas už mokymosi pasiekimų </w:t>
      </w:r>
      <w:proofErr w:type="spellStart"/>
      <w:r>
        <w:t>stebėsenos</w:t>
      </w:r>
      <w:proofErr w:type="spellEnd"/>
      <w:r>
        <w:t xml:space="preserve"> koordinavimą, gerinimą ir mokymosi pagalbos organizavimą. </w:t>
      </w:r>
    </w:p>
    <w:p w:rsidR="008A4EC5" w:rsidRDefault="00A413E8">
      <w:pPr>
        <w:ind w:firstLine="720"/>
        <w:jc w:val="both"/>
      </w:pPr>
      <w:r>
        <w:t>84. Gimnazija veiklos programoje nustatė veiksmingo ugdymosi prioritetą ir dalykinių bei bendrųjų kompetencijų ugdymo tikslą, siekiant kiekvieno mokinio pažangos ir mokinių mokymosi pasiekimų gerinimo:</w:t>
      </w:r>
    </w:p>
    <w:p w:rsidR="008A4EC5" w:rsidRDefault="00A413E8">
      <w:pPr>
        <w:ind w:firstLine="720"/>
        <w:jc w:val="both"/>
      </w:pPr>
      <w:r>
        <w:t xml:space="preserve">84.1. diegia aukštus mokymosi lūkesčius kiekvienam mokiniui (iš jų ir žemus pasiekimus turintiems mokiniams), ugdo sąmoningą ir atsakingą požiūrį į mokymąsi, siūlydama pasirenkamuosius dalykus, dalykų modulius, integruotus projektus (biologijos-chemijos ,,Žalioji palangė”, lietuvių kalbos - biologijos </w:t>
      </w:r>
      <w:r>
        <w:rPr>
          <w:sz w:val="22"/>
          <w:szCs w:val="22"/>
        </w:rPr>
        <w:t xml:space="preserve">,,Gyvosios gamtos kūrybiniai impulsai”, </w:t>
      </w:r>
      <w:r>
        <w:t xml:space="preserve">dorinio ugdymo-istorijos-lietuvių kalbos „Jie kūrė </w:t>
      </w:r>
      <w:r>
        <w:lastRenderedPageBreak/>
        <w:t>gimnaziją“, biologijos-kūno kultūros „Sveikas vaikas“, technologijų-dailės ,,Šiuolaikinio dizaino tendencijos gimnazijos interjere“). Mokymosi pagalba mokiniui (individualios arba grupių konsultacijos) teikiama, kai jo pasiekimų lygis (vieno ar kelių dalykų) žemesnis, nei numatyta Pagrindinio ugdymo bendrosiose programose ir mokinys nedaro pažangos; kai dėl ligos ar kitų priežasčių praleido dalį pamokų; kai kontrolinis darbas įvertinamas nepatenkinamai. Dalyko mokytojas kartu su mokiniu numato klaidų taisymo/spragų likvidavimo žingsnius;</w:t>
      </w:r>
    </w:p>
    <w:p w:rsidR="008A4EC5" w:rsidRDefault="00A413E8">
      <w:pPr>
        <w:ind w:firstLine="720"/>
        <w:jc w:val="both"/>
      </w:pPr>
      <w:r>
        <w:t>84.2. ugdo mokinių pasididžiavimo savo gimnazija, mokymusi jausmus;</w:t>
      </w:r>
    </w:p>
    <w:p w:rsidR="008A4EC5" w:rsidRDefault="00A413E8">
      <w:pPr>
        <w:ind w:firstLine="720"/>
        <w:jc w:val="both"/>
      </w:pPr>
      <w:r>
        <w:t>84.3. ugdo atkaklumą mokantis;</w:t>
      </w:r>
    </w:p>
    <w:p w:rsidR="008A4EC5" w:rsidRDefault="00A413E8">
      <w:pPr>
        <w:ind w:firstLine="720"/>
        <w:jc w:val="both"/>
      </w:pPr>
      <w:r>
        <w:t xml:space="preserve">84.4. mokytojų klube ,,Diagnozė - mokytojas” nuolat aptariami mokinių pasiekimų gerinimo klausimai gimnazijos bendruomenėje. Mokinių pasiekimai gimnazijoje nuolat stebimi mokytojų – pamokų metų atliekant individualios pažangos pamatavimą, klasės vadovo – analizuojant </w:t>
      </w:r>
      <w:proofErr w:type="spellStart"/>
      <w:r>
        <w:t>el</w:t>
      </w:r>
      <w:proofErr w:type="spellEnd"/>
      <w:r>
        <w:t xml:space="preserve">. dienyno duomenis, bendraujant su mokytojais ar individualiai kalbantis su mokiniu; VGK, Mokytojų tarybos posėdžiuose, </w:t>
      </w:r>
      <w:proofErr w:type="spellStart"/>
      <w:r>
        <w:t>koncentriniame</w:t>
      </w:r>
      <w:proofErr w:type="spellEnd"/>
      <w:r>
        <w:t xml:space="preserve"> susirinkime identifikuojami mokiniui (mokiniams) kylantys sunkumai. </w:t>
      </w:r>
    </w:p>
    <w:p w:rsidR="008A4EC5" w:rsidRDefault="00A413E8">
      <w:pPr>
        <w:ind w:firstLine="720"/>
        <w:jc w:val="both"/>
      </w:pPr>
      <w:r>
        <w:t xml:space="preserve">84.5. nuolat stebimas ugdymosi procesas (dalyko mokytojai, dalykus kuruojantis vadovai, klasės vadovai), laiku nustatoma, kokios reikia pagalbos ir ji teikiama ją mokiniams, ypač iš šeimų, kuriose nepalanki socialinė, ekonominė ir kultūrinė aplinka. Pirmiausia pedagoginę pagalbą mokiniui teikia jam dėstantys mokytojai (pritaiko pagal mokymosi stilius </w:t>
      </w:r>
      <w:proofErr w:type="spellStart"/>
      <w:r>
        <w:t>mokymo(si</w:t>
      </w:r>
      <w:proofErr w:type="spellEnd"/>
      <w:r>
        <w:t xml:space="preserve">) užduotis, parenka metodus ir </w:t>
      </w:r>
      <w:proofErr w:type="spellStart"/>
      <w:r>
        <w:t>pan</w:t>
      </w:r>
      <w:proofErr w:type="spellEnd"/>
      <w:r>
        <w:t>.) ir klasės vadovas. Ši pagalba turi būti teikiama laiku ir atitikti mokinių poreikius. Jeigu šios pagalbos nepakanka, mokytojas kreipiasi į gimnazijos VGK dėl mokinių specialiųjų ugdymo/si poreikių pirminio įvertinimo;</w:t>
      </w:r>
    </w:p>
    <w:p w:rsidR="008A4EC5" w:rsidRDefault="00A413E8">
      <w:pPr>
        <w:ind w:firstLine="720"/>
        <w:jc w:val="both"/>
      </w:pPr>
      <w:r>
        <w:t>84.6. kartu su mokiniu, mokinio t</w:t>
      </w:r>
      <w:r w:rsidR="00075498">
        <w:t>ėvais (globėjais, rūpintojais) V</w:t>
      </w:r>
      <w:r>
        <w:t>aiko gerovės komisija sprendžia mokinių vėlavimo į pamokas ir jų nelankymo priežastis;</w:t>
      </w:r>
    </w:p>
    <w:p w:rsidR="008A4EC5" w:rsidRDefault="00A413E8">
      <w:pPr>
        <w:ind w:firstLine="720"/>
        <w:jc w:val="both"/>
      </w:pPr>
      <w:r>
        <w:t>84.7. gimnazija tobulina gimnazijos mokinių pasiekimų ir pažangos vertinimo procesus, numato projektinių darbų vertinimo kriterijus, itin daug dėmesio skirdama grįžtamajam ryšiui (su mokiniais aptariami atsiskaitomųjų darbų rezultatai, TAMO dienyne rašomi komentarai</w:t>
      </w:r>
      <w:r w:rsidR="00075498">
        <w:t>, pusmečio rezultatai aptariami ir su tėvais</w:t>
      </w:r>
      <w:r>
        <w:t>), formuojamajam,  diagnostiniam vertinimui; jais grindžia reikiamus sprendimus dėl įvairių mokinių grupių, klasių mokinių pasiekimų dinamikos, mokytojų ir visos mokyklos indėlio į mokinių pažangą (sėkmių sklaida „Metodiniame avilyje“, gerosios patirties sklaida klube ,,Diagnozė-mokytojas“);</w:t>
      </w:r>
    </w:p>
    <w:p w:rsidR="008A4EC5" w:rsidRDefault="00A413E8">
      <w:pPr>
        <w:ind w:firstLine="720"/>
        <w:jc w:val="both"/>
      </w:pPr>
      <w:r>
        <w:t>84.8. sudaro galimybes mokytojams tobulinti profesines žinias, ypač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atsižvelgiant į mokinių mokymosi pagalbos poreikius;</w:t>
      </w:r>
    </w:p>
    <w:p w:rsidR="008A4EC5" w:rsidRDefault="00A413E8">
      <w:pPr>
        <w:ind w:firstLine="720"/>
        <w:jc w:val="both"/>
      </w:pPr>
      <w:r>
        <w:t>84.9. teikiant pagalbą mokiniui, aktyviau įtraukiami į vaiko ugdymo procesą mokinio tėvai (globėjai, rūpintojai) ne tik sprendžiant vaikų ugdymosi problemas, bet ir teikiant įvairią mokymosi pagalbą, supažindinant su darbo ir profesijų pasauliu (</w:t>
      </w:r>
      <w:proofErr w:type="spellStart"/>
      <w:r>
        <w:t>pvz</w:t>
      </w:r>
      <w:proofErr w:type="spellEnd"/>
      <w:r>
        <w:t>.</w:t>
      </w:r>
      <w:r w:rsidR="00075498">
        <w:t>,</w:t>
      </w:r>
      <w:r>
        <w:t xml:space="preserve"> Karjeros diena, Netradicinio mokymosi diena), organizuojant gimnazijos gyvenimą (Gimnazijos diena).</w:t>
      </w:r>
    </w:p>
    <w:p w:rsidR="008A4EC5" w:rsidRDefault="00A413E8">
      <w:pPr>
        <w:ind w:firstLine="720"/>
        <w:jc w:val="both"/>
      </w:pPr>
      <w:r>
        <w:t>84.9. skatina mokinius rinktis mokymosi strategijas, padedančias atskleisti kūrybingumą.</w:t>
      </w:r>
    </w:p>
    <w:p w:rsidR="008A4EC5" w:rsidRDefault="00A413E8">
      <w:pPr>
        <w:ind w:firstLine="720"/>
        <w:jc w:val="both"/>
      </w:pPr>
      <w:r>
        <w:t xml:space="preserve">85. Gimnazija užtikrina ne atsitiktinę, bet sisteminę mokymosi pagalbą (dalykinės konsultacijos, dalykų moduliai, pasirenkamieji dalykai, neformalusis švietimas, klasės valandėlės), kuri apima žemų pasiekimų prevenciją (iš anksto numatant galimus probleminius atvejus ir stengiantis jų išvengti), intervenciją (sprendžiant iškilusias problemas) ir žemų pasiekimų kompensacines priemones (suteikiant tai, ko mokiniai negali gauti namuose ir </w:t>
      </w:r>
      <w:proofErr w:type="spellStart"/>
      <w:r>
        <w:t>pan</w:t>
      </w:r>
      <w:proofErr w:type="spellEnd"/>
      <w:r>
        <w:t>.).</w:t>
      </w:r>
    </w:p>
    <w:p w:rsidR="008A4EC5" w:rsidRDefault="00A413E8">
      <w:pPr>
        <w:ind w:firstLine="720"/>
        <w:jc w:val="both"/>
      </w:pPr>
      <w:r>
        <w:t>86. Kiekvieno mokinio mokymosi procesas gimnazijoje nuolat stebimas ir aptariamas (įsivertinimo anketos aptarimas individualaus pokalbio metu su mokin</w:t>
      </w:r>
      <w:r w:rsidR="00075498">
        <w:t>iu, pagal poreikį ir su tėvais)</w:t>
      </w:r>
      <w:r>
        <w:t xml:space="preserve">,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w:t>
      </w:r>
      <w:r>
        <w:lastRenderedPageBreak/>
        <w:t>problemos. Aukščiausius pasiekimus demonstruojantiems mokiniams taip pat siūloma ir suteikiama reikiama mokymosi pagalba, pavyzdžiui, rekomenduojama neformaliojo vaikų švietimo veikla mokykloje ar už mokyklos ribų, teikiamos konsultacijos, siūloma rengti brandos darbą.</w:t>
      </w:r>
    </w:p>
    <w:p w:rsidR="008A4EC5" w:rsidRDefault="00A413E8">
      <w:pPr>
        <w:ind w:firstLine="720"/>
        <w:jc w:val="both"/>
      </w:pPr>
      <w:r>
        <w:t>87. Gimnazija mokymosi pagalbą teikia kiekvienam mokiniui, kuriam ji reikalinga. Ypač itin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8A4EC5" w:rsidRDefault="00A413E8">
      <w:pPr>
        <w:ind w:firstLine="720"/>
        <w:jc w:val="both"/>
      </w:pPr>
      <w:r>
        <w:t>88. Mokymosi pagalbos teikimo dažnumas ir intensyvumas priklauso nuo jos reikalingumo mokiniui ir mokančio mokytojo rekomendacijų.</w:t>
      </w:r>
    </w:p>
    <w:p w:rsidR="008A4EC5" w:rsidRDefault="00A413E8">
      <w:pPr>
        <w:ind w:firstLine="720"/>
        <w:jc w:val="both"/>
      </w:pPr>
      <w:r>
        <w:t>89. Gimnazija derina ir veiksmingai taiko mokymosi pagalbos būdus:</w:t>
      </w:r>
    </w:p>
    <w:p w:rsidR="008A4EC5" w:rsidRDefault="00A413E8">
      <w:pPr>
        <w:ind w:firstLine="720"/>
        <w:jc w:val="both"/>
      </w:pPr>
      <w:r>
        <w:t xml:space="preserve">89.1. grįžtamąjį ryšį per pamoką; pagal jį nedelsiant koreguojamas mokinio mokymasis, pritaikant tinkamas </w:t>
      </w:r>
      <w:proofErr w:type="spellStart"/>
      <w:r>
        <w:t>mokymo(si</w:t>
      </w:r>
      <w:proofErr w:type="spellEnd"/>
      <w:r>
        <w:t xml:space="preserve">) užduotis, metodikas ir </w:t>
      </w:r>
      <w:proofErr w:type="spellStart"/>
      <w:r>
        <w:t>kt</w:t>
      </w:r>
      <w:proofErr w:type="spellEnd"/>
      <w:r>
        <w:t xml:space="preserve">. Mokymo pagalba teikiama pamokų metu (diferencijuojant, konsultuojant, individualizuojant), skiriant individualias/diferencijuotas namų užduotis, organizuojant projektinę bei neformaliojo švietimo veiklą; </w:t>
      </w:r>
    </w:p>
    <w:p w:rsidR="008A4EC5" w:rsidRDefault="00A413E8">
      <w:pPr>
        <w:ind w:firstLine="720"/>
        <w:jc w:val="both"/>
      </w:pPr>
      <w:r>
        <w:t>89.2. trumpalaikes ar ilgalaikes konsultacijas, kurių trukmę rekomenduoja mokantis mokytojas pagal mokymosi pagalbos poreikį. Mokiniai, sudarę IUP mokymosi sunkumams likviduoti, konsultuojami individualiai, jų pažanga aptariama individualiai su mokiniu, administracijos, VGK posėdžiuose;</w:t>
      </w:r>
    </w:p>
    <w:p w:rsidR="008A4EC5" w:rsidRDefault="00A413E8">
      <w:pPr>
        <w:ind w:firstLine="720"/>
        <w:jc w:val="both"/>
      </w:pPr>
      <w:r>
        <w:t>89.3. pačių mokinių pagalbą kitiems mokiniams;</w:t>
      </w:r>
    </w:p>
    <w:p w:rsidR="008A4EC5" w:rsidRDefault="00A413E8">
      <w:pPr>
        <w:ind w:firstLine="720"/>
        <w:jc w:val="both"/>
      </w:pPr>
      <w:r>
        <w:t xml:space="preserve">89.4. savanoriškos pagalbos būdus (tėvų, buvusių mokinių ir </w:t>
      </w:r>
      <w:proofErr w:type="spellStart"/>
      <w:r>
        <w:t>kt</w:t>
      </w:r>
      <w:proofErr w:type="spellEnd"/>
      <w:r>
        <w:t>.), trišalių pokalbių metodiką (mokinys – tėvai – mokytojas);</w:t>
      </w:r>
    </w:p>
    <w:p w:rsidR="008A4EC5" w:rsidRDefault="00A413E8">
      <w:pPr>
        <w:ind w:firstLine="720"/>
        <w:jc w:val="both"/>
      </w:pPr>
      <w:r>
        <w:t>89.5. teikiant mokymosi pagalbą, sudaromos mokinių, kuriems reikia panašaus pobūdžio pagalbos, grupės. Šios grupės gali būti sudaromos ir iš gretimų klasių mokinių. Išskirtiniais atvejais mokymosi pagalba skiriama ir individualiai. Mokymosi pagalbai teikti, skiriant konsultacijas, panaudojamos pamokos, skirtos mokymosi pagalbai ir ugdymo poreikiams tenkinti. Mokymosi pagalbos veiksmingumas analizuojamas ir kompleksiškai vertinamas pagal individualią mokinių pažangą ir pasiekimų dinamiką.</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color w:val="C00000"/>
        </w:rPr>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Pr>
          <w:b/>
        </w:rPr>
        <w:t>AŠTUNTASIS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rPr>
      </w:pPr>
      <w:r>
        <w:rPr>
          <w:b/>
        </w:rPr>
        <w:t>NEFORMALIOJO VAIKŲ ŠVIETIMO ORGANIZAVIMAS MOKYKLOJE</w:t>
      </w:r>
    </w:p>
    <w:p w:rsidR="008A4EC5" w:rsidRDefault="008A4EC5">
      <w:pPr>
        <w:jc w:val="center"/>
      </w:pPr>
    </w:p>
    <w:p w:rsidR="008A4EC5" w:rsidRDefault="00A413E8">
      <w:pPr>
        <w:ind w:firstLine="714"/>
        <w:jc w:val="both"/>
      </w:pPr>
      <w:r>
        <w:t xml:space="preserve">90. Gimnazija kiekvienų mokslo metų pabaigoje, bendradarbiaudama </w:t>
      </w:r>
      <w:r w:rsidR="00075498">
        <w:t>su gimnazijos M</w:t>
      </w:r>
      <w:r>
        <w:t xml:space="preserve">okinių taryba, įvertina ateinančių mokslo metų mokinių neformaliojo švietimo poreikius, prireikus juos tikslina mokslo metų pradžioje ir, atsižvelgdama į juos, siūlo mokiniams neformaliojo švietimo programas. </w:t>
      </w:r>
    </w:p>
    <w:p w:rsidR="008A4EC5" w:rsidRDefault="00A413E8">
      <w:pPr>
        <w:ind w:firstLine="714"/>
        <w:jc w:val="both"/>
      </w:pPr>
      <w:r>
        <w:t>91. Gimnazijoje sudarytos sąlygos kiekvienam mokiniui, ypatingai turinčiam nepalankias socialines, ekonomines, kultūrines sąlygas namuose, turintiems specialiųjų ugdymosi poreikių pasirinkti jo poreikius atliepiančias įvairių krypčių (sporto, šokio, kalbų, pilietiškumo, kraštotyros,  meno, ekologinę, tiriamąją, tiksliųjų mokslų ) neformaliojo vaikų švietimo programas.</w:t>
      </w:r>
    </w:p>
    <w:p w:rsidR="008A4EC5" w:rsidRDefault="00A413E8">
      <w:pPr>
        <w:tabs>
          <w:tab w:val="left" w:pos="709"/>
        </w:tabs>
        <w:ind w:firstLine="714"/>
        <w:jc w:val="both"/>
        <w:rPr>
          <w:color w:val="FF0000"/>
        </w:rPr>
      </w:pPr>
      <w:r>
        <w:t xml:space="preserve">92. Neformaliojo švietimo veikla yra neprivaloma ir įgyvendinama organizuojant mokslinę tiriamąją,  pilietinę, socialinę, meninę, sveikos gyvensenos,  sportinę, ekologinę veiklą. </w:t>
      </w:r>
    </w:p>
    <w:p w:rsidR="008A4EC5" w:rsidRDefault="00A413E8">
      <w:pPr>
        <w:tabs>
          <w:tab w:val="left" w:pos="709"/>
        </w:tabs>
        <w:ind w:firstLine="714"/>
        <w:jc w:val="both"/>
      </w:pPr>
      <w:r>
        <w:t xml:space="preserve">93.  Neformaliojo vaikų švietimo veikla yra skirta pasirinkusių mokinių asmeninėms, socialinėms, edukacinėms, profesinėms kompetencijoms ugdyti. Šią veiklą mokiniai renkasi laisvai iki rugsėjo 5 </w:t>
      </w:r>
      <w:proofErr w:type="spellStart"/>
      <w:r>
        <w:t>d</w:t>
      </w:r>
      <w:proofErr w:type="spellEnd"/>
      <w:r>
        <w:t xml:space="preserve">. Neformaliojo švietimo programas rengia mokytojai iki rugsėjo 1 </w:t>
      </w:r>
      <w:proofErr w:type="spellStart"/>
      <w:r>
        <w:t>d</w:t>
      </w:r>
      <w:proofErr w:type="spellEnd"/>
      <w:r>
        <w:t xml:space="preserve">., suderina su </w:t>
      </w:r>
      <w:r>
        <w:lastRenderedPageBreak/>
        <w:t>direktoriaus pavaduotoju, tvirtina direktorius.</w:t>
      </w:r>
    </w:p>
    <w:p w:rsidR="008A4EC5" w:rsidRDefault="00A413E8">
      <w:pPr>
        <w:ind w:firstLine="709"/>
        <w:jc w:val="both"/>
      </w:pPr>
      <w:r>
        <w:t>94. Neformaliojo švietimo užsiėmimai organizuojami gimnazijoje, Švenčionėlių meno mokykloje, Adutiškio užkardoje ir kitur.</w:t>
      </w:r>
    </w:p>
    <w:p w:rsidR="008A4EC5" w:rsidRDefault="00A413E8">
      <w:pPr>
        <w:tabs>
          <w:tab w:val="left" w:pos="709"/>
        </w:tabs>
        <w:jc w:val="both"/>
      </w:pPr>
      <w:r>
        <w:tab/>
      </w:r>
      <w:r>
        <w:tab/>
        <w:t>95. Mokinių skaičius neformaliojo švietimo grupėje yra ne mažesnis kaip 10 mokinių, išskyrus mokslinę veiklą vykdančias grupes, kuriose minimalus mokinių skaičius - 5.</w:t>
      </w:r>
    </w:p>
    <w:p w:rsidR="008A4EC5" w:rsidRDefault="00A413E8">
      <w:pPr>
        <w:tabs>
          <w:tab w:val="left" w:pos="709"/>
        </w:tabs>
        <w:jc w:val="both"/>
      </w:pPr>
      <w:r>
        <w:tab/>
        <w:t xml:space="preserve">96. Neformaliojo švietimo valandos klasėms paskirstytos atsižvelgiant į ugdymo </w:t>
      </w:r>
      <w:proofErr w:type="spellStart"/>
      <w:r>
        <w:t>koncentrus</w:t>
      </w:r>
      <w:proofErr w:type="spellEnd"/>
      <w:r>
        <w:t>, klasių komplektų skaičių, gimnazijos tradicijas, veiklos tikslingumą, turimas mokinio krepšelio lėšas.</w:t>
      </w:r>
    </w:p>
    <w:p w:rsidR="008A4EC5" w:rsidRDefault="00A413E8">
      <w:pPr>
        <w:tabs>
          <w:tab w:val="left" w:pos="709"/>
        </w:tabs>
        <w:jc w:val="both"/>
      </w:pPr>
      <w:r>
        <w:tab/>
        <w:t>97. Neformaliojo švietimo valandų neskiriama pasirenk</w:t>
      </w:r>
      <w:r w:rsidR="00B42131">
        <w:t>amiesiems dalykams, pagilintam</w:t>
      </w:r>
      <w:r>
        <w:t xml:space="preserve"> dalyk</w:t>
      </w:r>
      <w:r w:rsidR="00B42131">
        <w:t>ų</w:t>
      </w:r>
      <w:r>
        <w:t xml:space="preserve"> </w:t>
      </w:r>
      <w:r w:rsidR="00B42131">
        <w:t>mokymui.</w:t>
      </w:r>
    </w:p>
    <w:p w:rsidR="008A4EC5" w:rsidRDefault="00A413E8">
      <w:pPr>
        <w:tabs>
          <w:tab w:val="left" w:pos="709"/>
        </w:tabs>
        <w:jc w:val="both"/>
      </w:pPr>
      <w:r>
        <w:tab/>
        <w:t>98. Gimnazijos neformalusis švietimas koncertine, kūrybine, projektine veikla nuolat pristatomas Gimnazijos bendruomenei ir miesto visuomenei.</w:t>
      </w:r>
    </w:p>
    <w:p w:rsidR="008A4EC5" w:rsidRDefault="00A413E8">
      <w:pPr>
        <w:tabs>
          <w:tab w:val="left" w:pos="709"/>
        </w:tabs>
        <w:ind w:firstLine="714"/>
        <w:jc w:val="both"/>
      </w:pPr>
      <w:r>
        <w:t>99. Informacija apie neformaliojo švietimo veiklą nuolat pristatoma gimnazijos internetiniame puslapyje, žiniasklaidoje, stenduose, socialiniuose tinkluose.</w:t>
      </w:r>
    </w:p>
    <w:p w:rsidR="008A4EC5" w:rsidRDefault="00A413E8">
      <w:pPr>
        <w:tabs>
          <w:tab w:val="left" w:pos="709"/>
        </w:tabs>
        <w:jc w:val="both"/>
        <w:rPr>
          <w:color w:val="FF0000"/>
        </w:rPr>
      </w:pPr>
      <w:r>
        <w:tab/>
        <w:t>100.  Neformaliojo švietimo veikla įrašoma į neformaliojo vaikų švietimo programų  tvarkaraštį. Valandos kiekvienai programai įgyvendinti skiriamos visiems mokslo metams.</w:t>
      </w:r>
    </w:p>
    <w:p w:rsidR="008A4EC5" w:rsidRDefault="00A413E8">
      <w:pPr>
        <w:tabs>
          <w:tab w:val="left" w:pos="709"/>
        </w:tabs>
        <w:ind w:firstLine="714"/>
        <w:jc w:val="both"/>
      </w:pPr>
      <w:r>
        <w:t>101. Neformaliojo vaikų švietimo programose dalyvaujantys mokiniai registruojami Mokinių registre.</w:t>
      </w:r>
    </w:p>
    <w:p w:rsidR="008A4EC5" w:rsidRDefault="00A413E8">
      <w:pPr>
        <w:tabs>
          <w:tab w:val="left" w:pos="709"/>
        </w:tabs>
        <w:jc w:val="both"/>
        <w:rPr>
          <w:b/>
        </w:rPr>
      </w:pPr>
      <w:r>
        <w:tab/>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DEVINTASIS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UGDYMO TURINIO INTEGRAVIMAS</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C00000"/>
        </w:rPr>
      </w:pPr>
    </w:p>
    <w:p w:rsidR="008A4EC5" w:rsidRDefault="00A413E8">
      <w:pPr>
        <w:ind w:firstLine="720"/>
        <w:jc w:val="both"/>
        <w:rPr>
          <w:color w:val="FF0000"/>
        </w:rPr>
      </w:pPr>
      <w:r>
        <w:t xml:space="preserve">102. Gimnazija integruoja  Alkoholio, tabako ir kitų psichiką veikiančių medžiagų vartojimo prevencijos programą, patvirtintą Lietuvos Respublikos švietimo ir mokslo ministro 2006 </w:t>
      </w:r>
      <w:proofErr w:type="spellStart"/>
      <w:r>
        <w:t>m</w:t>
      </w:r>
      <w:proofErr w:type="spellEnd"/>
      <w:r>
        <w:t xml:space="preserve">. kovo     17 </w:t>
      </w:r>
      <w:proofErr w:type="spellStart"/>
      <w:r>
        <w:t>d</w:t>
      </w:r>
      <w:proofErr w:type="spellEnd"/>
      <w:r>
        <w:t xml:space="preserve">. įsakymu </w:t>
      </w:r>
      <w:proofErr w:type="spellStart"/>
      <w:r>
        <w:t>Nr</w:t>
      </w:r>
      <w:proofErr w:type="spellEnd"/>
      <w:r>
        <w:t xml:space="preserve">. ISAK-494 „Dėl Alkoholio, tabako ir kitų psichiką veikiančių medžiagų vartojimo prevencijos programos patvirtinimo“, Sveikatos ir lytiškumo ugdymo bei rengimo šeimai  ugdymo programą (SLURŠ), patvirtintą Lietuvos Respublikos švietimo ir mokslo ministro 2016 </w:t>
      </w:r>
      <w:proofErr w:type="spellStart"/>
      <w:r>
        <w:t>m</w:t>
      </w:r>
      <w:proofErr w:type="spellEnd"/>
      <w:r>
        <w:t xml:space="preserve">. spalio     25 </w:t>
      </w:r>
      <w:proofErr w:type="spellStart"/>
      <w:r>
        <w:t>d</w:t>
      </w:r>
      <w:proofErr w:type="spellEnd"/>
      <w:r>
        <w:t xml:space="preserve">. įsakymu </w:t>
      </w:r>
      <w:proofErr w:type="spellStart"/>
      <w:r>
        <w:t>Nr</w:t>
      </w:r>
      <w:proofErr w:type="spellEnd"/>
      <w:r>
        <w:t xml:space="preserve">. ISAK-941 „Dėl Sveikatos ir lytiškumo ugdymo bei rengimo šeimai programos patvirtinimo“, Ugdymo karjerai programą (UKP), patvirtintą Lietuvos Respublikos švietimo ir mokslo ministro 2014 </w:t>
      </w:r>
      <w:proofErr w:type="spellStart"/>
      <w:r>
        <w:t>m</w:t>
      </w:r>
      <w:proofErr w:type="spellEnd"/>
      <w:r>
        <w:t xml:space="preserve">. sausio 15 </w:t>
      </w:r>
      <w:proofErr w:type="spellStart"/>
      <w:r>
        <w:t>d</w:t>
      </w:r>
      <w:proofErr w:type="spellEnd"/>
      <w:r>
        <w:t xml:space="preserve">. įsakymu </w:t>
      </w:r>
      <w:proofErr w:type="spellStart"/>
      <w:r>
        <w:t>Nr</w:t>
      </w:r>
      <w:proofErr w:type="spellEnd"/>
      <w:r>
        <w:t xml:space="preserve">. V- 72 „Dėl Ugdymo karjerai programos patvirtinimo“, Etninės kultūros programą (EKP), patvirtintą Lietuvos Respublikos švietimo ir mokslo ministro 2012 </w:t>
      </w:r>
      <w:proofErr w:type="spellStart"/>
      <w:r>
        <w:t>m</w:t>
      </w:r>
      <w:proofErr w:type="spellEnd"/>
      <w:r>
        <w:t xml:space="preserve">. balandžio 12 </w:t>
      </w:r>
      <w:proofErr w:type="spellStart"/>
      <w:r>
        <w:t>d</w:t>
      </w:r>
      <w:proofErr w:type="spellEnd"/>
      <w:r>
        <w:t xml:space="preserve">. įsakymu </w:t>
      </w:r>
      <w:proofErr w:type="spellStart"/>
      <w:r>
        <w:t>Nr</w:t>
      </w:r>
      <w:proofErr w:type="spellEnd"/>
      <w:r>
        <w:t xml:space="preserve">. V-651 „Dėl Pagrindinio ugdymo etninės kultūros bendrosios programos ir vidurinio ugdymo etninės kultūros bendrosios programos patvirtinimo“ į dalykų ugdymo turinį,  neformalųjį švietimą, klasės valandėles. </w:t>
      </w:r>
    </w:p>
    <w:p w:rsidR="008A4EC5" w:rsidRDefault="00A413E8">
      <w:pPr>
        <w:ind w:firstLine="720"/>
        <w:jc w:val="both"/>
      </w:pPr>
      <w:r>
        <w:t xml:space="preserve">103. I–II klasėse pagal gimnazijos direktoriaus patvirtintą programą integruotai mokoma istorijos ir pilietiškumo ugdymo pagrindų.  </w:t>
      </w:r>
    </w:p>
    <w:p w:rsidR="008A4EC5" w:rsidRDefault="00A413E8">
      <w:pPr>
        <w:ind w:firstLine="720"/>
        <w:jc w:val="both"/>
      </w:pPr>
      <w:r>
        <w:t>104. Integracija (</w:t>
      </w:r>
      <w:proofErr w:type="spellStart"/>
      <w:r>
        <w:t>tarpdalykinė</w:t>
      </w:r>
      <w:proofErr w:type="spellEnd"/>
      <w:r>
        <w:t xml:space="preserve">, vidinė, integruojamųjų programų, projektinė) iki gegužės 7 </w:t>
      </w:r>
      <w:proofErr w:type="spellStart"/>
      <w:r>
        <w:t>d</w:t>
      </w:r>
      <w:proofErr w:type="spellEnd"/>
      <w:r>
        <w:t>. aptariama metodinėse grupėse ir fiksuojama ilgalaikiuose dalyko, klasės vadovo, neformaliojo švietimo planuose. Gimnazijos veiklos programoje fiksuojami trumpalaikiai ir ilgalaikiai integruoti projektai. Dienyne integruojamųjų pamokų apskaitai užtikrinti nurodoma integruojama tema dalykui skirtame apskaitos puslapyje, jei integruojamoji programa integruojama į dalyko turinį. Jei integruojamas kelių dalykų turinys ir pamokoje dirba keli mokytojai, integruojamų dalykų pamokų turinys dienyne įrašomas tų dalykų apskaitai skirtuose puslapiuose.</w:t>
      </w:r>
    </w:p>
    <w:p w:rsidR="008A4EC5" w:rsidRDefault="00A413E8">
      <w:pPr>
        <w:ind w:firstLine="720"/>
        <w:jc w:val="both"/>
      </w:pPr>
      <w:r>
        <w:t xml:space="preserve">105. Gimnazija (Metodinė taryba, administracija) analizuoja, kaip ugdymo procese įgyvendinamas ugdymo turinio integravimas, kaip mokiniams sekasi pasiekti dalykų bendrosiose programose numatytų rezultatų: gimnazijos vadovai vykdo integravimo </w:t>
      </w:r>
      <w:proofErr w:type="spellStart"/>
      <w:r>
        <w:t>stebėseną</w:t>
      </w:r>
      <w:proofErr w:type="spellEnd"/>
      <w:r>
        <w:t xml:space="preserve">, atlieka tyrimus ir apklausas, metodinės grupės aptaria gerąją integravimo patirtį ir vykdo jos sklaidą. Atsižvelgiant į </w:t>
      </w:r>
      <w:proofErr w:type="spellStart"/>
      <w:r>
        <w:t>direkcinio</w:t>
      </w:r>
      <w:proofErr w:type="spellEnd"/>
      <w:r>
        <w:t xml:space="preserve"> posėdžio nutarimus ir metodinių grupių siūlymus integravimo sistema tobulinama.</w:t>
      </w:r>
    </w:p>
    <w:p w:rsidR="008A4EC5" w:rsidRDefault="00A413E8">
      <w:pPr>
        <w:ind w:firstLine="720"/>
        <w:jc w:val="both"/>
      </w:pPr>
      <w:r>
        <w:t xml:space="preserve">106. Vykdoma vidinė (integruojamosios programos įgyvendinamos pamoką vedant vienam mokytojui) ir </w:t>
      </w:r>
      <w:proofErr w:type="spellStart"/>
      <w:r>
        <w:t>tarpdalykinė</w:t>
      </w:r>
      <w:proofErr w:type="spellEnd"/>
      <w:r>
        <w:t xml:space="preserve"> (integruojamosios programos įgyvendinamos pamoką vedant dviem ir </w:t>
      </w:r>
      <w:r>
        <w:lastRenderedPageBreak/>
        <w:t>daugiau mokytojų) integracija. Integruotoje pamokoje turi būti siekiama dalykų bendrosiose programose numatytų rezultatų.</w:t>
      </w:r>
    </w:p>
    <w:p w:rsidR="008A4EC5" w:rsidRDefault="00A413E8">
      <w:pPr>
        <w:ind w:firstLine="720"/>
        <w:jc w:val="both"/>
      </w:pPr>
      <w:r>
        <w:t>107. Mokytojai, planuojantys vesti integruotą pamoką (</w:t>
      </w:r>
      <w:proofErr w:type="spellStart"/>
      <w:r>
        <w:t>tarpdalykinė</w:t>
      </w:r>
      <w:proofErr w:type="spellEnd"/>
      <w:r>
        <w:t xml:space="preserve"> integracija), kai pamoką veda 2 ir daugiau mokytojų, prieš savaitę žodžiu informuoja direktoriaus pavaduotoją ugdymui, atsakingą už pamokų tvarkaraščio sudarymą, dėl integruotos pamokos vedimo. </w:t>
      </w:r>
    </w:p>
    <w:p w:rsidR="008A4EC5" w:rsidRDefault="00A413E8">
      <w:pPr>
        <w:ind w:firstLine="720"/>
        <w:jc w:val="both"/>
      </w:pPr>
      <w:r>
        <w:t xml:space="preserve">108. Integruotų pamokų apskaitai užtikrinti (jei pamokoje dirba du mokytojai) būtina integruojamų dalykų pamokų turinį </w:t>
      </w:r>
      <w:proofErr w:type="spellStart"/>
      <w:r>
        <w:t>el</w:t>
      </w:r>
      <w:proofErr w:type="spellEnd"/>
      <w:r>
        <w:t xml:space="preserve">. dienyne įrašyti tų dalykų apskaitai skirtuose puslapiuose. </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DEŠIMTASIS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rPr>
      </w:pPr>
      <w:r>
        <w:rPr>
          <w:b/>
        </w:rPr>
        <w:t>DALYKŲ MOKYMO INTENSYVINIMAS</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60"/>
        <w:jc w:val="center"/>
        <w:rPr>
          <w:b/>
          <w:color w:val="C00000"/>
        </w:rPr>
      </w:pPr>
    </w:p>
    <w:p w:rsidR="008A4EC5" w:rsidRDefault="00A413E8">
      <w:pPr>
        <w:ind w:firstLine="709"/>
        <w:jc w:val="both"/>
      </w:pPr>
      <w:r>
        <w:t xml:space="preserve">109. Gimnazija intensyvina (išdėsto per vienus mokslo metus) informacinių technologijų bendrojo kurso, žmogaus saugos mokymąsi, t. y. Bendruosiuose ugdymo planuose numatytą pamokų skaičių dvejiems metams skiria vieneriems metams ir dalyko programą įgyvendina per vienerius mokslo metus. </w:t>
      </w:r>
    </w:p>
    <w:p w:rsidR="008A4EC5" w:rsidRDefault="00A413E8">
      <w:pPr>
        <w:ind w:firstLine="709"/>
        <w:jc w:val="both"/>
      </w:pPr>
      <w:r>
        <w:t>110. Dalykų mokymosi per dieną ir savaitę intensyvinimas gimnazijoje:</w:t>
      </w:r>
    </w:p>
    <w:p w:rsidR="008A4EC5" w:rsidRDefault="00A413E8">
      <w:pPr>
        <w:ind w:firstLine="709"/>
        <w:jc w:val="both"/>
      </w:pPr>
      <w:r>
        <w:t>110.1. III-IV klasėje bent vieną kartą per savaitę gretinamos dvi lietuvių kalbos ir literatūros pamokos;</w:t>
      </w:r>
    </w:p>
    <w:p w:rsidR="008A4EC5" w:rsidRDefault="00A413E8">
      <w:pPr>
        <w:ind w:firstLine="709"/>
        <w:jc w:val="both"/>
      </w:pPr>
      <w:r>
        <w:t>110.2. IV klasėje vieną kartą per savaitę gretinamos dvi matematikos pamokos;</w:t>
      </w:r>
    </w:p>
    <w:p w:rsidR="008A4EC5" w:rsidRDefault="00A413E8">
      <w:pPr>
        <w:ind w:firstLine="709"/>
        <w:jc w:val="both"/>
      </w:pPr>
      <w:r>
        <w:t>110.3. I klasės II pusmetyje pagal galimybes gretinamos dvi technologijų pamokos.</w:t>
      </w:r>
    </w:p>
    <w:p w:rsidR="008A4EC5" w:rsidRDefault="00A413E8">
      <w:pPr>
        <w:ind w:firstLine="709"/>
        <w:jc w:val="both"/>
        <w:rPr>
          <w:color w:val="FF0000"/>
        </w:rPr>
      </w:pPr>
      <w:r>
        <w:t>110.4. III klasėje bendrojo kurso informacinių technologijų programa įgyvendinama  per vienerius mokslo metus. Šio dalyko metinis įvertinimas laikomas galutiniu įvertinimu ir įrašomas į Brandos atestatą.</w:t>
      </w:r>
      <w:r>
        <w:rPr>
          <w:color w:val="FF0000"/>
        </w:rPr>
        <w:t xml:space="preserve"> </w:t>
      </w:r>
    </w:p>
    <w:p w:rsidR="008A4EC5" w:rsidRDefault="00A413E8">
      <w:pPr>
        <w:ind w:firstLine="709"/>
        <w:jc w:val="both"/>
      </w:pPr>
      <w:r>
        <w:t>111. Intensyvinant atskiro dalyko mokymąsi maksimalus mokiniui privalomų pamokų skaičius per savaitę neviršijamas.</w:t>
      </w:r>
    </w:p>
    <w:p w:rsidR="008A4EC5" w:rsidRDefault="008A4E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
        <w:jc w:val="center"/>
        <w:rPr>
          <w:b/>
        </w:rPr>
      </w:pPr>
      <w:r>
        <w:rPr>
          <w:b/>
        </w:rPr>
        <w:t>VIENUOLIKTASIS SKIRSNIS</w:t>
      </w:r>
    </w:p>
    <w:p w:rsidR="008A4EC5" w:rsidRDefault="00A413E8">
      <w:pPr>
        <w:jc w:val="center"/>
        <w:rPr>
          <w:b/>
        </w:rPr>
      </w:pPr>
      <w:r>
        <w:rPr>
          <w:b/>
        </w:rPr>
        <w:t>UGDYMO DIFERENCIJAVIMAS</w:t>
      </w:r>
    </w:p>
    <w:p w:rsidR="008A4EC5" w:rsidRDefault="008A4EC5">
      <w:pPr>
        <w:rPr>
          <w:b/>
          <w:color w:val="C00000"/>
        </w:rPr>
      </w:pPr>
    </w:p>
    <w:p w:rsidR="008A4EC5" w:rsidRDefault="00A413E8">
      <w:pPr>
        <w:ind w:firstLine="720"/>
        <w:jc w:val="both"/>
      </w:pPr>
      <w:r>
        <w:t xml:space="preserve">112. Diferencijuotu ugdymu atsižvelgiama į mokinio turimą patirtį, motyvaciją, interesus, siekius, gebėjimus, mokymosi stilių, pasiekimų lygius. Ugdymo diferencijavimas – tai ugdymo tikslų, uždavinių, mokymo ir mokymosi turinio, metodų, </w:t>
      </w:r>
      <w:proofErr w:type="spellStart"/>
      <w:r>
        <w:t>mokymo(si</w:t>
      </w:r>
      <w:proofErr w:type="spellEnd"/>
      <w:r>
        <w:t>) priemonių, mokymosi tempo ir aplinkos, vertinimo pritaikymas mokinių skirtybėms. Jo tikslas – sudaryti sąlygas kiekvienam mokiniui sėkmingiau siekti individualios pažangos,  mokytis bei kompensuoti brendimo, mokymosi tempo netolygumus.</w:t>
      </w:r>
    </w:p>
    <w:p w:rsidR="008A4EC5" w:rsidRDefault="00A413E8">
      <w:pPr>
        <w:ind w:firstLine="720"/>
        <w:jc w:val="both"/>
      </w:pPr>
      <w:r>
        <w:t>113. Diferencijavimas suprantamas kaip pagalbos mokiniui būdas ir taikomas:</w:t>
      </w:r>
    </w:p>
    <w:p w:rsidR="008A4EC5" w:rsidRDefault="00A413E8">
      <w:pPr>
        <w:ind w:firstLine="720"/>
        <w:jc w:val="both"/>
      </w:pPr>
      <w:r>
        <w:t>113.1. mokiniui individualiai dirbant klasėje, taikant individualius metodus, mokymo būdus, instrukcijas, užduotis, laiką, skirtą užduočiai atlikti, mokomąją medžiagą, rezultatus, tikslus, pasiekimų ir pažangos vertinimo būdus;</w:t>
      </w:r>
    </w:p>
    <w:p w:rsidR="008A4EC5" w:rsidRDefault="00A413E8">
      <w:pPr>
        <w:ind w:firstLine="720"/>
        <w:jc w:val="both"/>
      </w:pPr>
      <w:r>
        <w:t>113.2. mokinių grupėms taikant skirtingas užduotis, skirtingą laiką. Mokiniai pagal gebėjimus, mokymosi stilių skirstomi (pasiskirsto) į paramos komandas:</w:t>
      </w:r>
    </w:p>
    <w:p w:rsidR="008A4EC5" w:rsidRDefault="00A413E8">
      <w:pPr>
        <w:ind w:firstLine="720"/>
        <w:jc w:val="both"/>
      </w:pPr>
      <w:r>
        <w:t>113.2.1. tam tikriems tikslams pasiekti (</w:t>
      </w:r>
      <w:proofErr w:type="spellStart"/>
      <w:r>
        <w:t>pvz</w:t>
      </w:r>
      <w:proofErr w:type="spellEnd"/>
      <w:r>
        <w:t xml:space="preserve">.: pasiekimų skirtumams mažinti, gabumams plėtoti, skirtingoms mokymosi strategijoms įgyvendinti); </w:t>
      </w:r>
    </w:p>
    <w:p w:rsidR="008A4EC5" w:rsidRDefault="00A413E8">
      <w:pPr>
        <w:ind w:firstLine="720"/>
        <w:jc w:val="both"/>
      </w:pPr>
      <w:r>
        <w:t>113.2.2. tam tikroms veikloms atlikti (projektiniai, tiriamieji mokinių darbai). Tokias darbo grupes galima sudaryti iš mišrių arba panašių polinkių, interesų mokinių;</w:t>
      </w:r>
    </w:p>
    <w:p w:rsidR="008A4EC5" w:rsidRDefault="00A413E8">
      <w:pPr>
        <w:ind w:firstLine="720"/>
        <w:jc w:val="both"/>
      </w:pPr>
      <w:r>
        <w:t>113.2.3.  namų darbams atlikti.</w:t>
      </w:r>
    </w:p>
    <w:p w:rsidR="00B42131" w:rsidRDefault="00B42131">
      <w:pPr>
        <w:ind w:firstLine="720"/>
        <w:jc w:val="both"/>
      </w:pPr>
      <w:r>
        <w:t xml:space="preserve">113.2.4. sudarant klasėse lietuvių </w:t>
      </w:r>
      <w:proofErr w:type="spellStart"/>
      <w:r>
        <w:t>k</w:t>
      </w:r>
      <w:proofErr w:type="spellEnd"/>
      <w:r>
        <w:t>. ir matematikos mokymosi grupes pagal pasiekimų lygį.</w:t>
      </w:r>
    </w:p>
    <w:p w:rsidR="008A4EC5" w:rsidRDefault="00A413E8">
      <w:pPr>
        <w:ind w:firstLine="720"/>
        <w:jc w:val="both"/>
      </w:pPr>
      <w:r>
        <w:t xml:space="preserve">114. I–II klasių mokiniams sudarytos sąlygos pasirinkti technologijų programas, IT modulius, neformaliojo vaikų švietimo veiklas, vadovaujantis Mokymosi krypčių pasirinkimo galimybių </w:t>
      </w:r>
      <w:r>
        <w:lastRenderedPageBreak/>
        <w:t xml:space="preserve">didinimo 14–19 metų mokiniams modelio aprašu, patvirtintu Lietuvos Respublikos švietimo ir mokslo ministro   2008 </w:t>
      </w:r>
      <w:proofErr w:type="spellStart"/>
      <w:r>
        <w:t>m</w:t>
      </w:r>
      <w:proofErr w:type="spellEnd"/>
      <w:r>
        <w:t xml:space="preserve">. kovo 15 </w:t>
      </w:r>
      <w:proofErr w:type="spellStart"/>
      <w:r>
        <w:t>d</w:t>
      </w:r>
      <w:proofErr w:type="spellEnd"/>
      <w:r>
        <w:t xml:space="preserve">. įsakymu </w:t>
      </w:r>
      <w:proofErr w:type="spellStart"/>
      <w:r>
        <w:t>Nr</w:t>
      </w:r>
      <w:proofErr w:type="spellEnd"/>
      <w:r>
        <w:t>. ISAK-715 (</w:t>
      </w:r>
      <w:proofErr w:type="spellStart"/>
      <w:r>
        <w:t>Žin</w:t>
      </w:r>
      <w:proofErr w:type="spellEnd"/>
      <w:r>
        <w:t xml:space="preserve">., 2008, </w:t>
      </w:r>
      <w:proofErr w:type="spellStart"/>
      <w:r>
        <w:t>Nr</w:t>
      </w:r>
      <w:proofErr w:type="spellEnd"/>
      <w:r>
        <w:t xml:space="preserve">. 35-1260). </w:t>
      </w:r>
    </w:p>
    <w:p w:rsidR="008A4EC5" w:rsidRDefault="00A413E8">
      <w:pPr>
        <w:ind w:firstLine="720"/>
        <w:jc w:val="both"/>
      </w:pPr>
      <w:r>
        <w:t>115. III–IV klasių mokiniams sudarytos sąlygos rinktis dalykus, dalykų kursus (lygius), dalykų modulius praktinių polinkių ir akademinių polinkių vaikams arba teminius modulius, pasirenkamuosius dalykus, brandos darbą, neformaliojo vaikų švietimo veiklas.</w:t>
      </w:r>
    </w:p>
    <w:p w:rsidR="008A4EC5" w:rsidRDefault="00A413E8">
      <w:pPr>
        <w:ind w:firstLine="720"/>
        <w:jc w:val="both"/>
      </w:pPr>
      <w:r>
        <w:t xml:space="preserve">116. Gimnazija (Metodinė taryba, dalykų mokytojai, VGK, VA, administracija) analizuoja, kaip ugdymo procese įgyvendinamas diferencijavimas, kaip mokiniams sekasi pasiekti dalykų bendrosiose programose numatytų pasiekimų (vykdo pamokų </w:t>
      </w:r>
      <w:proofErr w:type="spellStart"/>
      <w:r>
        <w:t>stebėseną</w:t>
      </w:r>
      <w:proofErr w:type="spellEnd"/>
      <w:r>
        <w:t xml:space="preserve">, atlieka diagnostinius pažangos vertinimus po mokymosi modulyje, tiria namų darbų veiksmingumą ir </w:t>
      </w:r>
      <w:proofErr w:type="spellStart"/>
      <w:r>
        <w:t>kt</w:t>
      </w:r>
      <w:proofErr w:type="spellEnd"/>
      <w:r>
        <w:t>.) ir priima sprendimus dėl tolesnio ugdymo diferencijavimo.</w:t>
      </w:r>
    </w:p>
    <w:p w:rsidR="008A4EC5" w:rsidRDefault="008A4EC5">
      <w:pPr>
        <w:ind w:firstLine="720"/>
        <w:jc w:val="both"/>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DVYLIKTASIS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MOKINIO INDIVIDUALAUS UGDYMO PLANO SUDARYMAS</w:t>
      </w:r>
    </w:p>
    <w:p w:rsidR="008A4EC5" w:rsidRDefault="008A4EC5">
      <w:pPr>
        <w:jc w:val="center"/>
      </w:pPr>
    </w:p>
    <w:p w:rsidR="008A4EC5" w:rsidRDefault="00A413E8">
      <w:pPr>
        <w:ind w:firstLine="709"/>
        <w:jc w:val="both"/>
      </w:pPr>
      <w:r>
        <w:t xml:space="preserve">117. Norint padėti mokiniui sėkmingai mokytis, ugdymas individualizuojamas sudarant mokinio individualų ugdymo planą, kuriuo siekiama padėti mokiniui planuoti, kaip pagal savo išgales pasiekti kuo aukštesnių </w:t>
      </w:r>
      <w:proofErr w:type="spellStart"/>
      <w:r>
        <w:t>ugdymo(si</w:t>
      </w:r>
      <w:proofErr w:type="spellEnd"/>
      <w:r>
        <w:t>) pasiekimų, ugdyti asmeninę atsakomybę dėl sąmoningo mokymosi, gebėjimo įgyvendinti išsikeltus tikslus.</w:t>
      </w:r>
    </w:p>
    <w:p w:rsidR="008A4EC5" w:rsidRDefault="00A413E8">
      <w:pPr>
        <w:ind w:firstLine="709"/>
        <w:jc w:val="both"/>
      </w:pPr>
      <w:r>
        <w:t xml:space="preserve">118. Kiekvienas mokinys, kuris mokosi pagal vidurinio ugdymo programą, pasirengia individualų ugdymo planą, suderintą su gimnazijos galimybėmis. Mokinio individualaus ugdymo plano formą, patvirtintą 2011 </w:t>
      </w:r>
      <w:proofErr w:type="spellStart"/>
      <w:r>
        <w:t>m</w:t>
      </w:r>
      <w:proofErr w:type="spellEnd"/>
      <w:r>
        <w:t xml:space="preserve">. balandžio 27 </w:t>
      </w:r>
      <w:proofErr w:type="spellStart"/>
      <w:r>
        <w:t>d</w:t>
      </w:r>
      <w:proofErr w:type="spellEnd"/>
      <w:r>
        <w:t xml:space="preserve">. gimnazijos direktoriaus įsakymu </w:t>
      </w:r>
      <w:proofErr w:type="spellStart"/>
      <w:r>
        <w:t>Nr</w:t>
      </w:r>
      <w:proofErr w:type="spellEnd"/>
      <w:r>
        <w:t xml:space="preserve">. O-86, mokiniui siūlo gimnazija. </w:t>
      </w:r>
    </w:p>
    <w:p w:rsidR="008A4EC5" w:rsidRDefault="00A413E8">
      <w:pPr>
        <w:ind w:firstLine="720"/>
        <w:jc w:val="both"/>
      </w:pPr>
      <w:r>
        <w:t xml:space="preserve">119. Gimnazijos direktoriaus pavaduotojas ugdymui iki einamųjų metų gegužės 1 </w:t>
      </w:r>
      <w:proofErr w:type="spellStart"/>
      <w:r>
        <w:t>d</w:t>
      </w:r>
      <w:proofErr w:type="spellEnd"/>
      <w:r>
        <w:t>. informuoja būsimus III klasių mokinius ir jų tėvus (globėjus, rūpintojus) apie gimnazijos teikiamas ugdymo turinio pasirinkimo galimybes ir konsultuoja mokinius susidarant individualius ugdymo planus dvejiems mokslo metams.</w:t>
      </w:r>
    </w:p>
    <w:p w:rsidR="008A4EC5" w:rsidRDefault="00A413E8">
      <w:pPr>
        <w:ind w:firstLine="720"/>
        <w:jc w:val="both"/>
      </w:pPr>
      <w:r>
        <w:t xml:space="preserve">120. Individualus ugdymo planas sudaromas visai vidurinio ugdymo programai ir pateikiamas direktoriaus pavaduotojui ugdymui iki einamųjų metų gegužės 1 </w:t>
      </w:r>
      <w:proofErr w:type="spellStart"/>
      <w:r>
        <w:t>d</w:t>
      </w:r>
      <w:proofErr w:type="spellEnd"/>
      <w:r>
        <w:t xml:space="preserve">. IUP gali būti koreguojamas pagal numatytą dalyko, kurso, dalyko modulio, mokėjimo lygio tvarką, patvirtintą gimnazijos direktoriaus 2015 </w:t>
      </w:r>
      <w:proofErr w:type="spellStart"/>
      <w:r>
        <w:t>m</w:t>
      </w:r>
      <w:proofErr w:type="spellEnd"/>
      <w:r>
        <w:t xml:space="preserve">. liepos 3 </w:t>
      </w:r>
      <w:proofErr w:type="spellStart"/>
      <w:r>
        <w:t>d</w:t>
      </w:r>
      <w:proofErr w:type="spellEnd"/>
      <w:r>
        <w:t xml:space="preserve">.  įsakymu </w:t>
      </w:r>
      <w:proofErr w:type="spellStart"/>
      <w:r>
        <w:t>Nr</w:t>
      </w:r>
      <w:proofErr w:type="spellEnd"/>
      <w:r>
        <w:t>. O-74.</w:t>
      </w:r>
    </w:p>
    <w:p w:rsidR="008A4EC5" w:rsidRDefault="00A413E8">
      <w:pPr>
        <w:ind w:firstLine="709"/>
        <w:jc w:val="both"/>
      </w:pPr>
      <w:r>
        <w:t xml:space="preserve">121. Individualus ugdymo planas sudaromas mokiniui, mokomam namie. Jame numatomi ugdytini gebėjimai, įgūdžiai, nuostatos, konkreti mokinio veikla ir jo mokymosi indėlis (papildomų ar tikslinių užduočių atlikimas, darbas su kitokiomis mokymo priemonėmis ar kitokiais mokymosi metodais ir </w:t>
      </w:r>
      <w:proofErr w:type="spellStart"/>
      <w:r>
        <w:t>kt</w:t>
      </w:r>
      <w:proofErr w:type="spellEnd"/>
      <w:r>
        <w:t xml:space="preserve">.), planuojami mokytis dalykai, jiems skiriamas pamokų skaičius (tik mokomiems namuose), pasiekimų ir pažangos vertinimo formos bei laikas, mokytojo įsipareigojimai (konsultacijų forma, dažnumas, vertinimo informacijos pateikimas). </w:t>
      </w:r>
    </w:p>
    <w:p w:rsidR="008A4EC5" w:rsidRDefault="00A413E8">
      <w:pPr>
        <w:ind w:firstLine="709"/>
        <w:jc w:val="both"/>
      </w:pPr>
      <w:r>
        <w:t xml:space="preserve">122. Mokiniui, besimokančiam pagal pagrindinio ugdymo programą ir turinčiam mokymosi sunkumų, itin sėkmingai besimokančiam ar siekiančiam pagerinti vieno ar kelių dalykų pasiekimus ir </w:t>
      </w:r>
      <w:proofErr w:type="spellStart"/>
      <w:r>
        <w:t>pan</w:t>
      </w:r>
      <w:proofErr w:type="spellEnd"/>
      <w:r>
        <w:t xml:space="preserve">., mokytojo siūlymu ir mokinio pageidavimu po diagnostinio testo, adaptacinio laikotarpio sudaromas individualus ugdymo planas. Itin rekomenduojama individualų ugdymo planą sudaryti mokiniui, grįžusiam mokytis po ilgai trukusios ligos. </w:t>
      </w:r>
    </w:p>
    <w:p w:rsidR="008A4EC5" w:rsidRDefault="00A413E8">
      <w:pPr>
        <w:ind w:firstLine="709"/>
        <w:jc w:val="both"/>
      </w:pPr>
      <w:r>
        <w:t>123. Mokytojų tarybos priimtas sprendimas dėl individualaus ugdymo plano sudarymo besimokančiajam pagal pagrindinio ugdymo programą (2015-08-28 protokolas Nr.7-114):</w:t>
      </w:r>
    </w:p>
    <w:p w:rsidR="008A4EC5" w:rsidRDefault="00A413E8">
      <w:pPr>
        <w:ind w:firstLine="709"/>
        <w:jc w:val="both"/>
      </w:pPr>
      <w:r>
        <w:t xml:space="preserve">123.1. individualiame ugdymo plane apibrėžiami konkretūs, pamatuojami individualaus ugdymo plano uždaviniai, numatoma tiksli mokinio veikla, mokinio ir mokytojo (esant būtinybei, ir tėvų) prisiimti įsipareigojimai, orientuoti į mokymosi pasiekimų gerinimą, rezultatų vertinimo būdai, formos ir laikas; </w:t>
      </w:r>
    </w:p>
    <w:p w:rsidR="008A4EC5" w:rsidRDefault="00A413E8">
      <w:pPr>
        <w:ind w:firstLine="709"/>
        <w:jc w:val="both"/>
      </w:pPr>
      <w:r>
        <w:t>123.2. individualus ugdymo planas sudaromas rašytine forma, jo turinį suderinus su mokytoju (mokytojais), mokiniu, mokinio tėvais (globėjais, rūpintojais) ir VGK;</w:t>
      </w:r>
    </w:p>
    <w:p w:rsidR="008A4EC5" w:rsidRDefault="00A413E8">
      <w:pPr>
        <w:ind w:firstLine="709"/>
        <w:jc w:val="both"/>
      </w:pPr>
      <w:r>
        <w:lastRenderedPageBreak/>
        <w:t xml:space="preserve">123.3. planas sudaromas ne mažiau kaip </w:t>
      </w:r>
      <w:proofErr w:type="spellStart"/>
      <w:r>
        <w:t>dviems</w:t>
      </w:r>
      <w:proofErr w:type="spellEnd"/>
      <w:r>
        <w:t xml:space="preserve"> mėnesiams ir ne ilgiau kaip pusmečiui. Įvertinus ir įsivertinus mokymosi pagal individualų ugdymo planą veiksmingumą (gali būti atliekamas pažangos įsivertinimo testas raštu) dalyko mokytojas gali rekomenduoti mokiniui pratęsti mokymąsi pagal IUP. IUP suderinamas su VGK, tėvais (globėjais, rūpintojais), mokiniu;</w:t>
      </w:r>
    </w:p>
    <w:p w:rsidR="008A4EC5" w:rsidRDefault="00A413E8">
      <w:pPr>
        <w:ind w:firstLine="709"/>
        <w:jc w:val="both"/>
      </w:pPr>
      <w:r>
        <w:t xml:space="preserve">123.4. individualaus ugdymo plano įgyvendinimas su mokiniu aptariamas individualiai po kiekvieno atsiskaitymo, bent 1 kartą per IUP įgyvendinimo laikotarpį – su VGK. Apie mokinio pažangą dalyko mokytojas nuolat informuoja tėvus (globėjus, rūpintojus) </w:t>
      </w:r>
      <w:proofErr w:type="spellStart"/>
      <w:r>
        <w:t>el</w:t>
      </w:r>
      <w:proofErr w:type="spellEnd"/>
      <w:r>
        <w:t>. dienyne.</w:t>
      </w:r>
    </w:p>
    <w:p w:rsidR="008A4EC5" w:rsidRDefault="008A4EC5">
      <w:pPr>
        <w:ind w:firstLine="709"/>
        <w:jc w:val="both"/>
      </w:pPr>
    </w:p>
    <w:p w:rsidR="008A4EC5" w:rsidRDefault="008A4EC5">
      <w:pPr>
        <w:ind w:firstLine="709"/>
        <w:jc w:val="both"/>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TRYLIKTASIS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MOKYKLOS IR MOKINIŲ TĖVŲ (GLOBĖJŲ, RŪPINTOJŲ) BENDRADARBIAVIMAS</w:t>
      </w:r>
    </w:p>
    <w:p w:rsidR="008A4EC5" w:rsidRDefault="008A4EC5">
      <w:pPr>
        <w:ind w:firstLine="720"/>
        <w:jc w:val="both"/>
      </w:pPr>
    </w:p>
    <w:p w:rsidR="008A4EC5" w:rsidRDefault="00A413E8">
      <w:pPr>
        <w:ind w:firstLine="720"/>
        <w:jc w:val="both"/>
      </w:pPr>
      <w:r>
        <w:t>124. Gimnazijos bendradarbiavimo su mokinių tėvais (globėjais, rūpintojais) tikslas – kurti partneryste grįstą bendradarbiavimo modelį.</w:t>
      </w:r>
    </w:p>
    <w:p w:rsidR="008A4EC5" w:rsidRDefault="00A413E8">
      <w:pPr>
        <w:spacing w:line="254" w:lineRule="auto"/>
        <w:ind w:firstLine="714"/>
        <w:jc w:val="both"/>
      </w:pPr>
      <w:r>
        <w:t>125. Gimnazija:</w:t>
      </w:r>
    </w:p>
    <w:p w:rsidR="008A4EC5" w:rsidRDefault="00A413E8">
      <w:pPr>
        <w:spacing w:line="254" w:lineRule="auto"/>
        <w:ind w:firstLine="714"/>
        <w:jc w:val="both"/>
      </w:pPr>
      <w:r>
        <w:t>125.1. organizuoja mokytojų ir tėvų (globėjų, rūpintojų) bendradarbiavimą, siekiant individualios kiekvieno mokinio mokymosi pažangos, puoselėjant jo sveikatą, socialumą ir brandą. Bendradarbiavimo būdai ir formos: srautiniai (2 kartus per metus:</w:t>
      </w:r>
      <w:r>
        <w:rPr>
          <w:color w:val="FF0000"/>
        </w:rPr>
        <w:t xml:space="preserve"> </w:t>
      </w:r>
      <w:r>
        <w:t xml:space="preserve">I </w:t>
      </w:r>
      <w:proofErr w:type="spellStart"/>
      <w:r>
        <w:t>kl</w:t>
      </w:r>
      <w:proofErr w:type="spellEnd"/>
      <w:r>
        <w:t xml:space="preserve">. tėvų susirinkimas „Jūsų vaikas naujoje mokykloje – pirmosios patirtys“, II </w:t>
      </w:r>
      <w:proofErr w:type="spellStart"/>
      <w:r>
        <w:t>kl</w:t>
      </w:r>
      <w:proofErr w:type="spellEnd"/>
      <w:r>
        <w:t xml:space="preserve">. tėvų ir mokinių susirinkimas „Vidurinio ugdymo programa – laiptelis į aukštąjį mokslą“) ir klasių tėvų (globėjų, rūpintojų)  susirinkimai (ne mažiau kaip 2 kartus per metus), individualūs tėvų susitikimai: mokinys – mokytojas – tėvas – klasės vadovas, individualūs pokalbiai su klasės vadovu, dalykų mokytojais, VGK, gimnazijos administracija,  bendri renginiai, ekskursijos ir projektai ir </w:t>
      </w:r>
      <w:proofErr w:type="spellStart"/>
      <w:r>
        <w:t>kt</w:t>
      </w:r>
      <w:proofErr w:type="spellEnd"/>
      <w:r>
        <w:t>. ;</w:t>
      </w:r>
    </w:p>
    <w:p w:rsidR="008A4EC5" w:rsidRDefault="00A413E8">
      <w:pPr>
        <w:spacing w:line="254" w:lineRule="auto"/>
        <w:ind w:firstLine="714"/>
        <w:jc w:val="both"/>
      </w:pPr>
      <w:r>
        <w:t xml:space="preserve">125.2. užtikrina, kad tėvai ir mokykla keistųsi abipusiai reikalinga informacija. Apie gimnazijoje organizuojamą ugdymo procesą ir </w:t>
      </w:r>
      <w:proofErr w:type="spellStart"/>
      <w:r>
        <w:t>mokymo(si</w:t>
      </w:r>
      <w:proofErr w:type="spellEnd"/>
      <w:r>
        <w:t xml:space="preserve">) pagalbą tėvai (globėjai, rūpintojai) informuojami individualių pokalbių, gimnazijos, klasės ar srautinių susirinkimų metu, gimnazijos interneto svetainėje, informacinėse skrajutėse, bukletuose, pagyrimais/ pastabomis </w:t>
      </w:r>
      <w:proofErr w:type="spellStart"/>
      <w:r>
        <w:t>el</w:t>
      </w:r>
      <w:proofErr w:type="spellEnd"/>
      <w:r>
        <w:t xml:space="preserve">. dienyne, telefonu ir </w:t>
      </w:r>
      <w:proofErr w:type="spellStart"/>
      <w:r>
        <w:t>kt</w:t>
      </w:r>
      <w:proofErr w:type="spellEnd"/>
      <w:r>
        <w:t xml:space="preserve">. Individuali mokinio pažanga ir pasiekimai su tėvais (globėjais, rūpintojais) aptariami individualių pokalbių su klasės vadovu, dalykų mokytojais metu, VGK, administracijos, Mokytojų tarybos posėdžiuose ir </w:t>
      </w:r>
      <w:proofErr w:type="spellStart"/>
      <w:r>
        <w:t>pan</w:t>
      </w:r>
      <w:proofErr w:type="spellEnd"/>
      <w:r>
        <w:t xml:space="preserve">. Pasibaigus pusmečiui, direktorius pareiškia padėkas puikiai ir labai gerai baigusiems mokiniams ir pastabas nepažangiems ir /ar daug be priežasties praleidusiems pamokų mokiniams. Apie pareikštus pagyrimus/pastabas klasės vadovas informuoja mokinių tėvus (globėjus, rūpintojus) pranešimu </w:t>
      </w:r>
      <w:proofErr w:type="spellStart"/>
      <w:r>
        <w:t>el</w:t>
      </w:r>
      <w:proofErr w:type="spellEnd"/>
      <w:r>
        <w:t xml:space="preserve">. dienyne;  </w:t>
      </w:r>
    </w:p>
    <w:p w:rsidR="008A4EC5" w:rsidRDefault="00A413E8">
      <w:pPr>
        <w:ind w:firstLine="714"/>
        <w:jc w:val="both"/>
      </w:pPr>
      <w:r>
        <w:t xml:space="preserve">125.3. sudaro tėvams (globėjams, rūpintojams) sąlygas dalyvauti mokyklos gyvenime, </w:t>
      </w:r>
      <w:proofErr w:type="spellStart"/>
      <w:r>
        <w:t>savanoriauti</w:t>
      </w:r>
      <w:proofErr w:type="spellEnd"/>
      <w:r>
        <w:t>, kartu su mokytojais ir mokiniais spręsti mokymosi, pasiekimų gerinimo, elgesio, turiningo laisvalaikio, sveikos gyvensenos ir kitus klausimus. Skatinama aktyvi tėvų (globėjų, rūpintojų) veikla Gimnazijos taryboje, klasių tėvų komitetuose;</w:t>
      </w:r>
    </w:p>
    <w:p w:rsidR="008A4EC5" w:rsidRDefault="00A413E8">
      <w:pPr>
        <w:ind w:firstLine="714"/>
        <w:jc w:val="both"/>
        <w:rPr>
          <w:color w:val="0000FF"/>
        </w:rPr>
      </w:pPr>
      <w:r>
        <w:t xml:space="preserve">125.4. tėvai (globėjai, rūpintojai) </w:t>
      </w:r>
      <w:proofErr w:type="spellStart"/>
      <w:r>
        <w:t>Tamo</w:t>
      </w:r>
      <w:proofErr w:type="spellEnd"/>
      <w:r>
        <w:t xml:space="preserve"> dienyne, gimnazijos taryboje, klasės tėvų susirinkimuose, individualiuose pokalbiuose su administracija, klasės vadovu, dalyko mokytoju, gali išsakyti savo lūkesčius ir pasiūlymus gimnazijos veiklai tobulinti.</w:t>
      </w:r>
      <w:r>
        <w:rPr>
          <w:color w:val="0000FF"/>
        </w:rPr>
        <w:t xml:space="preserve"> </w:t>
      </w:r>
    </w:p>
    <w:p w:rsidR="008A4EC5" w:rsidRDefault="00A413E8">
      <w:pPr>
        <w:ind w:firstLine="714"/>
        <w:jc w:val="both"/>
      </w:pPr>
      <w:r>
        <w:t>126. Gimnazijos socialinis pedagogas, klasių valandėlių metu konsultuoja ir skatina mokinių tėvus sukurti mokiniams tinkamą edukacinę aplinką namuose, palaikyti ir stiprinti dvasinius ryšius su vaiku, jį ramiai išklausyti, patarti, padėti, domėtis vaiko veiklomis mokykloje ir už jos ribų, moko savo pagrįstais lūkesčiais motyvuoti vaiką mokytis gimnazijoje ir namuose; skatina sudaryti galimybes vaikams dalyvauti neformaliojo švietimo veiklose, išsakyti mokyklos tobulinimo lūkesčius.</w:t>
      </w:r>
    </w:p>
    <w:p w:rsidR="00BB6346" w:rsidRDefault="00BB6346">
      <w:pPr>
        <w:ind w:firstLine="714"/>
        <w:jc w:val="both"/>
      </w:pPr>
    </w:p>
    <w:p w:rsidR="00BB6346" w:rsidRDefault="00BB6346">
      <w:pPr>
        <w:ind w:firstLine="714"/>
        <w:jc w:val="both"/>
      </w:pPr>
    </w:p>
    <w:p w:rsidR="008A4EC5" w:rsidRDefault="008A4EC5">
      <w:pPr>
        <w:ind w:firstLine="720"/>
        <w:jc w:val="both"/>
      </w:pP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KETURIOLIKTASIS SKIRSNIS</w:t>
      </w:r>
    </w:p>
    <w:p w:rsidR="008A4EC5" w:rsidRDefault="00A413E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ASMENŲ, BAIGUSIŲ UŽSIENIO VALSTYBĖS AR TARPTAUTINĖS ORGANIZACIJOS PAGRINDINIO, VIDURINIO UGDYMO PROGRAMOS DALĮ AR PAGRINDINIO UGDYMO PROGRAMĄ, UGDYMO ORGANIZAVIMAS</w:t>
      </w:r>
    </w:p>
    <w:p w:rsidR="008A4EC5" w:rsidRDefault="008A4EC5">
      <w:pPr>
        <w:tabs>
          <w:tab w:val="left" w:pos="709"/>
        </w:tabs>
        <w:jc w:val="center"/>
      </w:pPr>
    </w:p>
    <w:p w:rsidR="008A4EC5" w:rsidRDefault="00A413E8">
      <w:pPr>
        <w:tabs>
          <w:tab w:val="left" w:pos="709"/>
        </w:tabs>
        <w:jc w:val="both"/>
      </w:pPr>
      <w:r>
        <w:tab/>
        <w:t xml:space="preserve">127. Gimnazija priima atvykusį asmenį, baigusį užsienio valstybės, tarptautinės organizacijos, pagrindinio, vidurinio ugdymo programos dalį ar pradinio, pagrindinio ugdymo programą (toliau – tarptautinė bendrojo ugdymo programa), mokytis pagal </w:t>
      </w:r>
      <w:r>
        <w:rPr>
          <w:highlight w:val="white"/>
        </w:rPr>
        <w:t>Nuosekliojo mokymosi tvarkos aprašą,</w:t>
      </w:r>
      <w:r>
        <w:t xml:space="preserve"> informuoja Švenčionių r. savivaldybės administracijos kultūros, švietimo, jaunimo ir sporto skyrių ir numato atvykusio mokytis asmens tolesnio mokymosi perspektyvą, kurios tikslas – veiksmingai reaguoti į atvykusių mokytis asmenų poreikius ir, bendradarbiaujant su jų tėvais (globėjais ir rūpintojais) ar teisėtais atstovais, sudaryti mokiniams galimybes sklandžiai integruotis į Lietuvos švietimo sistemą. </w:t>
      </w:r>
    </w:p>
    <w:p w:rsidR="008A4EC5" w:rsidRDefault="00A413E8">
      <w:pPr>
        <w:ind w:firstLine="709"/>
        <w:jc w:val="both"/>
      </w:pPr>
      <w:r>
        <w:t>128. Gimnazija, priimdama mokinį, baigusį tarptautinę bendrojo ugdymo programą ar jos dalį, pripažįsta mokinio mokymosi pasiekimus (pagal pateiktus dokumentus, jeigu nėra dokumentų – pagal pokalbio metu su tėvais, pačiu mokiniu surinktus duomenis). Gimnazija tuo atveju, kai asmuo yra baigęs tarptautinę bendrojo ugdymo programą (pagrindinio ugdymo), tačiau neturi dokumento, įteisinančio mokymosi pasiekimus, nustato jo mokymosi pasiekimų atitiktį mokymosi pasiekimams, numatytiems pagrindinio ar vidurinio ugdymo bendrosiose programose.</w:t>
      </w:r>
    </w:p>
    <w:p w:rsidR="008A4EC5" w:rsidRDefault="00A413E8">
      <w:pPr>
        <w:ind w:firstLine="709"/>
        <w:jc w:val="both"/>
      </w:pPr>
      <w:r>
        <w:t>129. Gimnazija parengia atvykusio mokinio, baigusio tarptautinės bendrojo ugdymo programos dalį ar visą programą, integracijos į gimnazijos bendruomenę planą, išanalizuoja, kokia pagalba būtina mokinio sėkmingai adaptacijai, prireikus parengia atvykusio mokinio individualų ugdymo planą:</w:t>
      </w:r>
    </w:p>
    <w:p w:rsidR="008A4EC5" w:rsidRDefault="00A413E8">
      <w:pPr>
        <w:ind w:firstLine="709"/>
        <w:jc w:val="both"/>
      </w:pPr>
      <w:r>
        <w:t>129.1. numato adaptacinio laikotarpio orientacinę trukmę;</w:t>
      </w:r>
    </w:p>
    <w:p w:rsidR="008A4EC5" w:rsidRDefault="00A413E8">
      <w:pPr>
        <w:ind w:firstLine="709"/>
        <w:jc w:val="both"/>
      </w:pPr>
      <w:r>
        <w:t xml:space="preserve">129.2. pasitelkia mokinius savanorius, padėsiančius atvykusiam mokiniui sklandžiai įsitraukti į gimnazijos bendruomenės gyvenimą; </w:t>
      </w:r>
    </w:p>
    <w:p w:rsidR="008A4EC5" w:rsidRDefault="00A413E8">
      <w:pPr>
        <w:ind w:firstLine="709"/>
        <w:jc w:val="both"/>
      </w:pPr>
      <w:r>
        <w:t>129.3. numato klasės vadovo, mokytojų darbą su atvykusiu mokiniu ir mokinio tėvais (globėjais, rūpintojais);</w:t>
      </w:r>
    </w:p>
    <w:p w:rsidR="008A4EC5" w:rsidRDefault="00A413E8">
      <w:pPr>
        <w:ind w:firstLine="709"/>
        <w:jc w:val="both"/>
      </w:pPr>
      <w:r>
        <w:t>129.4. organizuoja mokytojų konsultacijas, individualius užsiėmimus ugdymo programų skirtumams likviduoti;</w:t>
      </w:r>
    </w:p>
    <w:p w:rsidR="008A4EC5" w:rsidRDefault="00A413E8">
      <w:pPr>
        <w:ind w:firstLine="709"/>
        <w:jc w:val="both"/>
      </w:pPr>
      <w:r>
        <w:t>129.5. numato atvykusio mokinio individualios pažangos stebėjimą per adaptacinį laikotarpį;</w:t>
      </w:r>
    </w:p>
    <w:p w:rsidR="008A4EC5" w:rsidRDefault="00A413E8">
      <w:pPr>
        <w:ind w:firstLine="709"/>
        <w:jc w:val="both"/>
      </w:pPr>
      <w:r>
        <w:t>129.6. siūlo neformaliojo vaikų švietimo veiklas, kurios padėtų mokiniui greičiau integruotis.</w:t>
      </w:r>
    </w:p>
    <w:p w:rsidR="008A4EC5" w:rsidRDefault="00A413E8">
      <w:pPr>
        <w:ind w:firstLine="709"/>
        <w:jc w:val="both"/>
      </w:pPr>
      <w:r>
        <w:t>130. Gimnazija nustato atvykusio mokinio poreikius mokytis lietuvių kalbos ir organizuoja individualų lietuvių kalbos mokymąsi ir švietimo pagalbą, kai atvykęs mokinys per adaptacinį laikotarpį yra pajėgus pasiekti patenkinamą lygį pagrindinio ugdymo lietuvių kalbos programoje ir vidurinio ugdymo lietuvių kalbos ir literatūros programoje.</w:t>
      </w:r>
    </w:p>
    <w:p w:rsidR="008A4EC5" w:rsidRDefault="00A413E8">
      <w:pPr>
        <w:ind w:firstLine="709"/>
        <w:jc w:val="both"/>
      </w:pPr>
      <w:r>
        <w:t>131.  Jei per adaptacinį laikotarpį mokinys nepasiekia pagal individualią programą numatyto patenkinamo pagrindinio ugdymo lietuvių kalbos ar vidurinio ugdymo lietuvių kalbos ir literatūros programos lygmens, jam siūloma mokytis laikinojoje grupėje.</w:t>
      </w:r>
    </w:p>
    <w:p w:rsidR="008A4EC5" w:rsidRDefault="00A413E8">
      <w:pPr>
        <w:ind w:firstLine="709"/>
        <w:jc w:val="both"/>
      </w:pPr>
      <w:r>
        <w:t>132. Per adaptacinį laikotarpį, taip pat mokantis išlyginamojoje klasėje ar grupėje, mokinio pasiekimai pažymiais nevertinami, tačiau fiksuojama mokinio daroma pažanga.</w:t>
      </w:r>
    </w:p>
    <w:p w:rsidR="008A4EC5" w:rsidRDefault="008A4EC5">
      <w:pPr>
        <w:jc w:val="both"/>
        <w:rPr>
          <w:color w:val="00B050"/>
        </w:rPr>
      </w:pP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PENKIOLIKTASIS SKIRSNIS</w:t>
      </w:r>
    </w:p>
    <w:p w:rsidR="008A4EC5" w:rsidRDefault="00A413E8">
      <w:pPr>
        <w:tabs>
          <w:tab w:val="left" w:pos="709"/>
        </w:tabs>
        <w:jc w:val="center"/>
        <w:rPr>
          <w:b/>
        </w:rPr>
      </w:pPr>
      <w:r>
        <w:rPr>
          <w:b/>
        </w:rPr>
        <w:t>LAIKINŲJŲ MOKYMOSI GRUPIŲ SUDARYMAS, KLASIŲ DALIJIMAS</w:t>
      </w:r>
    </w:p>
    <w:p w:rsidR="008A4EC5" w:rsidRDefault="008A4EC5">
      <w:pPr>
        <w:tabs>
          <w:tab w:val="left" w:pos="709"/>
        </w:tabs>
        <w:jc w:val="center"/>
        <w:rPr>
          <w:b/>
          <w:color w:val="C00000"/>
        </w:rPr>
      </w:pPr>
    </w:p>
    <w:p w:rsidR="008A4EC5" w:rsidRDefault="00A413E8">
      <w:pPr>
        <w:ind w:firstLine="709"/>
        <w:jc w:val="both"/>
      </w:pPr>
      <w:r>
        <w:t>133. Siekiant užtikrinti ugdymo kokybę, optimalias ir saugias mokinių darbo sąlygas, atsižvelgiant į mokinių skaičių klasėje, jų poreikį, lytį, saugą, darbo vietas klasėse Mokytojų tarybos sprendimu (2015-08-28 protokolas Nr.7-114)</w:t>
      </w:r>
      <w:r>
        <w:rPr>
          <w:sz w:val="20"/>
          <w:szCs w:val="20"/>
        </w:rPr>
        <w:t xml:space="preserve"> </w:t>
      </w:r>
      <w:r>
        <w:t>klasės dalijamos į grupes per atskirų mokomųjų dalykų pamokas:</w:t>
      </w:r>
    </w:p>
    <w:p w:rsidR="008A4EC5" w:rsidRDefault="00A413E8">
      <w:pPr>
        <w:ind w:firstLine="709"/>
        <w:jc w:val="both"/>
      </w:pPr>
      <w:r>
        <w:t xml:space="preserve">133.1. dorinio ugdymo (tikybos ir etikos), jei, atsižvelgiant į mokinių prašymus (nuo 14 </w:t>
      </w:r>
      <w:proofErr w:type="spellStart"/>
      <w:r>
        <w:t>m</w:t>
      </w:r>
      <w:proofErr w:type="spellEnd"/>
      <w:r>
        <w:t xml:space="preserve">.), </w:t>
      </w:r>
      <w:r>
        <w:lastRenderedPageBreak/>
        <w:t>mokoma abiejų dalykų; esant mažam mokinių skaičiui (1–7), jungiamos paralelių klasių dorinio ugdymo grupės;</w:t>
      </w:r>
    </w:p>
    <w:p w:rsidR="008A4EC5" w:rsidRDefault="00A413E8">
      <w:pPr>
        <w:ind w:firstLine="709"/>
        <w:jc w:val="both"/>
      </w:pPr>
      <w:r>
        <w:t xml:space="preserve">133.2. lietuvių kalbos ir literatūros, jei klasėje mokosi 21 ir daugiau mokinių (Lietuvos Respublikos švietimo ir mokslo ministro 2017 </w:t>
      </w:r>
      <w:proofErr w:type="spellStart"/>
      <w:r>
        <w:t>m</w:t>
      </w:r>
      <w:proofErr w:type="spellEnd"/>
      <w:r>
        <w:t xml:space="preserve">. liepos 27 </w:t>
      </w:r>
      <w:proofErr w:type="spellStart"/>
      <w:r>
        <w:t>d</w:t>
      </w:r>
      <w:proofErr w:type="spellEnd"/>
      <w:r>
        <w:t xml:space="preserve">. įsakymas </w:t>
      </w:r>
      <w:proofErr w:type="spellStart"/>
      <w:r>
        <w:t>Nr</w:t>
      </w:r>
      <w:proofErr w:type="spellEnd"/>
      <w:r>
        <w:t>. V-623 „Dėl daugiakalbėje aplinkoje esančių mokyklų sąrašo patvirtinimo“).</w:t>
      </w:r>
    </w:p>
    <w:p w:rsidR="008A4EC5" w:rsidRDefault="00A413E8">
      <w:pPr>
        <w:ind w:firstLine="709"/>
        <w:jc w:val="both"/>
      </w:pPr>
      <w:r>
        <w:t>133.3. užsienio kalbų, jei mokoma skirtingų kalbų arba jei yra 21 ir daugiau mokinių; mokytojui laikinai išvykus per užsienio kalbos pamokas grupės jungiamos;</w:t>
      </w:r>
    </w:p>
    <w:p w:rsidR="008A4EC5" w:rsidRDefault="00A413E8">
      <w:pPr>
        <w:ind w:firstLine="709"/>
        <w:jc w:val="both"/>
      </w:pPr>
      <w:r>
        <w:t>133.4. jei pirmosios užsienio kalbos I–II klasėse pasirinko 1-4 mokiniai, formuojama grupė, tačiau mažinamas kontaktinių valandų skaičius, sudarant sąlygas dalį pamokų šiems mokiniams mokytis savarankiškai;</w:t>
      </w:r>
    </w:p>
    <w:p w:rsidR="008A4EC5" w:rsidRDefault="00A413E8">
      <w:pPr>
        <w:ind w:firstLine="709"/>
        <w:jc w:val="both"/>
      </w:pPr>
      <w:r>
        <w:t xml:space="preserve">133.5. jei antrosios užsienio kalbos I – II klasėse pasirinko 1–4 mokiniai, sumažinamas valandų skaičius, individualizuojamas ugdymo turinys; </w:t>
      </w:r>
    </w:p>
    <w:p w:rsidR="008A4EC5" w:rsidRDefault="00A413E8">
      <w:pPr>
        <w:ind w:firstLine="709"/>
        <w:jc w:val="both"/>
      </w:pPr>
      <w:r>
        <w:t>133.6. jei antrosios užsienio kalbos (vokiečių)  keliose klasėse pasirinko po 1–4 mokinius, sudaroma grupė iš paralelių klasių;</w:t>
      </w:r>
    </w:p>
    <w:p w:rsidR="008A4EC5" w:rsidRDefault="00A413E8">
      <w:pPr>
        <w:ind w:firstLine="709"/>
        <w:jc w:val="both"/>
      </w:pPr>
      <w:r>
        <w:t>133.7. informacinių technologijų mokymui I-II klasėse formuojamos ne didesnės kaip 17 mokinių grupės pagal turimą darbo vietų  skaičių (Lietuvos Higienos normą HN 21:2017 28.5 punktas);</w:t>
      </w:r>
    </w:p>
    <w:p w:rsidR="008A4EC5" w:rsidRDefault="00A413E8">
      <w:pPr>
        <w:ind w:firstLine="709"/>
        <w:jc w:val="both"/>
      </w:pPr>
      <w:r>
        <w:t>133.8. technologijų mokymui I–II klasėse formuojamos ne didesnės kaip 18 mokinių grupės pagal turimą darbo vietų skaičių ( Lietuvos Higienos normą HN 21:2017 23 punktas), atsižvelgiant į mokinių raštu pasirinktą technologijų programą;</w:t>
      </w:r>
    </w:p>
    <w:p w:rsidR="008A4EC5" w:rsidRDefault="00A413E8">
      <w:pPr>
        <w:ind w:firstLine="709"/>
        <w:jc w:val="both"/>
      </w:pPr>
      <w:r>
        <w:t>133.9. Mokiniai dalijami į grupes pagal abėcėlę, dalijant mokinių sąrašą per pusę. Jei mokinių skaičius nelyginis, didesnė daroma pirmoji grupė. To paties dalyko mokytojams sutarus, klasė į grupes gali būti dalijama atsižvelgiant į mokinių pasiekimus.</w:t>
      </w:r>
    </w:p>
    <w:p w:rsidR="008A4EC5" w:rsidRDefault="00A413E8">
      <w:pPr>
        <w:ind w:firstLine="709"/>
        <w:jc w:val="both"/>
      </w:pPr>
      <w:r>
        <w:t xml:space="preserve">133.10. matematikos mokymui I klasėse sudaromos diferencijuotos grupės pagal pasiekimų lygį. </w:t>
      </w:r>
    </w:p>
    <w:p w:rsidR="008A4EC5" w:rsidRDefault="00A413E8">
      <w:pPr>
        <w:ind w:firstLine="709"/>
        <w:jc w:val="both"/>
      </w:pPr>
      <w:r>
        <w:t>134. Laikinosios grupės sudaromos:</w:t>
      </w:r>
    </w:p>
    <w:p w:rsidR="008A4EC5" w:rsidRDefault="00A413E8">
      <w:pPr>
        <w:ind w:firstLine="709"/>
        <w:jc w:val="both"/>
      </w:pPr>
      <w:r>
        <w:t>134.1. mokytis to paties dalyko, dalyko programos kurso ar modulio;</w:t>
      </w:r>
    </w:p>
    <w:p w:rsidR="008A4EC5" w:rsidRDefault="00A413E8">
      <w:pPr>
        <w:ind w:firstLine="709"/>
        <w:jc w:val="both"/>
      </w:pPr>
      <w:r>
        <w:t>134.2. mokytis pagal tą pačią programą (tarkime, tikybos) iš gretimų klasių;</w:t>
      </w:r>
    </w:p>
    <w:p w:rsidR="008A4EC5" w:rsidRDefault="00A413E8">
      <w:pPr>
        <w:ind w:firstLine="709"/>
        <w:jc w:val="both"/>
      </w:pPr>
      <w:r>
        <w:t xml:space="preserve">134.3. mokymosi, švietimo pagalbai teikti (konsultuoti) iš įvairių klasių. </w:t>
      </w:r>
    </w:p>
    <w:p w:rsidR="008A4EC5" w:rsidRDefault="00A413E8">
      <w:pPr>
        <w:ind w:firstLine="709"/>
        <w:jc w:val="both"/>
      </w:pPr>
      <w:r>
        <w:t xml:space="preserve">135. Minimalus mokinių skaičius laikinojoje dalyko ar jo kurso grupėje – 7. Esant mažesniam mokinių skaičiui, jungiamos paralelių klasių grupės. Išimtį sudaro III–IV </w:t>
      </w:r>
      <w:proofErr w:type="spellStart"/>
      <w:r>
        <w:t>kl</w:t>
      </w:r>
      <w:proofErr w:type="spellEnd"/>
      <w:r>
        <w:t xml:space="preserve">. vokiečių </w:t>
      </w:r>
      <w:proofErr w:type="spellStart"/>
      <w:r>
        <w:t>k</w:t>
      </w:r>
      <w:proofErr w:type="spellEnd"/>
      <w:r>
        <w:t xml:space="preserve">., fizikos ir chemijos išplėstinio kurso, dorinio ugdymo (tikybos), programavimo ir elektroninės leidybos modulio grupės. </w:t>
      </w:r>
    </w:p>
    <w:p w:rsidR="008A4EC5" w:rsidRDefault="00A413E8">
      <w:pPr>
        <w:ind w:firstLine="709"/>
        <w:jc w:val="both"/>
      </w:pPr>
      <w:r>
        <w:t>136. Maksimalus mokinių skaičius grupėje – 30. III-IV klasėse užsienio kalboms mokyti formuojamos ne didesnės kaip 20 mokinių grupės, lietuvių kalbai ir literatūrai -</w:t>
      </w:r>
      <w:r w:rsidR="00240DBF">
        <w:t xml:space="preserve"> 20, trūkstant specialistų - 21</w:t>
      </w:r>
      <w:r>
        <w:t>. Esant vienam klasės komplektui (viena III klasė ar viena IV klasė) matematikai mokyti formuojasi ne didesnės kaip 20 mokinių grupės. Per mokslo metus sumažėjus modulio ar pasirenkamojo dalyko grupės mokinių skaičiui iki 6 ir mažiau, o neformaliojo švietimo grupes – iki 9 (mokslinės tiriamosios krypties – iki 4) ir mažiau, laikinoji grupė naikinama direktoriaus įsakymu.</w:t>
      </w:r>
    </w:p>
    <w:p w:rsidR="008A4EC5" w:rsidRDefault="00A413E8">
      <w:pPr>
        <w:ind w:firstLine="709"/>
        <w:jc w:val="both"/>
      </w:pPr>
      <w:r>
        <w:t>137. I–II gimnazijos klasėse mobilios grupės sudaromas, atsižvelgiant į mokinių raštu pareikštą pasirinkimą ir mokinių pasiekimus, III–IV klasėse - atsižvelgiant į mokinių individualų pasirinkimą ir tvarkaraščio galimybes bei optimalumą.</w:t>
      </w:r>
    </w:p>
    <w:p w:rsidR="008A4EC5" w:rsidRDefault="00A413E8">
      <w:pPr>
        <w:ind w:firstLine="709"/>
        <w:jc w:val="both"/>
      </w:pPr>
      <w:r>
        <w:t>138. Nesusidarius laikinajai grupei, pavieniai mokiniai norimo kurso programų mokosi kartu su kitą kursą pasirinkusiais mokiniais, diferencijuojant jų ugdymą pamokoje.</w:t>
      </w:r>
    </w:p>
    <w:p w:rsidR="008A4EC5" w:rsidRDefault="00A413E8">
      <w:pPr>
        <w:ind w:firstLine="709"/>
        <w:jc w:val="both"/>
      </w:pPr>
      <w:r>
        <w:t xml:space="preserve">139. Laikinosios grupės sudaromos dalyko mokytojams išsiaiškinus mokinių poreikius ir pagalbos turinį. </w:t>
      </w:r>
    </w:p>
    <w:p w:rsidR="00240DBF" w:rsidRDefault="00A413E8">
      <w:pPr>
        <w:ind w:firstLine="709"/>
        <w:jc w:val="both"/>
      </w:pPr>
      <w:r>
        <w:t>140. Laikinosioms dalyko grupėms sudaryti panaudojamos pamokos, skirtos mokinių ugdymo poreikiams tenkinti ir pasiekimams gerinti.</w:t>
      </w:r>
    </w:p>
    <w:p w:rsidR="00240DBF" w:rsidRDefault="00240DBF">
      <w:r>
        <w:br w:type="page"/>
      </w:r>
    </w:p>
    <w:p w:rsidR="008A4EC5" w:rsidRDefault="008A4EC5" w:rsidP="00BB63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ŠEŠIOLIKTASIS SKIRSNIS</w:t>
      </w: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MOKYMAS NAMIE</w:t>
      </w:r>
    </w:p>
    <w:p w:rsidR="008A4EC5" w:rsidRDefault="008A4E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6600"/>
        </w:rPr>
      </w:pPr>
    </w:p>
    <w:p w:rsidR="008A4EC5" w:rsidRDefault="00A413E8">
      <w:pPr>
        <w:ind w:firstLine="720"/>
        <w:jc w:val="both"/>
      </w:pPr>
      <w:r>
        <w:t xml:space="preserve">141. Mokinių mokymasis namie organizuojamas vadovaujantis Mokinių mokymo stacionarinėje asmens sveikatos priežiūros įstaigoje ir namuose organizavimo tvarkos aprašu, patvirtintu Lietuvos Respublikos švietimo ir mokslo ministro 2012 </w:t>
      </w:r>
      <w:proofErr w:type="spellStart"/>
      <w:r>
        <w:t>m</w:t>
      </w:r>
      <w:proofErr w:type="spellEnd"/>
      <w:r>
        <w:t xml:space="preserve">. rugsėjo 26 </w:t>
      </w:r>
      <w:proofErr w:type="spellStart"/>
      <w:r>
        <w:t>d</w:t>
      </w:r>
      <w:proofErr w:type="spellEnd"/>
      <w:r>
        <w:t xml:space="preserve">. įsakymu </w:t>
      </w:r>
      <w:proofErr w:type="spellStart"/>
      <w:r>
        <w:t>Nr</w:t>
      </w:r>
      <w:proofErr w:type="spellEnd"/>
      <w:r>
        <w:t>. V-1405 (</w:t>
      </w:r>
      <w:proofErr w:type="spellStart"/>
      <w:r>
        <w:t>Žin</w:t>
      </w:r>
      <w:proofErr w:type="spellEnd"/>
      <w:r>
        <w:t xml:space="preserve">., 2012, </w:t>
      </w:r>
      <w:proofErr w:type="spellStart"/>
      <w:r>
        <w:t>Nr</w:t>
      </w:r>
      <w:proofErr w:type="spellEnd"/>
      <w:r>
        <w:t xml:space="preserve">. 114-5788), ir Mokymosi pagal formaliojo švietimo programas (išskyrus aukštojo mokslo studijų programas) formų ir mokymo organizavimo tvarkos aprašu. </w:t>
      </w:r>
    </w:p>
    <w:p w:rsidR="008A4EC5" w:rsidRDefault="00A413E8">
      <w:pPr>
        <w:ind w:firstLine="720"/>
        <w:jc w:val="both"/>
      </w:pPr>
      <w:r>
        <w:t xml:space="preserve">142. Mokiniai namie mokomi savarankišku </w:t>
      </w:r>
      <w:proofErr w:type="spellStart"/>
      <w:r>
        <w:t>ar(ir</w:t>
      </w:r>
      <w:proofErr w:type="spellEnd"/>
      <w:r>
        <w:t xml:space="preserve">) nuotoliniu mokymo proceso organizavimo būdu. Nuotoliniu mokymo proceso organizavimo būdu mokiniai gali būti mokomi tik pritarus gydytojų konsultacinei komisijai. </w:t>
      </w:r>
    </w:p>
    <w:p w:rsidR="008A4EC5" w:rsidRDefault="00A413E8">
      <w:pPr>
        <w:ind w:firstLine="720"/>
        <w:jc w:val="both"/>
      </w:pPr>
      <w:r>
        <w:t xml:space="preserve">143. Mokiniui, mokomam namie, gimnazija, suderinusi su mokinio tėvais (globėjais, rūpintojais) ir atsižvelgusi į gydytojo rekomendacijas, parengia individualų ugdymo planą. Savarankišku mokymo proceso organizavimo būdu namie mokomam mokiniui I–II gimnazijos klasėse skiriama 15 valandų, III–IV klasėse - 14 valandų. Dalį pamokų gydytojų konsultacinės komisijos leidimu mokinys gali lankyti gimnazijoje arba mokytis nuotoliniu mokymo proceso organizavimo būdu. </w:t>
      </w:r>
    </w:p>
    <w:p w:rsidR="008A4EC5" w:rsidRDefault="00A413E8">
      <w:pPr>
        <w:ind w:firstLine="720"/>
        <w:jc w:val="both"/>
        <w:rPr>
          <w:color w:val="FF0000"/>
        </w:rPr>
      </w:pPr>
      <w:r>
        <w:t xml:space="preserve">144. Suderinus su mokinio tėvais (globėjais, rūpintojais), gimnazijos direktoriaus įsakymu mokinys gali nesimokyti menų, dailės, muzikos, technologijų ir kūno kultūros. Elektroniniame dienyne ir mokinio individualiame ugdymo plane įrašoma „atleista“ prie mokinio nesimokomų dalykų. Dalis pamokų, gydytojo leidimu lankomų gimnazijoje, įrašoma į mokinio individualų ugdymo planą. </w:t>
      </w:r>
    </w:p>
    <w:p w:rsidR="008A4EC5" w:rsidRDefault="008A4EC5">
      <w:pPr>
        <w:ind w:firstLine="720"/>
        <w:jc w:val="both"/>
        <w:rPr>
          <w:color w:val="FF0000"/>
        </w:rPr>
      </w:pPr>
    </w:p>
    <w:p w:rsidR="008A4EC5" w:rsidRDefault="00A413E8">
      <w:pPr>
        <w:jc w:val="center"/>
        <w:rPr>
          <w:b/>
        </w:rPr>
      </w:pPr>
      <w:r>
        <w:rPr>
          <w:b/>
        </w:rPr>
        <w:t>DEVYNIOLIKTASIS SKIRSNIS</w:t>
      </w:r>
    </w:p>
    <w:p w:rsidR="008A4EC5" w:rsidRDefault="00A413E8">
      <w:pPr>
        <w:jc w:val="center"/>
        <w:rPr>
          <w:b/>
        </w:rPr>
      </w:pPr>
      <w:r>
        <w:rPr>
          <w:b/>
        </w:rPr>
        <w:t xml:space="preserve">UGDYMAS KARJERAI </w:t>
      </w:r>
    </w:p>
    <w:p w:rsidR="008A4EC5" w:rsidRDefault="008A4EC5">
      <w:pPr>
        <w:jc w:val="center"/>
      </w:pPr>
    </w:p>
    <w:p w:rsidR="008A4EC5" w:rsidRDefault="00A413E8">
      <w:pPr>
        <w:ind w:firstLine="709"/>
        <w:jc w:val="both"/>
      </w:pPr>
      <w:r>
        <w:t xml:space="preserve">145. Gimnazija, organizuodama ugdymą karjerai, vadovaujasi Ugdymo karjeros programa patvirtinta Lietuvos Respublikos švietimo ir mokslo ministro 2014 </w:t>
      </w:r>
      <w:proofErr w:type="spellStart"/>
      <w:r>
        <w:t>m</w:t>
      </w:r>
      <w:proofErr w:type="spellEnd"/>
      <w:r>
        <w:t xml:space="preserve">. sausio 15 </w:t>
      </w:r>
      <w:proofErr w:type="spellStart"/>
      <w:r>
        <w:t>d</w:t>
      </w:r>
      <w:proofErr w:type="spellEnd"/>
      <w:r>
        <w:t xml:space="preserve">. įsakymu </w:t>
      </w:r>
      <w:proofErr w:type="spellStart"/>
      <w:r>
        <w:t>Nr</w:t>
      </w:r>
      <w:proofErr w:type="spellEnd"/>
      <w:r>
        <w:t>. V-72 „Dėl Ugdymo karjerai programos patvirtinimo“. Ugdymas karjerai gimnazijoje organizuojamas keliomis kryptimis:</w:t>
      </w:r>
    </w:p>
    <w:p w:rsidR="008A4EC5" w:rsidRDefault="00A413E8">
      <w:pPr>
        <w:ind w:firstLine="709"/>
        <w:jc w:val="both"/>
      </w:pPr>
      <w:r>
        <w:t xml:space="preserve">145.1.  iš kultūrinei, pažintinei, sportinei ir </w:t>
      </w:r>
      <w:proofErr w:type="spellStart"/>
      <w:r>
        <w:t>pan</w:t>
      </w:r>
      <w:proofErr w:type="spellEnd"/>
      <w:r>
        <w:t xml:space="preserve">. veiklai skirtų dienų skiriama viena Karjeros diena, kurios metu mokiniai dalyvauja aukštųjų ir kitų mokyklų Atvirų durų dienose ir/arba atlieka profesinio tinkamumo ir </w:t>
      </w:r>
      <w:proofErr w:type="spellStart"/>
      <w:r>
        <w:t>pan</w:t>
      </w:r>
      <w:proofErr w:type="spellEnd"/>
      <w:r>
        <w:t xml:space="preserve">. testus, ir/arba atlieka veiklą naudojant realų darbo kontekstą ir aplinką, ir/arba domisi tėvų (globėjų, rūpintojų) profesijomis ir </w:t>
      </w:r>
      <w:proofErr w:type="spellStart"/>
      <w:r>
        <w:t>t.t</w:t>
      </w:r>
      <w:proofErr w:type="spellEnd"/>
      <w:r>
        <w:t>.;</w:t>
      </w:r>
    </w:p>
    <w:p w:rsidR="008A4EC5" w:rsidRDefault="00A413E8">
      <w:pPr>
        <w:ind w:firstLine="709"/>
        <w:jc w:val="both"/>
      </w:pPr>
      <w:r>
        <w:t xml:space="preserve">145.2. ugdymo karjerai programa (UKP), </w:t>
      </w:r>
      <w:proofErr w:type="spellStart"/>
      <w:r>
        <w:t>t.y</w:t>
      </w:r>
      <w:proofErr w:type="spellEnd"/>
      <w:r>
        <w:t>.  karjeros planavimas, informavimas ir vertinimas karjerai</w:t>
      </w:r>
      <w:r w:rsidR="00240DBF">
        <w:t>,</w:t>
      </w:r>
      <w:r>
        <w:t xml:space="preserve"> integruojamas į dalykų ugdymo turinį (ekonomikos, technologijų, geografijos, biologijos ir </w:t>
      </w:r>
      <w:proofErr w:type="spellStart"/>
      <w:r>
        <w:t>kt</w:t>
      </w:r>
      <w:proofErr w:type="spellEnd"/>
      <w:r>
        <w:t xml:space="preserve">.), neformalųjį švietimą ir klasės vadovų veiklą, nurodant ilgalaikiuose, neformalaus švietimo programose ir  klasės vadovų planuose (teminės klasės valandėlės, susitikimai su įvairių profesijų atstovais ir </w:t>
      </w:r>
      <w:proofErr w:type="spellStart"/>
      <w:r>
        <w:t>kt</w:t>
      </w:r>
      <w:proofErr w:type="spellEnd"/>
      <w:r>
        <w:t xml:space="preserve">.); </w:t>
      </w:r>
    </w:p>
    <w:p w:rsidR="008A4EC5" w:rsidRDefault="00A413E8">
      <w:pPr>
        <w:ind w:firstLine="709"/>
        <w:jc w:val="both"/>
      </w:pPr>
      <w:r>
        <w:t xml:space="preserve">145.3. sudarytos sąlygos I klasių mokiniams išklausyti integruotą 17 </w:t>
      </w:r>
      <w:proofErr w:type="spellStart"/>
      <w:r>
        <w:t>val</w:t>
      </w:r>
      <w:proofErr w:type="spellEnd"/>
      <w:r>
        <w:t xml:space="preserve">. technologijų kursą, I–II klasių mokiniams pasirinkti vieną iš trijų technologijų programų (,,Tekstilė”, ,,Konstrukcinės </w:t>
      </w:r>
      <w:proofErr w:type="spellStart"/>
      <w:r>
        <w:t>medžiago</w:t>
      </w:r>
      <w:proofErr w:type="spellEnd"/>
      <w:r>
        <w:t xml:space="preserve">” arba ,,Gaminių dizainas ir technologijos”) ir III klasės mokiniams - </w:t>
      </w:r>
      <w:r>
        <w:rPr>
          <w:sz w:val="20"/>
          <w:szCs w:val="20"/>
        </w:rPr>
        <w:t>(,,</w:t>
      </w:r>
      <w:r>
        <w:t>Taikomasis menas, amatai ir dizainas”, ,,Statyba ir medžio apdirbimas” arba ,,Verslas ir vadyba bei mažmeninė prekyba”);</w:t>
      </w:r>
    </w:p>
    <w:p w:rsidR="008A4EC5" w:rsidRDefault="00A413E8">
      <w:pPr>
        <w:ind w:firstLine="709"/>
        <w:jc w:val="both"/>
      </w:pPr>
      <w:r>
        <w:t xml:space="preserve">145.4. III–IV klasėje siūlomi pasirenkamieji dalykai: teisės pagrindai, įdomioji istorija, medicinos biologija, braižyba, ekonomika ir </w:t>
      </w:r>
      <w:proofErr w:type="spellStart"/>
      <w:r>
        <w:t>verslumas</w:t>
      </w:r>
      <w:proofErr w:type="spellEnd"/>
      <w:r>
        <w:t>, vokiečių kalba pradedantiesiems, kūrybinės technologijos, lotynų kalba;</w:t>
      </w:r>
    </w:p>
    <w:p w:rsidR="008A4EC5" w:rsidRDefault="00A413E8">
      <w:pPr>
        <w:ind w:firstLine="709"/>
        <w:jc w:val="both"/>
      </w:pPr>
      <w:r>
        <w:t>146. Ugdymo karjerai veiklas gimnazijoje organizuoja klasių vadovai, įvairių dalykų mokytojai, socialinis pedagogas, psichologas.</w:t>
      </w:r>
    </w:p>
    <w:p w:rsidR="008A4EC5" w:rsidRDefault="008A4EC5"/>
    <w:p w:rsidR="008A4EC5" w:rsidRDefault="00A413E8">
      <w:pPr>
        <w:jc w:val="center"/>
      </w:pPr>
      <w:r>
        <w:rPr>
          <w:b/>
        </w:rPr>
        <w:lastRenderedPageBreak/>
        <w:t>II SKYRIUS</w:t>
      </w:r>
    </w:p>
    <w:p w:rsidR="008A4EC5" w:rsidRDefault="00A413E8">
      <w:pPr>
        <w:jc w:val="center"/>
      </w:pPr>
      <w:r>
        <w:rPr>
          <w:b/>
        </w:rPr>
        <w:t>PAGRINDINIO UGDYMO PROGRAMOS VYKDYMAS GIMNAZIJOJE</w:t>
      </w:r>
    </w:p>
    <w:p w:rsidR="008A4EC5" w:rsidRDefault="008A4EC5">
      <w:pPr>
        <w:jc w:val="center"/>
      </w:pPr>
    </w:p>
    <w:p w:rsidR="008A4EC5" w:rsidRDefault="00A413E8">
      <w:pPr>
        <w:jc w:val="center"/>
      </w:pPr>
      <w:r>
        <w:rPr>
          <w:b/>
        </w:rPr>
        <w:t>PIRMASIS SKIRSNIS</w:t>
      </w:r>
    </w:p>
    <w:p w:rsidR="008A4EC5" w:rsidRDefault="00A413E8">
      <w:pPr>
        <w:jc w:val="center"/>
      </w:pPr>
      <w:r>
        <w:rPr>
          <w:b/>
        </w:rPr>
        <w:t>PAGRINDINIO UGDYMO PROGRAMOS VYKDYMO BENDROSIOS</w:t>
      </w:r>
    </w:p>
    <w:p w:rsidR="008A4EC5" w:rsidRDefault="00A413E8">
      <w:pPr>
        <w:jc w:val="center"/>
        <w:rPr>
          <w:b/>
        </w:rPr>
      </w:pPr>
      <w:r>
        <w:rPr>
          <w:b/>
        </w:rPr>
        <w:t>NUOSTATOS</w:t>
      </w:r>
    </w:p>
    <w:p w:rsidR="008A4EC5" w:rsidRDefault="008A4EC5">
      <w:pPr>
        <w:jc w:val="center"/>
      </w:pPr>
    </w:p>
    <w:p w:rsidR="008A4EC5" w:rsidRDefault="00A413E8">
      <w:pPr>
        <w:ind w:firstLine="709"/>
        <w:jc w:val="both"/>
      </w:pPr>
      <w:r>
        <w:t xml:space="preserve">147. Gimnazija, vykdydama pagrindinio ugdymo programą, vadovaujasi Pagrindinio ugdymo Bendrosiomis programomis, Mokymosi formų ir mokymo organizavimo tvarkos aprašu, Ugdymo programų aprašu ir kitais teisės aktais, reglamentuojančiais pagrindinio ugdymo programų vykdymą. Mokiniui sudaromos sąlygos rinktis dalykų modulius pagal polinkius ir gebėjimus, vadovaujantis Mokymosi krypčių pasirinkimo galimybių didinimo 14–19 metų mokiniams modelio aprašu, patvirtintu Lietuvos Respublikos švietimo ir mokslo ministro 2008 </w:t>
      </w:r>
      <w:proofErr w:type="spellStart"/>
      <w:r>
        <w:t>m</w:t>
      </w:r>
      <w:proofErr w:type="spellEnd"/>
      <w:r>
        <w:t xml:space="preserve">. kovo 15 </w:t>
      </w:r>
      <w:proofErr w:type="spellStart"/>
      <w:r>
        <w:t>d</w:t>
      </w:r>
      <w:proofErr w:type="spellEnd"/>
      <w:r>
        <w:t xml:space="preserve">. įsakymu </w:t>
      </w:r>
      <w:proofErr w:type="spellStart"/>
      <w:r>
        <w:t>Nr</w:t>
      </w:r>
      <w:proofErr w:type="spellEnd"/>
      <w:r>
        <w:t>. ISAK-715 „Dėl Mokymosi krypčių pasirinkimo galimybių didinimo 14–19 metų mokiniams modelio aprašo patvirtinimo“ (toliau – Mokymosi krypčių pasirinkimo galimybių didinimo 14–19 metų mokiniams modelio aprašas).</w:t>
      </w:r>
    </w:p>
    <w:p w:rsidR="008A4EC5" w:rsidRDefault="00A413E8">
      <w:pPr>
        <w:ind w:firstLine="709"/>
        <w:jc w:val="both"/>
      </w:pPr>
      <w:r>
        <w:t xml:space="preserve">148. Gimnazija, vykdydama pagrindinio ugdymo programą ir formuodama gimnazijos ugdymo turinį, užtikrina Pagrindinio ugdymo bendrajai ugdymo programai įgyvendinti minimalų skiriamų pamokų skaičių per savaitę, nustatytą Bendrųjų ugdymo planų 123 ir 124 punktais.  </w:t>
      </w:r>
    </w:p>
    <w:p w:rsidR="008A4EC5" w:rsidRDefault="00A413E8">
      <w:pPr>
        <w:ind w:firstLine="709"/>
        <w:jc w:val="both"/>
      </w:pPr>
      <w:r>
        <w:t>149. Gimnazijoje nustatytas adaptacinis laikotarpis:</w:t>
      </w:r>
    </w:p>
    <w:p w:rsidR="008A4EC5" w:rsidRDefault="00A413E8">
      <w:pPr>
        <w:ind w:firstLine="709"/>
        <w:jc w:val="both"/>
      </w:pPr>
      <w:r>
        <w:t>149.1. I klasių mokiniams rugsėjo mėnesį: nerašomi neigiami įvertinimai, ištiriami m</w:t>
      </w:r>
      <w:r w:rsidR="00240DBF">
        <w:t>okymosi stiliai (pagal poreikį)</w:t>
      </w:r>
      <w:r>
        <w:t xml:space="preserve">, atliekami diagnostiniai patikrinimai, kurių rezultatai aptariami su mokiniais, </w:t>
      </w:r>
      <w:proofErr w:type="spellStart"/>
      <w:r>
        <w:t>koncentriniame</w:t>
      </w:r>
      <w:proofErr w:type="spellEnd"/>
      <w:r>
        <w:t xml:space="preserve"> susirinkime ir/ar administraciniame posėdyje su mokytojais, numatomos mokymosi ir švietimo pagalbos mokiniui priemonės, koreguojami ilgalaikiai planai. Su diagnostinių testų rezultatais ir numatytomis pagalbos priemonėmis pasirašytinai (įrašas „Susipažinau“ ir parašas diagnostiniame darbe) supažindinami mokinių tėvai (globėjai, rūpintojai); </w:t>
      </w:r>
    </w:p>
    <w:p w:rsidR="008A4EC5" w:rsidRDefault="00A413E8">
      <w:pPr>
        <w:ind w:firstLine="709"/>
        <w:jc w:val="both"/>
      </w:pPr>
      <w:r>
        <w:t>149.2. II klasių mokiniams pirmąsias dvi rugsėjo savaites nerašomi neigiami įvertinimai;</w:t>
      </w:r>
    </w:p>
    <w:p w:rsidR="008A4EC5" w:rsidRDefault="00A413E8">
      <w:pPr>
        <w:ind w:firstLine="709"/>
        <w:jc w:val="both"/>
      </w:pPr>
      <w:r>
        <w:t>149.3. naujai atvykusiems mokiniams pirmąsias dvi savaites;</w:t>
      </w:r>
    </w:p>
    <w:p w:rsidR="008A4EC5" w:rsidRDefault="00A413E8">
      <w:pPr>
        <w:ind w:firstLine="709"/>
        <w:jc w:val="both"/>
      </w:pPr>
      <w:r>
        <w:t xml:space="preserve">149.4. klasei vadovaujantis mokytojas, mokiniai savanoriai, psichologas, socialinis pedagogas padeda mokiniams sėkmingai adaptuotis. </w:t>
      </w:r>
    </w:p>
    <w:p w:rsidR="008A4EC5" w:rsidRDefault="00A413E8">
      <w:pPr>
        <w:ind w:firstLine="709"/>
        <w:jc w:val="both"/>
      </w:pPr>
      <w:r>
        <w:t>150. Klasių vadovai, direktoriaus pavaduotojai ugdymui informuoja ir konsultuoja I–II klasių mokinius, jų  tėvus (globėjus, rūpintojus) dėl dalykų programų, modulių pasirinkimo, paaiškina, kaip tai padės pažinti ir atskleisti savo galimybes, siekti geresnių mokymosi rezultatų, pasirinkti vidurinio ugdymo programos dalykų programas ir kursus, norimą profesiją.</w:t>
      </w:r>
    </w:p>
    <w:p w:rsidR="008A4EC5" w:rsidRDefault="008A4EC5">
      <w:pPr>
        <w:ind w:firstLine="709"/>
        <w:jc w:val="both"/>
      </w:pP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ANTRASIS SKIRSNIS</w:t>
      </w:r>
    </w:p>
    <w:p w:rsidR="008A4EC5" w:rsidRDefault="00A413E8">
      <w:pPr>
        <w:jc w:val="center"/>
        <w:rPr>
          <w:b/>
        </w:rPr>
      </w:pPr>
      <w:r>
        <w:rPr>
          <w:b/>
        </w:rPr>
        <w:t>MOKYMOSI PAGAL UGDYMO SRITIS ORGANIZAVIMO YPATUMAI</w:t>
      </w:r>
    </w:p>
    <w:p w:rsidR="008A4EC5" w:rsidRDefault="008A4EC5">
      <w:pPr>
        <w:jc w:val="center"/>
      </w:pPr>
    </w:p>
    <w:p w:rsidR="008A4EC5" w:rsidRDefault="00A413E8">
      <w:pPr>
        <w:tabs>
          <w:tab w:val="left" w:pos="709"/>
        </w:tabs>
        <w:jc w:val="both"/>
      </w:pPr>
      <w:r>
        <w:rPr>
          <w:b/>
        </w:rPr>
        <w:tab/>
      </w:r>
      <w:r>
        <w:t xml:space="preserve">151. Gimnazijoje susitarta (Mokytojų tarybos posėdžio protokolas </w:t>
      </w:r>
      <w:proofErr w:type="spellStart"/>
      <w:r>
        <w:t>Nr</w:t>
      </w:r>
      <w:proofErr w:type="spellEnd"/>
      <w:r>
        <w:t>. 2015-08-28 Nr.7-114, 2016-08-31 Nr.7-201) ir direktoriaus įsakymu patvirtinta tvarka dėl rūpinimosi lietuvių kalbos ugdymu per visų dalykų pamokas:</w:t>
      </w:r>
    </w:p>
    <w:p w:rsidR="008A4EC5" w:rsidRDefault="00A413E8">
      <w:pPr>
        <w:tabs>
          <w:tab w:val="left" w:pos="709"/>
        </w:tabs>
        <w:jc w:val="both"/>
      </w:pPr>
      <w:r>
        <w:tab/>
        <w:t>151.1. informacinėse technologijose naudotis lietuviška aplinka;</w:t>
      </w:r>
    </w:p>
    <w:p w:rsidR="008A4EC5" w:rsidRDefault="00A413E8">
      <w:pPr>
        <w:tabs>
          <w:tab w:val="left" w:pos="709"/>
        </w:tabs>
        <w:jc w:val="both"/>
      </w:pPr>
      <w:r>
        <w:tab/>
      </w:r>
      <w:r>
        <w:tab/>
        <w:t>151.2. vertinant mokinio pasiekimus konkrečioje pamokoje teikti grįžtamąją informaciją ir apie kalbos mokėjimą, nurodyti privalumus ir taisytinus bei tobulintinus dalykus;</w:t>
      </w:r>
    </w:p>
    <w:p w:rsidR="008A4EC5" w:rsidRDefault="00A413E8">
      <w:pPr>
        <w:tabs>
          <w:tab w:val="left" w:pos="709"/>
        </w:tabs>
        <w:jc w:val="both"/>
      </w:pPr>
      <w:r>
        <w:tab/>
        <w:t>151.3. didžiąsias rašybos, skyrybos klaidas taisyti visų dalykų kontroliniuose, atsiskaitomuosiuose darbuose ir viešai pristatomuose darbuose (</w:t>
      </w:r>
      <w:proofErr w:type="spellStart"/>
      <w:r>
        <w:t>pateiktyse</w:t>
      </w:r>
      <w:proofErr w:type="spellEnd"/>
      <w:r>
        <w:t xml:space="preserve">, projektuose, brandos darbų aprašuose ir </w:t>
      </w:r>
      <w:proofErr w:type="spellStart"/>
      <w:r>
        <w:t>pan</w:t>
      </w:r>
      <w:proofErr w:type="spellEnd"/>
      <w:r>
        <w:t>.), mokinių paaiškinimuose;</w:t>
      </w:r>
    </w:p>
    <w:p w:rsidR="008A4EC5" w:rsidRDefault="00A413E8">
      <w:pPr>
        <w:tabs>
          <w:tab w:val="left" w:pos="709"/>
        </w:tabs>
        <w:jc w:val="both"/>
      </w:pPr>
      <w:r>
        <w:tab/>
        <w:t>151.4. mokytojams laikytis taisyklingos kalbos ir dokumentų valdymo reikalavimų;</w:t>
      </w:r>
    </w:p>
    <w:p w:rsidR="008A4EC5" w:rsidRDefault="00A413E8">
      <w:pPr>
        <w:tabs>
          <w:tab w:val="left" w:pos="709"/>
        </w:tabs>
        <w:jc w:val="both"/>
      </w:pPr>
      <w:r>
        <w:tab/>
        <w:t xml:space="preserve">151.5. pastabas, pagyrimus, pranešimus </w:t>
      </w:r>
      <w:proofErr w:type="spellStart"/>
      <w:r>
        <w:t>el</w:t>
      </w:r>
      <w:proofErr w:type="spellEnd"/>
      <w:r>
        <w:t>. dienyne rašyti taisyklinga lietuvių kalba.</w:t>
      </w:r>
    </w:p>
    <w:p w:rsidR="008A4EC5" w:rsidRDefault="00A413E8">
      <w:pPr>
        <w:tabs>
          <w:tab w:val="left" w:pos="709"/>
        </w:tabs>
        <w:ind w:firstLine="709"/>
        <w:jc w:val="both"/>
      </w:pPr>
      <w:r>
        <w:lastRenderedPageBreak/>
        <w:t xml:space="preserve">152. Pagrindinio ugdymo programą sudaro šios ugdymo sritys: dorinis ugdymas (etika ir tikyba), kalbos (lietuvių kalba ir literatūra, užsienio kalbos), matematika, gamtamokslinis ugdymas (biologija, chemija, fizika), socialinis ugdymas (istorija, geografija, pilietiškumo ugdymas, socialinė-pilietinė veikla, ekonomika ir </w:t>
      </w:r>
      <w:proofErr w:type="spellStart"/>
      <w:r>
        <w:t>verslumas</w:t>
      </w:r>
      <w:proofErr w:type="spellEnd"/>
      <w:r>
        <w:t xml:space="preserve">), meninis ugdymas (dailė, muzika), informacinės technologijos, technologijos, kūno kultūra, bendrųjų kompetencijų ir gyvenimo įgūdžių ugdymas (žmogaus sauga, sveikatos ugdymas, etninė kultūra ir </w:t>
      </w:r>
      <w:proofErr w:type="spellStart"/>
      <w:r>
        <w:t>kt</w:t>
      </w:r>
      <w:proofErr w:type="spellEnd"/>
      <w:r>
        <w:t xml:space="preserve">.). </w:t>
      </w:r>
    </w:p>
    <w:p w:rsidR="008A4EC5" w:rsidRDefault="00A413E8">
      <w:pPr>
        <w:tabs>
          <w:tab w:val="left" w:pos="709"/>
        </w:tabs>
        <w:ind w:firstLine="709"/>
        <w:jc w:val="both"/>
      </w:pPr>
      <w:r>
        <w:t>153.</w:t>
      </w:r>
      <w:r w:rsidRPr="00240DBF">
        <w:t xml:space="preserve"> II </w:t>
      </w:r>
      <w:r>
        <w:t>gimnazijos klasių mokiniams apibendrinus pusmečio/metinius rezultatus skiriamas modulis  dalyko (lietuvi</w:t>
      </w:r>
      <w:r>
        <w:rPr>
          <w:sz w:val="22"/>
          <w:szCs w:val="22"/>
        </w:rPr>
        <w:t>ų</w:t>
      </w:r>
      <w:r>
        <w:t xml:space="preserve"> kalbos ir literatūros ir (ar) matematikos) pasiekimams gerinti.</w:t>
      </w:r>
    </w:p>
    <w:p w:rsidR="008A4EC5" w:rsidRDefault="00A413E8">
      <w:pPr>
        <w:tabs>
          <w:tab w:val="left" w:pos="709"/>
        </w:tabs>
        <w:jc w:val="both"/>
      </w:pPr>
      <w:r>
        <w:rPr>
          <w:b/>
        </w:rPr>
        <w:tab/>
      </w:r>
      <w:r>
        <w:t xml:space="preserve">154. </w:t>
      </w:r>
      <w:r>
        <w:rPr>
          <w:b/>
        </w:rPr>
        <w:t>Dorinis ugdymas</w:t>
      </w:r>
      <w:r>
        <w:t xml:space="preserve">. </w:t>
      </w:r>
    </w:p>
    <w:p w:rsidR="008A4EC5" w:rsidRDefault="00A413E8">
      <w:pPr>
        <w:ind w:firstLine="709"/>
        <w:jc w:val="both"/>
      </w:pPr>
      <w:r>
        <w:t xml:space="preserve">154.1. Dorinio ugdymo dalyką (tikybą ar etiką) mokiniui iki 14 metų parenka tėvai (globėjai, rūpintojai), o nuo 14 metų mokinys savarankiškai renkasi vieną dorinio ugdymo dalyką. Siekiant užtikrinti mokymosi tęstinumą ir nuoseklumą, etiką arba tikybą mokiniai renkasi dvejiems metams (I–II klasėms), savo pasirinkimą patvirtinant parašu klasės dorinio ugdymo pasirinkimo lentelėje. </w:t>
      </w:r>
    </w:p>
    <w:p w:rsidR="008A4EC5" w:rsidRDefault="00A413E8">
      <w:pPr>
        <w:ind w:firstLine="709"/>
        <w:jc w:val="both"/>
      </w:pPr>
      <w:r>
        <w:t xml:space="preserve">155. </w:t>
      </w:r>
      <w:r>
        <w:rPr>
          <w:b/>
        </w:rPr>
        <w:t>Lietuvių kalba</w:t>
      </w:r>
      <w:r>
        <w:t>. Gimnazija, formuodama ugdymo turinį, siūlo:</w:t>
      </w:r>
    </w:p>
    <w:p w:rsidR="008A4EC5" w:rsidRDefault="00A413E8">
      <w:pPr>
        <w:ind w:firstLine="709"/>
        <w:jc w:val="both"/>
      </w:pPr>
      <w:r>
        <w:t>155.1. konsultacijas mokiniams, kurie nepasiekia lietuvių kalbos ir literatūros Pagrindinio ugdymo bendrojoje programoje numatyto patenkinamo lygio;</w:t>
      </w:r>
    </w:p>
    <w:p w:rsidR="008A4EC5" w:rsidRDefault="00A413E8">
      <w:pPr>
        <w:ind w:firstLine="709"/>
        <w:jc w:val="both"/>
      </w:pPr>
      <w:r>
        <w:t>155.2. jei mokinys yra mokęsis pagal tarptautinę bendrojo ugdymo programą, lietuvių kalbos mokoma pagal jam sudarytą individualų ugdymo planą: skiriama papildomų pamokų, konsultacijų, sudaromos galimybės savarankiškai mokytis; gimnazijos nustatytu laikotarpiu pasiekimai vertinami pagal individualius mokymosi pasiekimus; siūloma rinktis gimnazijos dalykų mokytojų parengtas ir gimnazijos vadovo patvirtintas pasirenkamųjų dalykų, dalykų modulių programas. Rengiant šias programas, vadovaujamasi Bendraisiais formaliojo švietimo programų reikalavimais;</w:t>
      </w:r>
    </w:p>
    <w:p w:rsidR="008A4EC5" w:rsidRDefault="00A413E8">
      <w:pPr>
        <w:ind w:firstLine="709"/>
        <w:jc w:val="both"/>
      </w:pPr>
      <w:r>
        <w:t>155.3. Jei mokinys yra atvykęs iš kitos valstybės, lietuvių kalbos jis mokomas pagal jam sudarytą individualų ugdymo planą:</w:t>
      </w:r>
    </w:p>
    <w:p w:rsidR="008A4EC5" w:rsidRDefault="00A413E8">
      <w:pPr>
        <w:ind w:firstLine="709"/>
        <w:jc w:val="both"/>
      </w:pPr>
      <w:r>
        <w:t>155.3.1. skiriama papildomų pamokų, konsultacijų, išnaudojant savarankiško mokymo galimybes;</w:t>
      </w:r>
    </w:p>
    <w:p w:rsidR="008A4EC5" w:rsidRDefault="00A413E8">
      <w:pPr>
        <w:ind w:firstLine="709"/>
        <w:jc w:val="both"/>
      </w:pPr>
      <w:r>
        <w:t>155.3.2. gimnazijos nustatytu laikotarpiu pasiekimai vertinami pagal individualius mokymosi pasiekimus;</w:t>
      </w:r>
    </w:p>
    <w:p w:rsidR="008A4EC5" w:rsidRDefault="00A413E8">
      <w:pPr>
        <w:ind w:firstLine="709"/>
        <w:jc w:val="both"/>
      </w:pPr>
      <w:r>
        <w:t>155.3.3. siūloma mokytis laikinojoje grupėje.</w:t>
      </w:r>
    </w:p>
    <w:p w:rsidR="008A4EC5" w:rsidRDefault="00A413E8">
      <w:pPr>
        <w:ind w:firstLine="709"/>
        <w:jc w:val="both"/>
      </w:pPr>
      <w:r>
        <w:t>156. Mokiniams, kurie mokėsi pagal pagrindinio ugdymo programą mokykloje tautinės mažumos kalba ir nori tęsti mokymąsi gimnazijoje, sudaromos sąlygos pasiekti bendrojoje programoje numatytus pasiekimus:</w:t>
      </w:r>
    </w:p>
    <w:p w:rsidR="008A4EC5" w:rsidRDefault="00A413E8">
      <w:pPr>
        <w:ind w:firstLine="709"/>
        <w:jc w:val="both"/>
      </w:pPr>
      <w:r>
        <w:t xml:space="preserve">156.1. vienerius mokslo metus jiems skiriama 1 papildoma lietuvių kalbos pamoka per savaitę; </w:t>
      </w:r>
    </w:p>
    <w:p w:rsidR="008A4EC5" w:rsidRDefault="00A413E8">
      <w:pPr>
        <w:ind w:firstLine="709"/>
        <w:jc w:val="both"/>
      </w:pPr>
      <w:r>
        <w:t xml:space="preserve">156.2. jei klasėje ar keliose klasėse yra 5 ar daugiau tokių mokinių, jų grupei mokyti skiriamos 2 ar daugiau papildomų pamokų, atsižvelgus į gimnazijos turimas  mokymo lėšas. </w:t>
      </w:r>
    </w:p>
    <w:p w:rsidR="008A4EC5" w:rsidRDefault="00A413E8">
      <w:pPr>
        <w:ind w:firstLine="709"/>
        <w:jc w:val="both"/>
        <w:rPr>
          <w:b/>
        </w:rPr>
      </w:pPr>
      <w:r>
        <w:t xml:space="preserve">157. </w:t>
      </w:r>
      <w:r>
        <w:rPr>
          <w:b/>
        </w:rPr>
        <w:t>Užsienio kalbos.</w:t>
      </w:r>
    </w:p>
    <w:p w:rsidR="008A4EC5" w:rsidRDefault="00A413E8">
      <w:pPr>
        <w:ind w:firstLine="709"/>
        <w:jc w:val="both"/>
      </w:pPr>
      <w:r>
        <w:t>157.1. II klasėje organizuojamas užsienio kalbų pasiekimų patikrinimas naudojantis centralizuotai parengtais kalbos mokėjimo lygio nustatymo testais, pateikiamais duomenų perdavimo sistemoje „KELTAS“;</w:t>
      </w:r>
    </w:p>
    <w:p w:rsidR="008A4EC5" w:rsidRDefault="00A413E8">
      <w:pPr>
        <w:ind w:firstLine="709"/>
        <w:jc w:val="both"/>
      </w:pPr>
      <w:r>
        <w:t>157.2. mokiniui, atvykusiam iš kitos mokyklos, pageidaujant tęsti pradėtos užsienio kalbos mokymąsi, o gimnazijai neturint reikiamo kalbos mokytojo:</w:t>
      </w:r>
    </w:p>
    <w:p w:rsidR="008A4EC5" w:rsidRDefault="00A413E8">
      <w:pPr>
        <w:ind w:firstLine="709"/>
        <w:jc w:val="both"/>
      </w:pPr>
      <w:r>
        <w:t>157.2.1. sudaromos sąlygos lankyti užsienio kalbos pamokas kitoje mokykloje, kurioje vyksta tos kalbos pamokos, suderinus su mokiniu ir mokinio tėvais (globėjais, rūpintojais), gimnazijai su Švenčionių rajono savivaldybės kultūros, švietimo, jaunimo ir sporto skyriumi;</w:t>
      </w:r>
    </w:p>
    <w:p w:rsidR="008A4EC5" w:rsidRDefault="00A413E8">
      <w:pPr>
        <w:ind w:firstLine="709"/>
        <w:jc w:val="both"/>
      </w:pPr>
      <w:r>
        <w:t xml:space="preserve">157.2.2.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gimnazijai ne vėliau kaip likus </w:t>
      </w:r>
      <w:proofErr w:type="spellStart"/>
      <w:r>
        <w:t>dviems</w:t>
      </w:r>
      <w:proofErr w:type="spellEnd"/>
      <w:r>
        <w:t xml:space="preserve"> savaitėms iki I ir II pusmečių pabaigos.  Tokio mokinio užsienio kalbos pasiekimams įskaityti ir vertinti gimnazijos </w:t>
      </w:r>
      <w:r>
        <w:lastRenderedPageBreak/>
        <w:t xml:space="preserve">direktoriaus įsakymu sudaroma trijų narių – dalyko specialistų – komisija (pirmininkas, du nariai), kuri iki spalio 15 </w:t>
      </w:r>
      <w:proofErr w:type="spellStart"/>
      <w:r>
        <w:t>d</w:t>
      </w:r>
      <w:proofErr w:type="spellEnd"/>
      <w:r>
        <w:t>. remdamasi Bendrųjų Europos kalbų mokymosi, mokymo ir vertinimo metmenų rekomendacijomis (tarkime, mokėjimo skale ar tinkleliu) parengia užsienio kalbos pasiekimų vertinimo kriterijus ir vadovaudamasi jais bei atsižvelgdama į pateiktus kalbos mokėjimo lygį įrodančius dokumentus nustato mokinio kalbos mokėjimo lygį ir pusmečio įvertinimą. Šios komisijos sprendimu, užfiksuotu komisijos darbo protokole, pusmečio(-</w:t>
      </w:r>
      <w:proofErr w:type="spellStart"/>
      <w:r>
        <w:t>ių</w:t>
      </w:r>
      <w:proofErr w:type="spellEnd"/>
      <w:r>
        <w:t xml:space="preserve">) pažymys įrašomas į dienyną. </w:t>
      </w:r>
    </w:p>
    <w:p w:rsidR="008A4EC5" w:rsidRDefault="00A413E8">
      <w:pPr>
        <w:ind w:firstLine="709"/>
        <w:jc w:val="both"/>
      </w:pPr>
      <w:r>
        <w:t>157.3.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8A4EC5" w:rsidRDefault="00A413E8">
      <w:pPr>
        <w:ind w:firstLine="709"/>
        <w:jc w:val="both"/>
      </w:pPr>
      <w:r>
        <w:t xml:space="preserve">157.3.1. vienerius mokslo metus jam skiriama 1 papildoma užsienio kalbos pamoka per savaitę; </w:t>
      </w:r>
    </w:p>
    <w:p w:rsidR="008A4EC5" w:rsidRDefault="00A413E8">
      <w:pPr>
        <w:ind w:firstLine="709"/>
        <w:jc w:val="both"/>
      </w:pPr>
      <w:r>
        <w:t>157.3.2.  susidarius penkių ar daugiau tokių mokinių grupei klasėje ar gimnazijoje, skiriamos 2 papildomos pamokos;</w:t>
      </w:r>
    </w:p>
    <w:p w:rsidR="008A4EC5" w:rsidRDefault="00A413E8">
      <w:pPr>
        <w:ind w:firstLine="709"/>
        <w:jc w:val="both"/>
      </w:pPr>
      <w:r>
        <w:t xml:space="preserve">157.3.3. jei mokinys yra atvykęs iš užsienio valstybės ir gimnazija nustato, kad jo vienos užsienio kalbos pasiekimai yra aukštesni nei numatyta pagrindinio ugdymo bendrosiose programose, mokinio ir jo tėvų (globėjų, rūpintojų) pageidavimu gimnazija įskaito mokinio pasiekimus ir konvertuoja mokinio pasiekimų vertinimą į 10 balų vertinimo sistemą. Įskaitymui ir konvertavimui vykdyti gimnazijos direktoriaus įsakymu sudaroma trijų narių – dalyko specialistų - komisija (pirmininkas ir du vertintojai). Mokiniui sudaromos galimybės tuo metu lankyti lietuvių kalbos ar kitos kalbos pamokas kitose klasėse. </w:t>
      </w:r>
    </w:p>
    <w:p w:rsidR="008A4EC5" w:rsidRDefault="00A413E8">
      <w:pPr>
        <w:ind w:firstLine="709"/>
        <w:jc w:val="both"/>
      </w:pPr>
      <w:r>
        <w:t xml:space="preserve">158. </w:t>
      </w:r>
      <w:r>
        <w:rPr>
          <w:b/>
        </w:rPr>
        <w:t>Matematika.</w:t>
      </w:r>
    </w:p>
    <w:p w:rsidR="008A4EC5" w:rsidRDefault="00A413E8">
      <w:pPr>
        <w:ind w:firstLine="709"/>
        <w:jc w:val="both"/>
      </w:pPr>
      <w:r>
        <w:t>158.1. Mokinių matematikos mokymosi motyvacijai skatinti naudojamos:</w:t>
      </w:r>
    </w:p>
    <w:p w:rsidR="008A4EC5" w:rsidRDefault="00A413E8">
      <w:pPr>
        <w:ind w:firstLine="709"/>
        <w:jc w:val="both"/>
      </w:pPr>
      <w:r>
        <w:t>158.1.1. problemų sprendimas bendradarbiaujant, finansinio raštingumo pavyzdinės užduotys, Nacionalinio egzaminų centro kasmet parengtos matematinio-gamtamokslinio raštingumo konkurso užduotys, tarptautinių mokinių pasiekimų tyrimų leidiniai ir publikacijos, visiems mokiniams keliami aukšti mokymosi lūkesčiai;</w:t>
      </w:r>
    </w:p>
    <w:p w:rsidR="008A4EC5" w:rsidRDefault="00A413E8">
      <w:pPr>
        <w:ind w:firstLine="709"/>
        <w:jc w:val="both"/>
      </w:pPr>
      <w:r>
        <w:t xml:space="preserve">158.1.2. nuolat stebimi mokinių matematikos pasiekimai ir, remiantis duomenimis (nacionalinių mokinių pasiekimų patikrinimų rezultatais, kurie leidžia objektyviai įvertinti kiekvieno mokinio pasiekimus, sudaryti galimybes stebėti individualią pažangą ir teikti reikalingą mokymosi pagalbą mokyklose), numatyti pagalbą (užduotis ir metodus spragoms įveikti) mokiniams , kurių mokymosi pasiekimai žemi. Skiriamas laikas uždavinių tekstų analizei, jų </w:t>
      </w:r>
      <w:proofErr w:type="spellStart"/>
      <w:r>
        <w:t>vizualizacijai</w:t>
      </w:r>
      <w:proofErr w:type="spellEnd"/>
      <w:r>
        <w:t>, užrašymui matematiniais simboliais;</w:t>
      </w:r>
    </w:p>
    <w:p w:rsidR="008A4EC5" w:rsidRDefault="00A413E8">
      <w:pPr>
        <w:ind w:firstLine="709"/>
        <w:jc w:val="both"/>
      </w:pPr>
      <w:r>
        <w:t>158.1.3. ugdant gabius matematikai mokinius ugdymo procesas individualizuojamas ir  diferencijuojamas, atsižvelgiant į mokinių gebėjimus pateikiama įvairesnių, įdomesnių, įvairaus sunkumo ir sudėtingumo užduočių, naudojamasi nacionalinių olimpiadų, konkurso „Kengūra“ užduotimis (ir sprendimų rekomendacijomis) ir kitais šaltiniais. Mokiniai dalyvauja rajono matematikos olimpiadoje, konkursuose (,,</w:t>
      </w:r>
      <w:proofErr w:type="spellStart"/>
      <w:r>
        <w:t>Olimpis</w:t>
      </w:r>
      <w:proofErr w:type="spellEnd"/>
      <w:r>
        <w:t>” , ,,Kengūra’). Gimnazijoje mokiniai gali lankyti neformaliojo vaikų švietimo programą ,,Jaunųjų matematikų mokykla”;</w:t>
      </w:r>
    </w:p>
    <w:p w:rsidR="008A4EC5" w:rsidRDefault="00A413E8">
      <w:pPr>
        <w:ind w:firstLine="709"/>
        <w:jc w:val="both"/>
      </w:pPr>
      <w:r>
        <w:t>158.1.4. tikslingai naudojamasi informacinėmis komunikacinėmis technologijomis, skaitmeninėmis mokomosiomis priemonėmis matematiniam ugdymui (rengiamos ir naudojamos interaktyviosios užduotys),  atvirojo kodo dinaminės matematikos programa „</w:t>
      </w:r>
      <w:proofErr w:type="spellStart"/>
      <w:r>
        <w:t>GeoGebra</w:t>
      </w:r>
      <w:proofErr w:type="spellEnd"/>
      <w:r>
        <w:t>“, apimančia geometriją, algebrą, statistiką.</w:t>
      </w:r>
    </w:p>
    <w:p w:rsidR="008A4EC5" w:rsidRDefault="00A413E8">
      <w:pPr>
        <w:ind w:firstLine="709"/>
        <w:jc w:val="both"/>
        <w:rPr>
          <w:b/>
        </w:rPr>
      </w:pPr>
      <w:r>
        <w:t xml:space="preserve">159. </w:t>
      </w:r>
      <w:r>
        <w:rPr>
          <w:b/>
        </w:rPr>
        <w:t>Informacinės technologijos.</w:t>
      </w:r>
    </w:p>
    <w:p w:rsidR="008A4EC5" w:rsidRDefault="00A413E8">
      <w:pPr>
        <w:ind w:firstLine="709"/>
        <w:jc w:val="both"/>
      </w:pPr>
      <w:r>
        <w:t>159.1. I–II klasių informacinių technologijų kursą sudaro privalomoji dalis ir vienas iš pasirenkamųjų programavimo pradmenų arba tinklalapių kūrimo pradmenų modulių. Modulį renkasi mokinys, savo pasirinkimą patvirtindamas parašu.</w:t>
      </w:r>
    </w:p>
    <w:p w:rsidR="008A4EC5" w:rsidRDefault="00A413E8">
      <w:pPr>
        <w:ind w:firstLine="709"/>
        <w:jc w:val="both"/>
        <w:rPr>
          <w:b/>
        </w:rPr>
      </w:pPr>
      <w:r>
        <w:t xml:space="preserve">160. </w:t>
      </w:r>
      <w:r>
        <w:rPr>
          <w:b/>
        </w:rPr>
        <w:t xml:space="preserve">Gamtamokslinis ugdymas. </w:t>
      </w:r>
    </w:p>
    <w:p w:rsidR="008A4EC5" w:rsidRDefault="00A413E8">
      <w:pPr>
        <w:ind w:firstLine="709"/>
        <w:jc w:val="both"/>
        <w:rPr>
          <w:sz w:val="23"/>
          <w:szCs w:val="23"/>
        </w:rPr>
      </w:pPr>
      <w:r>
        <w:rPr>
          <w:sz w:val="23"/>
          <w:szCs w:val="23"/>
        </w:rPr>
        <w:t xml:space="preserve">160.1. Atliekant gamtamokslinius tyrimus naudojamasi turimomis mokyklinėmis priemonėmis, taip </w:t>
      </w:r>
      <w:r>
        <w:rPr>
          <w:sz w:val="23"/>
          <w:szCs w:val="23"/>
        </w:rPr>
        <w:lastRenderedPageBreak/>
        <w:t xml:space="preserve">pat lengvai buityje ir gamtoje randamomis ir (ar) pasigaminamomis priemonėmis, virtualiosiomis laboratorijomis, edukacinėmis erdvėmis ir mokymosi ištekliais už mokyklos ribų (universitetų, poliklinikos laboratorijos, nacionaliniai parkai ir </w:t>
      </w:r>
      <w:proofErr w:type="spellStart"/>
      <w:r>
        <w:rPr>
          <w:sz w:val="23"/>
          <w:szCs w:val="23"/>
        </w:rPr>
        <w:t>kt</w:t>
      </w:r>
      <w:proofErr w:type="spellEnd"/>
      <w:r>
        <w:rPr>
          <w:sz w:val="23"/>
          <w:szCs w:val="23"/>
        </w:rPr>
        <w:t>.).</w:t>
      </w:r>
    </w:p>
    <w:p w:rsidR="008A4EC5" w:rsidRDefault="00A413E8">
      <w:pPr>
        <w:ind w:firstLine="709"/>
        <w:jc w:val="both"/>
        <w:rPr>
          <w:sz w:val="23"/>
          <w:szCs w:val="23"/>
        </w:rPr>
      </w:pPr>
      <w:r>
        <w:rPr>
          <w:sz w:val="23"/>
          <w:szCs w:val="23"/>
        </w:rPr>
        <w:t>160.2. Atsižvelgiant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rsidR="008A4EC5" w:rsidRDefault="00A413E8">
      <w:pPr>
        <w:ind w:firstLine="709"/>
        <w:jc w:val="both"/>
        <w:rPr>
          <w:sz w:val="23"/>
          <w:szCs w:val="23"/>
        </w:rPr>
      </w:pPr>
      <w:r>
        <w:rPr>
          <w:sz w:val="23"/>
          <w:szCs w:val="23"/>
        </w:rPr>
        <w:t xml:space="preserve">160.3. </w:t>
      </w:r>
      <w:r>
        <w:t xml:space="preserve">Gamtos mokslų dalykų </w:t>
      </w:r>
      <w:r>
        <w:rPr>
          <w:color w:val="006600"/>
        </w:rPr>
        <w:t>u</w:t>
      </w:r>
      <w:r>
        <w:t>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rsidR="008A4EC5" w:rsidRDefault="00A413E8">
      <w:pPr>
        <w:ind w:firstLine="709"/>
        <w:jc w:val="both"/>
        <w:rPr>
          <w:sz w:val="23"/>
          <w:szCs w:val="23"/>
        </w:rPr>
      </w:pPr>
      <w:r>
        <w:rPr>
          <w:sz w:val="23"/>
          <w:szCs w:val="23"/>
        </w:rPr>
        <w:t xml:space="preserve">160.4. Eksperimentiniams ir praktiniams įgūdžiams  skiriama ne mažiau kaip 30–40 procentų dalykui skirtų pamokų per mokslo metus. Gimnazijoje veikloje numatytas </w:t>
      </w:r>
      <w:r>
        <w:t xml:space="preserve">STE(A)M ugdymo </w:t>
      </w:r>
      <w:r>
        <w:rPr>
          <w:sz w:val="23"/>
          <w:szCs w:val="23"/>
        </w:rPr>
        <w:t xml:space="preserve">diegimas </w:t>
      </w:r>
      <w:r>
        <w:t>.</w:t>
      </w:r>
    </w:p>
    <w:p w:rsidR="008A4EC5" w:rsidRDefault="00A413E8">
      <w:pPr>
        <w:ind w:firstLine="714"/>
        <w:jc w:val="both"/>
        <w:rPr>
          <w:sz w:val="23"/>
          <w:szCs w:val="23"/>
        </w:rPr>
      </w:pPr>
      <w:r>
        <w:rPr>
          <w:sz w:val="23"/>
          <w:szCs w:val="23"/>
        </w:rPr>
        <w:t>160.5. Mokykloje mokymosi aplinka pritaikyta eksperimentiniams ir praktiniams įgūdžiams ugdyti:</w:t>
      </w:r>
    </w:p>
    <w:p w:rsidR="008A4EC5" w:rsidRDefault="00A413E8">
      <w:pPr>
        <w:ind w:firstLine="719"/>
        <w:jc w:val="both"/>
      </w:pPr>
      <w:r>
        <w:t>160.5.1. sudarant ilgalaikius planus vadovaujamasi nacionalinių ir tarptautinių mokinių pasiekimų tyrimų rezultatais bei rekomendacijomis;</w:t>
      </w:r>
    </w:p>
    <w:p w:rsidR="008A4EC5" w:rsidRDefault="00A413E8">
      <w:pPr>
        <w:ind w:firstLine="709"/>
        <w:jc w:val="both"/>
      </w:pPr>
      <w:r>
        <w:t>160.5.2. mokym</w:t>
      </w:r>
      <w:r>
        <w:rPr>
          <w:color w:val="006600"/>
        </w:rPr>
        <w:t>a</w:t>
      </w:r>
      <w:r>
        <w:t>sis per gamtos mokslų pamokas grindžiamas tiriamojo pobūdžio metodais, dialogais, diskusijomis, bendradarbiaujant, savarankiškai atliekamu darbu ir panaudojant IKT.</w:t>
      </w:r>
    </w:p>
    <w:p w:rsidR="008A4EC5" w:rsidRDefault="00A413E8">
      <w:pPr>
        <w:ind w:firstLine="709"/>
        <w:jc w:val="both"/>
      </w:pPr>
      <w:r>
        <w:t>160.6. Gimnazijoje mokiniai gali pasirinkti neformaliojo vaikų švietimo programas:  eksperimentinė chemija, žalioji studija, jaunieji paramedikai.</w:t>
      </w:r>
    </w:p>
    <w:p w:rsidR="008A4EC5" w:rsidRDefault="00A413E8">
      <w:pPr>
        <w:ind w:firstLine="709"/>
        <w:jc w:val="both"/>
      </w:pPr>
      <w:r>
        <w:t>160.7. Gimnazija skatina dalyvauti įvairiuose gamtamokslinio raštingumo konkursuose (,,</w:t>
      </w:r>
      <w:proofErr w:type="spellStart"/>
      <w:r>
        <w:t>Olympis</w:t>
      </w:r>
      <w:proofErr w:type="spellEnd"/>
      <w:r>
        <w:t xml:space="preserve">” ,,Gamtos Kengūra”) </w:t>
      </w:r>
    </w:p>
    <w:p w:rsidR="008A4EC5" w:rsidRDefault="00A413E8">
      <w:pPr>
        <w:ind w:firstLine="709"/>
        <w:jc w:val="both"/>
        <w:rPr>
          <w:b/>
        </w:rPr>
      </w:pPr>
      <w:r>
        <w:t xml:space="preserve">161. </w:t>
      </w:r>
      <w:r>
        <w:rPr>
          <w:b/>
        </w:rPr>
        <w:t xml:space="preserve">Socialinis ugdymas. </w:t>
      </w:r>
    </w:p>
    <w:p w:rsidR="008A4EC5" w:rsidRDefault="00A413E8">
      <w:pPr>
        <w:ind w:firstLine="709"/>
        <w:jc w:val="both"/>
      </w:pPr>
      <w:r>
        <w:t>161.1. Gimnazija I–II klasėse integruotai moko istorijos ir pilietiškumo pagrindų, laisvės kovų istorijai skiriant ne mažiau kaip 18 pamokų ir dalį pasiekimų įgyjant dalyko pamokose, o kitą dalį -  per kitokią veiklą (pavyzdžiui, pilietiškumo akcijose). Dalyvavimas akcijose fiksuojamas kaip pilietiškumo pamoka. Integruojamų dalykų pamokos  ir mokinių pasiekimai fiksuojami tų dalykų apskaitai skirtuose puslapiuose. Mokiniai įrodymus apie dalyvavimą akcijose fiksuoja ir kaupia socialinės-pilietinės veiklos apskaitos lapuose.</w:t>
      </w:r>
    </w:p>
    <w:p w:rsidR="008A4EC5" w:rsidRDefault="00A413E8">
      <w:pPr>
        <w:ind w:firstLine="709"/>
        <w:jc w:val="both"/>
      </w:pPr>
      <w:r>
        <w:t xml:space="preserve">161.2. Per socialinių mokslų pamokas </w:t>
      </w:r>
      <w:proofErr w:type="spellStart"/>
      <w:r>
        <w:t>mokymąsis</w:t>
      </w:r>
      <w:proofErr w:type="spellEnd"/>
      <w:r>
        <w:t xml:space="preserve"> grindžiamas tiriamojo pobūdžio metodais, diskusijomis, bendradarbiavimu, savarankiškai atliekamu darbu ir informacinėmis komunikacinėmis technologijomis. </w:t>
      </w:r>
    </w:p>
    <w:p w:rsidR="008A4EC5" w:rsidRDefault="00A413E8">
      <w:pPr>
        <w:ind w:firstLine="709"/>
        <w:jc w:val="both"/>
      </w:pPr>
      <w:r>
        <w:t xml:space="preserve">161.3  Siekiant gerinti gimtojo krašto (pavyzdžiui, rajono savivaldybės, gyvenvietės ir </w:t>
      </w:r>
      <w:proofErr w:type="spellStart"/>
      <w:r>
        <w:t>kt</w:t>
      </w:r>
      <w:proofErr w:type="spellEnd"/>
      <w:r>
        <w:t>.) ir Lietuvos valstybės pažinimą, atsižvelgiant į esamas galimybes istorijos ir geografijos mokymas organizuojamas netradicinėse aplinkose</w:t>
      </w:r>
      <w:r>
        <w:rPr>
          <w:color w:val="FF0000"/>
        </w:rPr>
        <w:t xml:space="preserve"> </w:t>
      </w:r>
      <w:r>
        <w:t xml:space="preserve">(pavyzdžiui, </w:t>
      </w:r>
      <w:proofErr w:type="spellStart"/>
      <w:r>
        <w:t>Sirvėtos</w:t>
      </w:r>
      <w:proofErr w:type="spellEnd"/>
      <w:r>
        <w:t xml:space="preserve"> regioninio parko centre, Aukštaitijos regioninio parko centre, Nalšios, „Aukštaitiška pirkia“ ir kituose muziejuose).</w:t>
      </w:r>
      <w:r>
        <w:rPr>
          <w:sz w:val="23"/>
          <w:szCs w:val="23"/>
        </w:rPr>
        <w:t xml:space="preserve"> </w:t>
      </w:r>
    </w:p>
    <w:p w:rsidR="008A4EC5" w:rsidRDefault="00A413E8">
      <w:pPr>
        <w:ind w:firstLine="709"/>
        <w:jc w:val="both"/>
      </w:pPr>
      <w:r>
        <w:t xml:space="preserve">161.4. Gimnazija, formuodama ugdymo turinį, I–II klasių mokinių projektinio darbo (tyrimo, kūrybinių darbų, socialinės veiklos) gebėjimams ugdyti skiria 20–30 procentų dalykui skirtų pamokų laiko per mokslo metus. </w:t>
      </w:r>
    </w:p>
    <w:p w:rsidR="008A4EC5" w:rsidRDefault="00A413E8">
      <w:pPr>
        <w:ind w:firstLine="709"/>
        <w:jc w:val="both"/>
      </w:pPr>
      <w:r>
        <w:t xml:space="preserve">161.5. Į istorijos, geografijos, pilietiškumo ugdymo pagrindų dalykų turinį integruoti: Lietuvos ir pasaulio realijos, kurios </w:t>
      </w:r>
      <w:r>
        <w:rPr>
          <w:color w:val="FF0000"/>
        </w:rPr>
        <w:t xml:space="preserve"> </w:t>
      </w:r>
      <w:r>
        <w:t>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8A4EC5" w:rsidRDefault="00A413E8">
      <w:pPr>
        <w:ind w:firstLine="709"/>
        <w:jc w:val="both"/>
      </w:pPr>
      <w:r>
        <w:t xml:space="preserve">162. </w:t>
      </w:r>
      <w:r>
        <w:rPr>
          <w:b/>
        </w:rPr>
        <w:t>Technologijos.</w:t>
      </w:r>
    </w:p>
    <w:p w:rsidR="008A4EC5" w:rsidRDefault="00A413E8">
      <w:pPr>
        <w:ind w:firstLine="709"/>
        <w:jc w:val="both"/>
      </w:pPr>
      <w:r>
        <w:t>162.1.</w:t>
      </w:r>
      <w:r>
        <w:rPr>
          <w:b/>
        </w:rPr>
        <w:t xml:space="preserve"> </w:t>
      </w:r>
      <w:r>
        <w:t xml:space="preserve">Mokiniams, pradedantiems mokytis pagal pagrindinio ugdymo programos antrąją dalį, technologijų dalykas prasideda nuo privalomo 17 valandų integruoto technologijų kurso. Šio kurso </w:t>
      </w:r>
      <w:r>
        <w:lastRenderedPageBreak/>
        <w:t>programą įgyvendinant gimnazijos I klasių mokiniams siūloma rinktis vieną iš technologijų programų „Tekstilė“, „Konstrukcinės medžiagos“, „Gaminių dizainas ir technologijos“.</w:t>
      </w:r>
    </w:p>
    <w:p w:rsidR="008A4EC5" w:rsidRDefault="00A413E8">
      <w:pPr>
        <w:ind w:firstLine="709"/>
        <w:jc w:val="both"/>
      </w:pPr>
      <w:r>
        <w:t>162.2. Integruotas technologijų kursas dėstomas tradicine – pamokos – forma, per projektinę veiklą, ekskursijose į įmones (siuvyklą ,,</w:t>
      </w:r>
      <w:proofErr w:type="spellStart"/>
      <w:r>
        <w:t>Alviva</w:t>
      </w:r>
      <w:proofErr w:type="spellEnd"/>
      <w:r>
        <w:t>”, AB „Švenčionėlių keramik</w:t>
      </w:r>
      <w:r w:rsidR="00240DBF">
        <w:t>a“, „Intersurgical“, „</w:t>
      </w:r>
      <w:proofErr w:type="spellStart"/>
      <w:r w:rsidR="00240DBF">
        <w:t>Maltosa</w:t>
      </w:r>
      <w:proofErr w:type="spellEnd"/>
      <w:r w:rsidR="00240DBF">
        <w:t xml:space="preserve">“ </w:t>
      </w:r>
      <w:r>
        <w:t xml:space="preserve">ir </w:t>
      </w:r>
      <w:proofErr w:type="spellStart"/>
      <w:r>
        <w:t>kt</w:t>
      </w:r>
      <w:proofErr w:type="spellEnd"/>
      <w:r>
        <w:t>.), susitikimuose su socialiniais partneriais.</w:t>
      </w:r>
    </w:p>
    <w:p w:rsidR="008A4EC5" w:rsidRDefault="00A413E8">
      <w:pPr>
        <w:ind w:firstLine="709"/>
        <w:jc w:val="both"/>
      </w:pPr>
      <w:r>
        <w:t>162.3. Mokiniai gali keisti pasirinktą technologijų programą dėl sveikatos problemų tėvams pateikus prašymą ir gydytojo pažymą.</w:t>
      </w:r>
    </w:p>
    <w:p w:rsidR="008A4EC5" w:rsidRDefault="00A413E8">
      <w:pPr>
        <w:ind w:firstLine="709"/>
        <w:jc w:val="both"/>
      </w:pPr>
      <w:r>
        <w:t xml:space="preserve">163. </w:t>
      </w:r>
      <w:r>
        <w:rPr>
          <w:b/>
        </w:rPr>
        <w:t>Kūno kultūra.</w:t>
      </w:r>
    </w:p>
    <w:p w:rsidR="008A4EC5" w:rsidRDefault="00A413E8">
      <w:pPr>
        <w:ind w:firstLine="709"/>
        <w:jc w:val="both"/>
      </w:pPr>
      <w:r>
        <w:t>163.1. Kūno kultūrai skiriamos 2 valandos per savaitę ir sudaromos sąlygos visiems mokiniams papildomai rinktis jų pomėgius atitinkančias aktyvaus judėjimo pratybas (</w:t>
      </w:r>
      <w:proofErr w:type="spellStart"/>
      <w:r>
        <w:t>pvz</w:t>
      </w:r>
      <w:proofErr w:type="spellEnd"/>
      <w:r>
        <w:t xml:space="preserve">.: šokio, krepšinio, futbolo ir </w:t>
      </w:r>
      <w:proofErr w:type="spellStart"/>
      <w:r>
        <w:t>pan</w:t>
      </w:r>
      <w:proofErr w:type="spellEnd"/>
      <w:r>
        <w:t xml:space="preserve">.) iš neformaliojo švietimo veiklos gimnazijoje ar kitoje neformaliojo vaikų švietimo įstaigoje (Švenčionių rajono sporto centras, rajono sporto klubai). Gimnazija tvarko mokinių, lankančių šias pratybas, apskaitą. </w:t>
      </w:r>
    </w:p>
    <w:p w:rsidR="008A4EC5" w:rsidRDefault="00A413E8">
      <w:pPr>
        <w:ind w:firstLine="709"/>
        <w:jc w:val="both"/>
      </w:pPr>
      <w:r>
        <w:t>163.2. Esant pakankamai mokymo lėšų, klasė gali būti dalijama į grupes, jeigu tai numato mokymo strategijos (mokymo metodika).</w:t>
      </w:r>
    </w:p>
    <w:p w:rsidR="008A4EC5" w:rsidRDefault="00A413E8">
      <w:pPr>
        <w:ind w:firstLine="709"/>
        <w:jc w:val="both"/>
      </w:pPr>
      <w:r>
        <w:t>163.3. Specialiosios medicininės fizinio pajėgumo grupės mokiniams sudaromos fizinio aktyvumo rinkimosi galimybes. Mokiniai gali rinktis vieną iš siūlomų fizinio aktyvumo formų:</w:t>
      </w:r>
    </w:p>
    <w:p w:rsidR="008A4EC5" w:rsidRDefault="00A413E8">
      <w:pPr>
        <w:ind w:firstLine="709"/>
        <w:jc w:val="both"/>
      </w:pPr>
      <w:r>
        <w:t>163.3.1 mokiniai gali dalyvauti pamokose su pagrindine grupe, bet pratimai ir krūvis jiems skiriami pagal gydytojo rekomendacijas ir atsižvelgus į savijautą;</w:t>
      </w:r>
    </w:p>
    <w:p w:rsidR="008A4EC5" w:rsidRDefault="00A413E8">
      <w:pPr>
        <w:ind w:firstLine="709"/>
        <w:jc w:val="both"/>
      </w:pPr>
      <w:r>
        <w:t>163.3.2. tėvų (globėjų, rūpintojų) raštišku pageidavimu mokiniai gali lankyti sveikatos grupes ne mokykloje;</w:t>
      </w:r>
    </w:p>
    <w:p w:rsidR="008A4EC5" w:rsidRDefault="00A413E8">
      <w:pPr>
        <w:ind w:firstLine="709"/>
        <w:jc w:val="both"/>
      </w:pPr>
      <w:r>
        <w:t>163.3.3.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8A4EC5" w:rsidRDefault="00A413E8">
      <w:pPr>
        <w:ind w:firstLine="709"/>
        <w:jc w:val="both"/>
      </w:pPr>
      <w:r>
        <w:t>163.3.4. gimnazija</w:t>
      </w:r>
      <w:r>
        <w:rPr>
          <w:b/>
        </w:rPr>
        <w:t xml:space="preserve"> </w:t>
      </w:r>
      <w:r>
        <w:t>mokiniams, atleistiems nuo kūno kultūros pamokų dėl sveikatos ir laikinai dėl ligos, siūlo kitą veiklą (</w:t>
      </w:r>
      <w:proofErr w:type="spellStart"/>
      <w:r>
        <w:t>pvz</w:t>
      </w:r>
      <w:proofErr w:type="spellEnd"/>
      <w:r>
        <w:t xml:space="preserve">.: stalo žaidimus, šaškes, šachmatus, veiklą kompiuterių klasėje, bibliotekoje, konsultacijas, socialinę veiklą ir </w:t>
      </w:r>
      <w:proofErr w:type="spellStart"/>
      <w:r>
        <w:t>pan</w:t>
      </w:r>
      <w:proofErr w:type="spellEnd"/>
      <w:r>
        <w:t>.). Už mokinių užimtumą atsako kūno kultūros mokytojai. Jei pamoka yra pirma ar paskutinė, mokinys, susitaręs su mokytoju ir pateikęs raštišką tėvų (globėjų, rūpintojų) pritarimą su saugumo garantija, gali joje nedalyvauti.</w:t>
      </w:r>
    </w:p>
    <w:p w:rsidR="008A4EC5" w:rsidRDefault="00A413E8">
      <w:pPr>
        <w:ind w:firstLine="709"/>
      </w:pPr>
      <w:r>
        <w:t xml:space="preserve">164. </w:t>
      </w:r>
      <w:r>
        <w:rPr>
          <w:b/>
        </w:rPr>
        <w:t>Meninis ugdymas.</w:t>
      </w:r>
      <w:r>
        <w:t xml:space="preserve"> </w:t>
      </w:r>
    </w:p>
    <w:p w:rsidR="008A4EC5" w:rsidRDefault="00A413E8">
      <w:pPr>
        <w:ind w:firstLine="709"/>
      </w:pPr>
      <w:r>
        <w:t xml:space="preserve">164.1. Meninio ugdymo dalykus I – II gimnazijos klasėje sudaro dailės, muzikos dalykai. </w:t>
      </w:r>
    </w:p>
    <w:p w:rsidR="008A4EC5" w:rsidRDefault="00A413E8">
      <w:pPr>
        <w:ind w:firstLine="720"/>
        <w:jc w:val="both"/>
      </w:pPr>
      <w:r>
        <w:t>165. Dalykų programoms įgyvendinti skiriamų pamokų skaičius per dvejus metus ir pamokų skaičius per savaitę pagrindinio ugdymo programos antrajai daliai. Lentelėje pateikiami duomenys: dalykai ir jiems skiriamų pamokų skaičius per dvejus metus, minimalus pamokų skaičius – privalomas, maksimalus, mokiniui neprivalomas pamokų skaičius, neformaliajam vaikų švietimui skirtų savaitinių valandų skaičius, pamokos ugdymo poreikiams tenkinti.</w:t>
      </w:r>
    </w:p>
    <w:p w:rsidR="008A4EC5" w:rsidRDefault="008A4EC5">
      <w:pPr>
        <w:ind w:firstLine="720"/>
        <w:jc w:val="both"/>
      </w:pPr>
    </w:p>
    <w:tbl>
      <w:tblPr>
        <w:tblStyle w:val="aa"/>
        <w:tblW w:w="10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7"/>
        <w:gridCol w:w="1948"/>
        <w:gridCol w:w="1888"/>
      </w:tblGrid>
      <w:tr w:rsidR="008A4EC5" w:rsidTr="00240DBF">
        <w:trPr>
          <w:trHeight w:val="571"/>
          <w:jc w:val="center"/>
        </w:trPr>
        <w:tc>
          <w:tcPr>
            <w:tcW w:w="6177" w:type="dxa"/>
          </w:tcPr>
          <w:p w:rsidR="008A4EC5" w:rsidRPr="00240DBF" w:rsidRDefault="00A413E8">
            <w:pPr>
              <w:ind w:right="142"/>
              <w:jc w:val="right"/>
              <w:rPr>
                <w:rFonts w:ascii="Times New Roman" w:hAnsi="Times New Roman" w:cs="Times New Roman"/>
                <w:sz w:val="24"/>
                <w:szCs w:val="24"/>
              </w:rPr>
            </w:pPr>
            <w:r w:rsidRPr="00240DBF">
              <w:rPr>
                <w:rFonts w:ascii="Times New Roman" w:hAnsi="Times New Roman" w:cs="Times New Roman"/>
                <w:b/>
                <w:sz w:val="24"/>
                <w:szCs w:val="24"/>
              </w:rPr>
              <w:t>KLASĖ</w:t>
            </w:r>
            <w:r w:rsidRPr="00240DBF">
              <w:rPr>
                <w:noProof/>
              </w:rPr>
              <mc:AlternateContent>
                <mc:Choice Requires="wpg">
                  <w:drawing>
                    <wp:anchor distT="0" distB="0" distL="114300" distR="114300" simplePos="0" relativeHeight="251658240" behindDoc="0" locked="0" layoutInCell="1" hidden="0" allowOverlap="1" wp14:anchorId="383449CD" wp14:editId="490006AD">
                      <wp:simplePos x="0" y="0"/>
                      <wp:positionH relativeFrom="margin">
                        <wp:posOffset>-50799</wp:posOffset>
                      </wp:positionH>
                      <wp:positionV relativeFrom="paragraph">
                        <wp:posOffset>0</wp:posOffset>
                      </wp:positionV>
                      <wp:extent cx="3921125" cy="339725"/>
                      <wp:effectExtent l="0" t="0" r="0" b="0"/>
                      <wp:wrapNone/>
                      <wp:docPr id="1" name="Straight Arrow Connector 1"/>
                      <wp:cNvGraphicFramePr/>
                      <a:graphic xmlns:a="http://schemas.openxmlformats.org/drawingml/2006/main">
                        <a:graphicData uri="http://schemas.microsoft.com/office/word/2010/wordprocessingShape">
                          <wps:wsp>
                            <wps:cNvCnPr/>
                            <wps:spPr>
                              <a:xfrm>
                                <a:off x="3390836" y="3616171"/>
                                <a:ext cx="3910329" cy="327659"/>
                              </a:xfrm>
                              <a:prstGeom prst="straightConnector1">
                                <a:avLst/>
                              </a:prstGeom>
                              <a:noFill/>
                              <a:ln w="9525" cap="flat" cmpd="sng">
                                <a:solidFill>
                                  <a:srgbClr val="4579B8"/>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wp:posOffset>
                      </wp:positionH>
                      <wp:positionV relativeFrom="paragraph">
                        <wp:posOffset>0</wp:posOffset>
                      </wp:positionV>
                      <wp:extent cx="3921125" cy="3397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921125" cy="339725"/>
                              </a:xfrm>
                              <a:prstGeom prst="rect"/>
                              <a:ln/>
                            </pic:spPr>
                          </pic:pic>
                        </a:graphicData>
                      </a:graphic>
                    </wp:anchor>
                  </w:drawing>
                </mc:Fallback>
              </mc:AlternateContent>
            </w:r>
          </w:p>
          <w:p w:rsidR="008A4EC5" w:rsidRPr="00240DBF" w:rsidRDefault="00A413E8">
            <w:pPr>
              <w:rPr>
                <w:rFonts w:ascii="Times New Roman" w:hAnsi="Times New Roman" w:cs="Times New Roman"/>
                <w:sz w:val="24"/>
                <w:szCs w:val="24"/>
              </w:rPr>
            </w:pPr>
            <w:r w:rsidRPr="00240DBF">
              <w:rPr>
                <w:rFonts w:ascii="Times New Roman" w:hAnsi="Times New Roman" w:cs="Times New Roman"/>
                <w:b/>
                <w:sz w:val="24"/>
                <w:szCs w:val="24"/>
              </w:rPr>
              <w:t>DALYKAS</w:t>
            </w:r>
          </w:p>
        </w:tc>
        <w:tc>
          <w:tcPr>
            <w:tcW w:w="1948" w:type="dxa"/>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b/>
                <w:sz w:val="24"/>
                <w:szCs w:val="24"/>
              </w:rPr>
              <w:t>I klasė</w:t>
            </w:r>
          </w:p>
        </w:tc>
        <w:tc>
          <w:tcPr>
            <w:tcW w:w="1888" w:type="dxa"/>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b/>
                <w:sz w:val="24"/>
                <w:szCs w:val="24"/>
              </w:rPr>
              <w:t>II klasė</w:t>
            </w:r>
          </w:p>
        </w:tc>
      </w:tr>
      <w:tr w:rsidR="008A4EC5">
        <w:trPr>
          <w:trHeight w:val="22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Dorinis ugdymas (tikyba arba etika)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1;1</w:t>
            </w:r>
          </w:p>
        </w:tc>
      </w:tr>
      <w:tr w:rsidR="008A4EC5">
        <w:trPr>
          <w:trHeight w:val="2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Lietuvių kalba ir literatūra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4;5</w:t>
            </w:r>
          </w:p>
        </w:tc>
      </w:tr>
      <w:tr w:rsidR="008A4EC5">
        <w:trPr>
          <w:trHeight w:val="12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Užsienio kalba (anglų, vokiečių) (1-oji)</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3;3</w:t>
            </w:r>
          </w:p>
        </w:tc>
      </w:tr>
      <w:tr w:rsidR="008A4EC5">
        <w:trPr>
          <w:trHeight w:val="12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Užsienio kalba (rusų, vokiečių) (2-oji)</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2;2</w:t>
            </w:r>
          </w:p>
        </w:tc>
      </w:tr>
      <w:tr w:rsidR="008A4EC5">
        <w:trPr>
          <w:trHeight w:val="8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Matematika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3;4</w:t>
            </w:r>
          </w:p>
        </w:tc>
      </w:tr>
      <w:tr w:rsidR="008A4EC5">
        <w:trPr>
          <w:trHeight w:val="1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Informacinės technologijos</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1;1</w:t>
            </w:r>
          </w:p>
        </w:tc>
      </w:tr>
      <w:tr w:rsidR="008A4EC5">
        <w:trPr>
          <w:trHeight w:val="1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Biologija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2;1</w:t>
            </w:r>
          </w:p>
        </w:tc>
      </w:tr>
      <w:tr w:rsidR="008A4EC5">
        <w:trPr>
          <w:trHeight w:val="12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lastRenderedPageBreak/>
              <w:t>Chemija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2;2</w:t>
            </w:r>
          </w:p>
        </w:tc>
      </w:tr>
      <w:tr w:rsidR="008A4EC5">
        <w:trPr>
          <w:trHeight w:val="18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Fizika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2;2</w:t>
            </w:r>
          </w:p>
        </w:tc>
      </w:tr>
      <w:tr w:rsidR="008A4EC5">
        <w:trPr>
          <w:trHeight w:val="30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Istorija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2;2</w:t>
            </w:r>
          </w:p>
        </w:tc>
      </w:tr>
      <w:tr w:rsidR="008A4EC5">
        <w:trPr>
          <w:trHeight w:val="30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Pilietiškumo pagrindai</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1;1</w:t>
            </w:r>
          </w:p>
        </w:tc>
      </w:tr>
      <w:tr w:rsidR="008A4EC5">
        <w:trPr>
          <w:trHeight w:val="30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Socialinė-pilietinė veikla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10*;10*</w:t>
            </w:r>
          </w:p>
        </w:tc>
      </w:tr>
      <w:tr w:rsidR="008A4EC5">
        <w:trPr>
          <w:trHeight w:val="1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Geografija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2;1</w:t>
            </w:r>
          </w:p>
        </w:tc>
      </w:tr>
      <w:tr w:rsidR="008A4EC5">
        <w:trPr>
          <w:trHeight w:val="2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 xml:space="preserve">Ekonomika ir </w:t>
            </w:r>
            <w:proofErr w:type="spellStart"/>
            <w:r w:rsidRPr="00240DBF">
              <w:rPr>
                <w:rFonts w:ascii="Times New Roman" w:hAnsi="Times New Roman" w:cs="Times New Roman"/>
                <w:sz w:val="24"/>
                <w:szCs w:val="24"/>
              </w:rPr>
              <w:t>verslumas</w:t>
            </w:r>
            <w:proofErr w:type="spellEnd"/>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0;1</w:t>
            </w:r>
          </w:p>
        </w:tc>
      </w:tr>
      <w:tr w:rsidR="008A4EC5">
        <w:trPr>
          <w:trHeight w:val="1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Dailė</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1;1</w:t>
            </w:r>
          </w:p>
        </w:tc>
      </w:tr>
      <w:tr w:rsidR="008A4EC5">
        <w:trPr>
          <w:trHeight w:val="6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Muzika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1;1</w:t>
            </w:r>
          </w:p>
        </w:tc>
      </w:tr>
      <w:tr w:rsidR="008A4EC5">
        <w:trPr>
          <w:trHeight w:val="2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Technologijos</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1,5;1</w:t>
            </w:r>
          </w:p>
        </w:tc>
      </w:tr>
      <w:tr w:rsidR="008A4EC5">
        <w:trPr>
          <w:trHeight w:val="2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Kūno kultūra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2;2</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Žmogaus sauga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0,5;0</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Karjeros ugdymas</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0,5;0</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Dalykų moduliai</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0,5;1</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Minimalus pamokų skaičius mokiniui per savaitę</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31</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Maksimalus pamokų skaičius mokiniui per savaitę</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34</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Pažintinė ir kultūrinė veikla</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Integruojama į ugdymo turinį</w:t>
            </w:r>
          </w:p>
        </w:tc>
      </w:tr>
      <w:tr w:rsidR="008A4EC5">
        <w:trPr>
          <w:trHeight w:val="20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Pamokos mokinio ugdymo poreikiams tenkinti, mokymosi pagalbai teikti</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14</w:t>
            </w:r>
          </w:p>
        </w:tc>
      </w:tr>
      <w:tr w:rsidR="008A4EC5">
        <w:trPr>
          <w:trHeight w:val="140"/>
          <w:jc w:val="center"/>
        </w:trPr>
        <w:tc>
          <w:tcPr>
            <w:tcW w:w="6177" w:type="dxa"/>
            <w:vAlign w:val="center"/>
          </w:tcPr>
          <w:p w:rsidR="008A4EC5" w:rsidRPr="00240DBF" w:rsidRDefault="00A413E8">
            <w:pPr>
              <w:rPr>
                <w:rFonts w:ascii="Times New Roman" w:hAnsi="Times New Roman" w:cs="Times New Roman"/>
                <w:sz w:val="24"/>
                <w:szCs w:val="24"/>
              </w:rPr>
            </w:pPr>
            <w:r w:rsidRPr="00240DBF">
              <w:rPr>
                <w:rFonts w:ascii="Times New Roman" w:hAnsi="Times New Roman" w:cs="Times New Roman"/>
                <w:sz w:val="24"/>
                <w:szCs w:val="24"/>
              </w:rPr>
              <w:t>Neformalusis vaikų švietimas (valandų skaičius per savaitę)</w:t>
            </w:r>
          </w:p>
        </w:tc>
        <w:tc>
          <w:tcPr>
            <w:tcW w:w="3836" w:type="dxa"/>
            <w:gridSpan w:val="2"/>
            <w:vAlign w:val="center"/>
          </w:tcPr>
          <w:p w:rsidR="008A4EC5" w:rsidRPr="00240DBF" w:rsidRDefault="00A413E8">
            <w:pPr>
              <w:jc w:val="center"/>
              <w:rPr>
                <w:rFonts w:ascii="Times New Roman" w:hAnsi="Times New Roman" w:cs="Times New Roman"/>
                <w:sz w:val="24"/>
                <w:szCs w:val="24"/>
              </w:rPr>
            </w:pPr>
            <w:r w:rsidRPr="00240DBF">
              <w:rPr>
                <w:rFonts w:ascii="Times New Roman" w:hAnsi="Times New Roman" w:cs="Times New Roman"/>
                <w:sz w:val="24"/>
                <w:szCs w:val="24"/>
              </w:rPr>
              <w:t>2;3</w:t>
            </w:r>
          </w:p>
        </w:tc>
      </w:tr>
    </w:tbl>
    <w:p w:rsidR="008A4EC5" w:rsidRDefault="00A413E8">
      <w:r>
        <w:t xml:space="preserve">Pastabos: </w:t>
      </w:r>
    </w:p>
    <w:p w:rsidR="008A4EC5" w:rsidRDefault="00A413E8">
      <w:r>
        <w:t>* pamokų skaičius per metus.</w:t>
      </w:r>
    </w:p>
    <w:p w:rsidR="008A4EC5" w:rsidRDefault="008A4EC5">
      <w:pPr>
        <w:jc w:val="center"/>
        <w:rPr>
          <w:b/>
          <w:color w:val="C00000"/>
        </w:rPr>
      </w:pPr>
    </w:p>
    <w:p w:rsidR="008A4EC5" w:rsidRDefault="00A413E8">
      <w:pPr>
        <w:jc w:val="center"/>
      </w:pPr>
      <w:r>
        <w:rPr>
          <w:b/>
        </w:rPr>
        <w:t>III SKYRIUS</w:t>
      </w:r>
    </w:p>
    <w:p w:rsidR="008A4EC5" w:rsidRDefault="00A413E8">
      <w:pPr>
        <w:jc w:val="center"/>
        <w:rPr>
          <w:b/>
        </w:rPr>
      </w:pPr>
      <w:r>
        <w:rPr>
          <w:b/>
        </w:rPr>
        <w:t>VIDURINIO UGDYMO PROGRAMOS VYKDYMAS GIMNAZIJOJE</w:t>
      </w:r>
    </w:p>
    <w:p w:rsidR="008A4EC5" w:rsidRDefault="008A4EC5">
      <w:pPr>
        <w:jc w:val="center"/>
      </w:pPr>
    </w:p>
    <w:p w:rsidR="008A4EC5" w:rsidRDefault="00A413E8">
      <w:pPr>
        <w:jc w:val="center"/>
      </w:pPr>
      <w:r>
        <w:rPr>
          <w:b/>
        </w:rPr>
        <w:t>PIRMASIS SKIRSNIS</w:t>
      </w:r>
    </w:p>
    <w:p w:rsidR="008A4EC5" w:rsidRDefault="00A413E8">
      <w:pPr>
        <w:jc w:val="center"/>
        <w:rPr>
          <w:b/>
        </w:rPr>
      </w:pPr>
      <w:r>
        <w:rPr>
          <w:b/>
        </w:rPr>
        <w:t>VIDURINIO UGDYMO PROGRAMOS VYKDYMO BENDROSIOS NUOSTATOS</w:t>
      </w:r>
    </w:p>
    <w:p w:rsidR="008A4EC5" w:rsidRDefault="008A4EC5">
      <w:pPr>
        <w:jc w:val="center"/>
        <w:rPr>
          <w:color w:val="434343"/>
        </w:rPr>
      </w:pPr>
    </w:p>
    <w:p w:rsidR="008A4EC5" w:rsidRDefault="00A413E8">
      <w:pPr>
        <w:ind w:firstLine="720"/>
        <w:jc w:val="both"/>
      </w:pPr>
      <w:r>
        <w:t xml:space="preserve">166. Gimnazija, vykdydama vidurinio ugdymo programą, vadovaujasi Vidurinio ugdymo bendrosiomis programomis, Ugdymo </w:t>
      </w:r>
      <w:proofErr w:type="spellStart"/>
      <w:r>
        <w:t>programu</w:t>
      </w:r>
      <w:proofErr w:type="spellEnd"/>
      <w:r>
        <w:t xml:space="preserve"> aprašu, Mokymosi formų ir mokymo organizavimo tvarkos aprašu, Gerosios mokyklos koncepcija, Bendraisiais ugdymo planais, atsižvelgiama į Mokymosi krypčių pasirinkimo galimybių didinimo 14–19 metų mokiniams modelio aprašą. </w:t>
      </w:r>
    </w:p>
    <w:p w:rsidR="008A4EC5" w:rsidRDefault="00A413E8">
      <w:pPr>
        <w:ind w:firstLine="720"/>
        <w:jc w:val="both"/>
      </w:pPr>
      <w:r>
        <w:t>167. Vidurinio ugdymo programos trukmė – dveji mokslo metai. Vidurinio ugdymo programos turinį sudaro:</w:t>
      </w:r>
    </w:p>
    <w:p w:rsidR="008A4EC5" w:rsidRDefault="00A413E8">
      <w:pPr>
        <w:ind w:firstLine="720"/>
        <w:jc w:val="both"/>
      </w:pPr>
      <w:r>
        <w:t>167.1. privaloma dalis: privalomi mokytis dalykai ir privalomai pasirenkami dalykai ir (ar) moduliai;</w:t>
      </w:r>
    </w:p>
    <w:p w:rsidR="008A4EC5" w:rsidRDefault="00A413E8">
      <w:pPr>
        <w:ind w:firstLine="720"/>
        <w:jc w:val="both"/>
      </w:pPr>
      <w:r>
        <w:t>167.2. laisvai pasirenkama dalis: pasirenkamieji dalykai, dalykų moduliai. Pasirenkamieji dalykų moduliai neskaičiuojami kaip atskiri dalykai;</w:t>
      </w:r>
    </w:p>
    <w:p w:rsidR="008A4EC5" w:rsidRDefault="00A413E8">
      <w:pPr>
        <w:ind w:firstLine="720"/>
        <w:jc w:val="both"/>
      </w:pPr>
      <w:r>
        <w:t xml:space="preserve">167.3. gimnazija mokiniui, besimokančiam pagal vidurinio ugdymo programą, siūlo rinktis pasirenkamuosius dalykus, kurių turinys siejamas su nacionalinio saugumo temomis (pavyzdžiui, teisės pagrindai, įdomioji istorija), ir (ar) kitus jų mokymosi poreikius tenkinančius pasirenkamuosius dalykus (ekonomika ir </w:t>
      </w:r>
      <w:proofErr w:type="spellStart"/>
      <w:r>
        <w:t>verslumas</w:t>
      </w:r>
      <w:proofErr w:type="spellEnd"/>
      <w:r>
        <w:t>, braižyba, medicinos biologija, vokiečių kalba pradedantiesiems, psichologija, kūrybinės technologijos). Gimnazija sudaro sąlygas įgyvendinti individualų ugdymo planą ir siekia, kad jis pagilintų ir praplėstų pasirinktos srities žinias, gebėjimus bei kompetencijas, pasirengtų laikyti brandos egzaminus ir tęstų tolesnį mokymąsi.</w:t>
      </w:r>
    </w:p>
    <w:p w:rsidR="008A4EC5" w:rsidRDefault="00A413E8">
      <w:pPr>
        <w:ind w:firstLine="720"/>
        <w:jc w:val="both"/>
      </w:pPr>
      <w:r>
        <w:t xml:space="preserve">168. Mokinys, atsižvelgdamas į tolesnius mokymosi planus, priima sprendimą, kokius dalykus ar modulius renkasi mokytis pagal vidurinio ugdymo programą, apsisprendžia dėl vieno brandos darbo </w:t>
      </w:r>
      <w:r>
        <w:lastRenderedPageBreak/>
        <w:t xml:space="preserve">rengimo ir kartu su mokytojais, padedant ir tėvams (globėjams), pasirengia individualų ugdymo planą, vadovaudamasis Ugdymo programų aprašu ir Vidurinio ugdymo programų aprašu. Gimnazija sudaro sąlygas mokiniui pagal susidarytą individualų ugdymo planą pagilinti pasirinktų sričių, dalykų kompetencijas, pasirengti laikyti brandos egzaminus ir pasiruošti tęsti mokymąsi. Mokinys gali keisti individualaus ugdymo plano dalykų, dalyko programos kursą, modulį pagal keitimo tvarką, patvirtintą gimnazijos direktoriaus 2015 </w:t>
      </w:r>
      <w:proofErr w:type="spellStart"/>
      <w:r>
        <w:t>m</w:t>
      </w:r>
      <w:proofErr w:type="spellEnd"/>
      <w:r>
        <w:t xml:space="preserve">. liepos 3 </w:t>
      </w:r>
      <w:proofErr w:type="spellStart"/>
      <w:r>
        <w:t>d</w:t>
      </w:r>
      <w:proofErr w:type="spellEnd"/>
      <w:r>
        <w:t xml:space="preserve">. įsakymu </w:t>
      </w:r>
      <w:proofErr w:type="spellStart"/>
      <w:r>
        <w:t>Nr</w:t>
      </w:r>
      <w:proofErr w:type="spellEnd"/>
      <w:r>
        <w:t xml:space="preserve">. O-74.    </w:t>
      </w:r>
    </w:p>
    <w:p w:rsidR="008A4EC5" w:rsidRDefault="00A413E8">
      <w:pPr>
        <w:ind w:firstLine="720"/>
        <w:jc w:val="both"/>
      </w:pPr>
      <w:r>
        <w:t>169. Mokinio pasirinkti mokytis dalykai tampa privalomi. Jeigu pasirinkto dalyko programos mokinys nebaigia ir nepasiekia joje numatytų pasiekimų – pripažįstama, kad jis jo nesimokė.</w:t>
      </w:r>
    </w:p>
    <w:p w:rsidR="008A4EC5" w:rsidRDefault="00A413E8">
      <w:pPr>
        <w:ind w:firstLine="720"/>
        <w:jc w:val="both"/>
      </w:pPr>
      <w:r>
        <w:t xml:space="preserve">170. Gimnazija, atsižvelgdama į mokinių pasirinkimus, jų individualius ugdymo planus, modeliuoja kokybišką vidurinio ugdymo programos įgyvendinimą. Laikinosios grupės sudaromos iš mokinių, kurie pasirenka tą pačią bendrojo ugdymo dalyko kurso programą, tą patį dalyko modulį, pasirenkamąjį dalyką. </w:t>
      </w:r>
    </w:p>
    <w:p w:rsidR="008A4EC5" w:rsidRDefault="00A413E8">
      <w:pPr>
        <w:tabs>
          <w:tab w:val="left" w:pos="709"/>
        </w:tabs>
        <w:ind w:firstLine="720"/>
        <w:jc w:val="both"/>
      </w:pPr>
      <w:r>
        <w:t xml:space="preserve">171. Nesusidarius  išplėstinio kurso grupei (mažiau nei 7 mokiniai), šį kursą pasirinkę mokiniai mokosi kartu su bendruoju kursu, o programų skirtumą išlygina mokydamiesi savarankiškai ir konsultuodamiesi su mokytoju bei diferencijuodami darbą pamokoje. Tokiu atveju individualiame mokinio mokymosi plane skaičiuojamas pasirinktam dalyko kursui skirtų pamokų skaičius. Išimtį sudaro retai pasirenkami dalykai: užsienio </w:t>
      </w:r>
      <w:proofErr w:type="spellStart"/>
      <w:r>
        <w:t>k</w:t>
      </w:r>
      <w:proofErr w:type="spellEnd"/>
      <w:r>
        <w:t>. (vokiečių), fizika, programavimas. Esant vienam klasės komplektui, sudaroma viena bendrojo ir išplėstinio kurso grupė geografijos, biologijos, chemijos ir fizikos dalykams mokyti. Tokiu atveju individualiame mokinio mokymosi plane skaičiuojamas pasirinktam dalyko kursui skirtų pamokų skaičius.</w:t>
      </w:r>
    </w:p>
    <w:p w:rsidR="008A4EC5" w:rsidRDefault="00A413E8">
      <w:pPr>
        <w:tabs>
          <w:tab w:val="left" w:pos="709"/>
        </w:tabs>
        <w:ind w:firstLine="720"/>
        <w:jc w:val="both"/>
      </w:pPr>
      <w:r>
        <w:t>172.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rsidR="008A4EC5" w:rsidRDefault="00A413E8">
      <w:pPr>
        <w:ind w:firstLine="720"/>
        <w:jc w:val="both"/>
      </w:pPr>
      <w:r>
        <w:t>173. Jeigu mokinys pageidauja, gimnazijoje sudarytos sąlygos dalyko konsultacijų metu pagerinti pasirinktų ugdymo sričių ar dalykų kompetencijas papildomai rengtis brandos egzaminams.</w:t>
      </w:r>
    </w:p>
    <w:p w:rsidR="008A4EC5" w:rsidRDefault="00A413E8">
      <w:pPr>
        <w:ind w:firstLine="720"/>
        <w:jc w:val="both"/>
      </w:pPr>
      <w:r>
        <w:t>174. Mokiniui, atvykusiam iš kitos mokyklos, gimnazija užtikrina galimybes įgyvendinti savo individualų ugdymo planą arba, nesant tam sąlygų, pasiūlo keisti pasirinktus dalykus ar modulius.</w:t>
      </w:r>
    </w:p>
    <w:p w:rsidR="008A4EC5" w:rsidRDefault="00A413E8">
      <w:pPr>
        <w:ind w:firstLine="720"/>
        <w:jc w:val="both"/>
      </w:pPr>
      <w:r>
        <w:t>175. Gimnazija, formuodama ir įgyvendindama gimnazijos ugdymo turinį pagal Vidurinio ugdymo bendrąsias programas:</w:t>
      </w:r>
    </w:p>
    <w:p w:rsidR="008A4EC5" w:rsidRDefault="00A413E8">
      <w:pPr>
        <w:ind w:firstLine="720"/>
        <w:jc w:val="both"/>
      </w:pPr>
      <w:r>
        <w:t>175.1. intensyvina informacinių technologijų bendrojo kurso mokymą gimnazijos III klasėje;</w:t>
      </w:r>
    </w:p>
    <w:p w:rsidR="008A4EC5" w:rsidRDefault="00A413E8">
      <w:pPr>
        <w:ind w:firstLine="720"/>
        <w:jc w:val="both"/>
      </w:pPr>
      <w:r>
        <w:t>175.2. III-IV gimnazijos klasėse į gamtos ir socialinių mokslų dalykų turinį integruoja Žmogaus saugos bendrąją programą;</w:t>
      </w:r>
    </w:p>
    <w:p w:rsidR="008A4EC5" w:rsidRDefault="00A413E8">
      <w:pPr>
        <w:ind w:firstLine="720"/>
        <w:jc w:val="both"/>
      </w:pPr>
      <w:r>
        <w:t xml:space="preserve">175.3. iki 10 </w:t>
      </w:r>
      <w:proofErr w:type="spellStart"/>
      <w:r>
        <w:t>proc</w:t>
      </w:r>
      <w:proofErr w:type="spellEnd"/>
      <w:r>
        <w:t xml:space="preserve">. dalykui skirtų pamokų organizuoja ne pamokų forma (projektai, ekskursijos, ekspedicijos ir </w:t>
      </w:r>
      <w:proofErr w:type="spellStart"/>
      <w:r>
        <w:t>kt</w:t>
      </w:r>
      <w:proofErr w:type="spellEnd"/>
      <w:r>
        <w:t>.);</w:t>
      </w:r>
    </w:p>
    <w:p w:rsidR="008A4EC5" w:rsidRDefault="00A413E8">
      <w:pPr>
        <w:ind w:firstLine="720"/>
        <w:jc w:val="both"/>
      </w:pPr>
      <w:r>
        <w:t xml:space="preserve">175.4. į dalykų turinį integruoja  ir fiksuoja </w:t>
      </w:r>
      <w:proofErr w:type="spellStart"/>
      <w:r>
        <w:t>el</w:t>
      </w:r>
      <w:proofErr w:type="spellEnd"/>
      <w:r>
        <w:t xml:space="preserve">. dienyne Sveikatos ir lytiškumo bei rengimo šeimai ugdymo (SLURŠ), Etninės kultūros (EKP) bendrąsias programas, Integruojamąsias (Mokymosi mokytis kompetencijų ugdymo (MKUP) ir </w:t>
      </w:r>
      <w:proofErr w:type="spellStart"/>
      <w:r>
        <w:t>kt</w:t>
      </w:r>
      <w:proofErr w:type="spellEnd"/>
      <w:r>
        <w:t>.), Karjeros ugdymo (KUP) bei Prevencines programas;</w:t>
      </w:r>
    </w:p>
    <w:p w:rsidR="008A4EC5" w:rsidRDefault="00A413E8">
      <w:pPr>
        <w:ind w:firstLine="720"/>
        <w:jc w:val="both"/>
      </w:pPr>
      <w:r>
        <w:t xml:space="preserve">175.5. vykdo </w:t>
      </w:r>
      <w:proofErr w:type="spellStart"/>
      <w:r>
        <w:t>tarpdalykinę</w:t>
      </w:r>
      <w:proofErr w:type="spellEnd"/>
      <w:r>
        <w:t xml:space="preserve"> ir vidinę integraciją, diferencijuoja ugdymą, sudarydama sąlygas mokiniams rinktis dalykus, jų kursus, dalykų modulius, pasirenkamuosius dalykus, projektus, neformalaus švietimo užsiėmimus;</w:t>
      </w:r>
    </w:p>
    <w:p w:rsidR="008A4EC5" w:rsidRDefault="00A413E8">
      <w:pPr>
        <w:ind w:firstLine="720"/>
        <w:jc w:val="both"/>
      </w:pPr>
      <w:r>
        <w:t xml:space="preserve">175.6. siūlo mokiniams pasirinkti jų polinkius ir interesus atitinkančius pasirenkamuosius dalykus (ekonomika ir </w:t>
      </w:r>
      <w:proofErr w:type="spellStart"/>
      <w:r>
        <w:t>verslumas</w:t>
      </w:r>
      <w:proofErr w:type="spellEnd"/>
      <w:r>
        <w:t>, teisės pagrindai, braižyba, įdomioji istorija, medicinos biologija,  vokiečių kalba pradedantiesiems, psichologija, kūrybinės technologijos, lotynų kalba, kinų kalba), dalykų (lietuvių kalbos ir literatūros, matematikos, anglų kalbos, biologijos, istorijos, chemijos, programavimo) modulius.</w:t>
      </w:r>
    </w:p>
    <w:p w:rsidR="008A4EC5" w:rsidRDefault="00A413E8">
      <w:pPr>
        <w:ind w:firstLine="720"/>
        <w:jc w:val="both"/>
      </w:pPr>
      <w:r>
        <w:t xml:space="preserve">176. Gimnazija sudaro sąlygas mokiniams siekti asmeninės ir pilietinės brandos ir ugdyti gyvenime būtinas bendrąsias kompetencijas ir gebėjimus naudodama pamokas, skirtas mokinių ugdymo poreikiams tenkinti, šioms veikloms: </w:t>
      </w:r>
    </w:p>
    <w:p w:rsidR="008A4EC5" w:rsidRDefault="00A413E8">
      <w:pPr>
        <w:ind w:right="75" w:firstLine="720"/>
        <w:jc w:val="both"/>
      </w:pPr>
      <w:r>
        <w:lastRenderedPageBreak/>
        <w:t xml:space="preserve">176.1. savanoriškai užsiimti socialine-pilietine ar kita visuomenei naudinga veikla. Socialinė-pilietinė veikla orientuota į projektinę veiklą (pilietiniai, ekologiniai projektai), dalyvavimą savivaldoje, </w:t>
      </w:r>
      <w:proofErr w:type="spellStart"/>
      <w:r>
        <w:t>popamokinę</w:t>
      </w:r>
      <w:proofErr w:type="spellEnd"/>
      <w:r>
        <w:t xml:space="preserve"> pilietinę veiklą (konkursai, mugės, parodos, akcijos), į pažintį su darbo rinkos poreikiais, klasės talkas ir </w:t>
      </w:r>
      <w:proofErr w:type="spellStart"/>
      <w:r>
        <w:t>savitvarkas</w:t>
      </w:r>
      <w:proofErr w:type="spellEnd"/>
      <w:r>
        <w:t>, į pagalbą  silpnesniam, mokymosi problemų turinčiam mokiniui;</w:t>
      </w:r>
    </w:p>
    <w:p w:rsidR="008A4EC5" w:rsidRDefault="00A413E8">
      <w:pPr>
        <w:ind w:firstLine="720"/>
        <w:jc w:val="both"/>
      </w:pPr>
      <w:r>
        <w:t xml:space="preserve">176.2. susipažinti su profesinės veiklos įvairove ir studijų rinkimosi galimybėmis, planuoti savo tolesnį mokymąsi ir darbinę veiklą (t. y. karjerą), naudojantis Karjeros ugdymo koordinatoriaus paslaugomis, klasių vadovų rekomendacijomis. Mokiniams siūlomi pasirenkamieji dalykai:  teisės pagrindai, psichologija, braižyba. Skiriama viena Karjeros planavimo diena iš kultūrinei, pažintinei, sportinei ir </w:t>
      </w:r>
      <w:proofErr w:type="spellStart"/>
      <w:r>
        <w:t>pan</w:t>
      </w:r>
      <w:proofErr w:type="spellEnd"/>
      <w:r>
        <w:t xml:space="preserve">. veiklai skirtų dienų, karjeros informavimas ir vertinimas karjerai integruojamas į dalykų ugdymo turinį, neformalųjį švietimą ir klasės vadovų veiklą ir </w:t>
      </w:r>
      <w:proofErr w:type="spellStart"/>
      <w:r>
        <w:t>pan</w:t>
      </w:r>
      <w:proofErr w:type="spellEnd"/>
      <w:r>
        <w:t>.;</w:t>
      </w:r>
    </w:p>
    <w:p w:rsidR="008A4EC5" w:rsidRPr="00752616" w:rsidRDefault="00A413E8">
      <w:pPr>
        <w:ind w:firstLine="720"/>
        <w:jc w:val="both"/>
      </w:pPr>
      <w:r>
        <w:t>176.</w:t>
      </w:r>
      <w:r w:rsidRPr="00752616">
        <w:t>3. 2017</w:t>
      </w:r>
      <w:r w:rsidR="00752616">
        <w:t>‒</w:t>
      </w:r>
      <w:r w:rsidRPr="00752616">
        <w:t xml:space="preserve">2018 </w:t>
      </w:r>
      <w:proofErr w:type="spellStart"/>
      <w:r w:rsidRPr="00752616">
        <w:t>m</w:t>
      </w:r>
      <w:proofErr w:type="spellEnd"/>
      <w:r w:rsidRPr="00752616">
        <w:t xml:space="preserve">. </w:t>
      </w:r>
      <w:proofErr w:type="spellStart"/>
      <w:r w:rsidRPr="00752616">
        <w:t>m</w:t>
      </w:r>
      <w:proofErr w:type="spellEnd"/>
      <w:r w:rsidRPr="00752616">
        <w:t xml:space="preserve">. dalyvauti tarptautiniame </w:t>
      </w:r>
      <w:r w:rsidRPr="00752616">
        <w:rPr>
          <w:i/>
        </w:rPr>
        <w:t>Erazmus+</w:t>
      </w:r>
      <w:r w:rsidRPr="00752616">
        <w:t xml:space="preserve"> ir kituose projektuose, ESF akademijoje ir </w:t>
      </w:r>
      <w:proofErr w:type="spellStart"/>
      <w:r w:rsidRPr="00752616">
        <w:t>pan</w:t>
      </w:r>
      <w:proofErr w:type="spellEnd"/>
      <w:r w:rsidRPr="00752616">
        <w:t xml:space="preserve">.; </w:t>
      </w:r>
    </w:p>
    <w:p w:rsidR="008A4EC5" w:rsidRDefault="00A413E8">
      <w:pPr>
        <w:ind w:firstLine="720"/>
        <w:jc w:val="both"/>
      </w:pPr>
      <w:r>
        <w:t xml:space="preserve">176.4. formuoti savo pasiekimų aplankus, kuriuose kaupiami mokinių pažangos ir pasiekimų įrodymai, taip pat ir elektroninius, orientuotus į tolesnio gyvenimo kelio pasirinkimą; </w:t>
      </w:r>
    </w:p>
    <w:p w:rsidR="008A4EC5" w:rsidRDefault="00A413E8">
      <w:pPr>
        <w:ind w:firstLine="720"/>
        <w:jc w:val="both"/>
      </w:pPr>
      <w:r>
        <w:t>176.5. rašyti brandos darbą.</w:t>
      </w:r>
    </w:p>
    <w:p w:rsidR="008A4EC5" w:rsidRDefault="00A413E8">
      <w:pPr>
        <w:ind w:firstLine="709"/>
        <w:jc w:val="both"/>
      </w:pPr>
      <w:r>
        <w:t xml:space="preserve">177. Per mokymosi dienas, skirtas pažintinei kultūrinei veiklai, gimnazija siūlo atlikti savanorišką veiklą (ryšiai su socialiniais partneriais, </w:t>
      </w:r>
      <w:proofErr w:type="spellStart"/>
      <w:r>
        <w:t>Caritas</w:t>
      </w:r>
      <w:proofErr w:type="spellEnd"/>
      <w:r>
        <w:t xml:space="preserve"> ir </w:t>
      </w:r>
      <w:proofErr w:type="spellStart"/>
      <w:r>
        <w:t>kt</w:t>
      </w:r>
      <w:proofErr w:type="spellEnd"/>
      <w:r>
        <w:t xml:space="preserve">.) arba veiklą, susijusią su ugdymu karjerai (Karjeros diena ir </w:t>
      </w:r>
      <w:proofErr w:type="spellStart"/>
      <w:r>
        <w:t>kt</w:t>
      </w:r>
      <w:proofErr w:type="spellEnd"/>
      <w:r>
        <w:t>.).</w:t>
      </w:r>
    </w:p>
    <w:p w:rsidR="008A4EC5" w:rsidRDefault="00A413E8">
      <w:pPr>
        <w:tabs>
          <w:tab w:val="left" w:pos="709"/>
        </w:tabs>
        <w:jc w:val="both"/>
      </w:pPr>
      <w:r>
        <w:tab/>
        <w:t xml:space="preserve">178. Gimnazijos tarybos nutarimu (2015-08-26 protokolas Nr.7-113) minimalus mobilios grupės mokinių skaičius – </w:t>
      </w:r>
      <w:r w:rsidRPr="0045423A">
        <w:t>7</w:t>
      </w:r>
      <w:r>
        <w:t xml:space="preserve"> (išimtis – vokiečių </w:t>
      </w:r>
      <w:proofErr w:type="spellStart"/>
      <w:r>
        <w:t>k</w:t>
      </w:r>
      <w:proofErr w:type="spellEnd"/>
      <w:r>
        <w:t xml:space="preserve">., chemijos ir fizikos išplėstinio kurso grupė, programavimo modulis, tikyba), maksimalus – 30 (lietuvių kalbos ir literatūros – 20, trūkstant specialistų - 21; užsienio </w:t>
      </w:r>
      <w:proofErr w:type="spellStart"/>
      <w:r>
        <w:t>k</w:t>
      </w:r>
      <w:proofErr w:type="spellEnd"/>
      <w:r>
        <w:t>. - 20).</w:t>
      </w:r>
    </w:p>
    <w:p w:rsidR="008A4EC5" w:rsidRDefault="00A413E8">
      <w:pPr>
        <w:tabs>
          <w:tab w:val="left" w:pos="709"/>
        </w:tabs>
        <w:jc w:val="both"/>
      </w:pPr>
      <w:r>
        <w:tab/>
        <w:t>179. Mokinys per dvejus mokslo metus turi mokytis ne mažiau kaip 8 skirtingus dalykus. Moduliai nėra skaičiuojami kaip atskiri dalykai. Jei dalyko programos mokinys nebaigia, laikoma, kad to dalyko mokinys nesimokė.</w:t>
      </w:r>
    </w:p>
    <w:p w:rsidR="008A4EC5" w:rsidRDefault="00A413E8">
      <w:pPr>
        <w:tabs>
          <w:tab w:val="left" w:pos="709"/>
        </w:tabs>
      </w:pPr>
      <w:r>
        <w:tab/>
        <w:t xml:space="preserve">180. Minimalus pamokų skaičius individualiame ugdymo plane yra 28. </w:t>
      </w:r>
    </w:p>
    <w:p w:rsidR="008A4EC5" w:rsidRDefault="00A413E8">
      <w:pPr>
        <w:ind w:firstLine="709"/>
        <w:jc w:val="both"/>
      </w:pPr>
      <w:r>
        <w:t>181. Vidurinio ugdymo programai įgyvendinti</w:t>
      </w:r>
      <w:r>
        <w:rPr>
          <w:b/>
        </w:rPr>
        <w:t xml:space="preserve"> </w:t>
      </w:r>
      <w:r>
        <w:t>skiriamų pamokų skaičius per savaitę ir per dvejus metus:</w:t>
      </w:r>
    </w:p>
    <w:p w:rsidR="008A4EC5" w:rsidRDefault="008A4EC5">
      <w:pPr>
        <w:ind w:firstLine="709"/>
        <w:jc w:val="both"/>
      </w:pPr>
    </w:p>
    <w:tbl>
      <w:tblPr>
        <w:tblStyle w:val="ab"/>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0"/>
        <w:gridCol w:w="2190"/>
        <w:gridCol w:w="1905"/>
        <w:gridCol w:w="2040"/>
      </w:tblGrid>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Ugdymo sritys, dalykai</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Minimalus pamokų skaičius privalomam turiniui per savaitę</w:t>
            </w: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 xml:space="preserve">Bendrasis kursas </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Išplėstinis kursas</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Dorinis ugdymas</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2</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Tikyba</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2</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Etika</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2</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Kalbos</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Lietuvių kalba ir literatūra</w:t>
            </w:r>
            <w:r w:rsidRPr="00752616">
              <w:rPr>
                <w:rFonts w:ascii="Times New Roman" w:hAnsi="Times New Roman" w:cs="Times New Roman"/>
                <w:sz w:val="24"/>
                <w:szCs w:val="24"/>
                <w:vertAlign w:val="superscript"/>
              </w:rPr>
              <w:t xml:space="preserve"> </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8</w:t>
            </w: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8</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10</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Užsienio kalbos</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 xml:space="preserve">Kursas, orientuotas į B1 mokėjimo lygį </w:t>
            </w:r>
          </w:p>
        </w:tc>
        <w:tc>
          <w:tcPr>
            <w:tcW w:w="2040" w:type="dxa"/>
            <w:tcBorders>
              <w:top w:val="single" w:sz="4" w:space="0" w:color="000000"/>
              <w:left w:val="single" w:sz="4" w:space="0" w:color="000000"/>
              <w:bottom w:val="single" w:sz="4" w:space="0" w:color="000000"/>
              <w:right w:val="single" w:sz="6"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 xml:space="preserve">Kursas, orientuotas į B2 mokėjimo lygį </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Užsienio kalba (anglų, rusų, vokiečių)</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8A4EC5">
            <w:pPr>
              <w:spacing w:after="120"/>
              <w:jc w:val="both"/>
              <w:rPr>
                <w:rFonts w:ascii="Times New Roman" w:hAnsi="Times New Roman" w:cs="Times New Roman"/>
                <w:sz w:val="24"/>
                <w:szCs w:val="24"/>
              </w:rPr>
            </w:pP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 xml:space="preserve">Bendrasis kursas </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b/>
                <w:sz w:val="24"/>
                <w:szCs w:val="24"/>
              </w:rPr>
            </w:pPr>
            <w:r w:rsidRPr="00752616">
              <w:rPr>
                <w:rFonts w:ascii="Times New Roman" w:hAnsi="Times New Roman" w:cs="Times New Roman"/>
                <w:b/>
                <w:sz w:val="24"/>
                <w:szCs w:val="24"/>
              </w:rPr>
              <w:t>Išplėstinis kursas</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Socialinis ugdymas:</w:t>
            </w:r>
          </w:p>
        </w:tc>
        <w:tc>
          <w:tcPr>
            <w:tcW w:w="2190" w:type="dxa"/>
            <w:tcBorders>
              <w:top w:val="single" w:sz="4" w:space="0" w:color="000000"/>
              <w:left w:val="single" w:sz="4" w:space="0" w:color="000000"/>
              <w:bottom w:val="single" w:sz="4" w:space="0" w:color="000000"/>
            </w:tcBorders>
          </w:tcPr>
          <w:p w:rsidR="008A4EC5" w:rsidRPr="0045423A" w:rsidRDefault="00A413E8">
            <w:pPr>
              <w:spacing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trHeight w:val="180"/>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Istorija </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Geografija </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Matematika</w:t>
            </w:r>
          </w:p>
        </w:tc>
        <w:tc>
          <w:tcPr>
            <w:tcW w:w="2190" w:type="dxa"/>
            <w:tcBorders>
              <w:top w:val="single" w:sz="4" w:space="0" w:color="000000"/>
              <w:left w:val="single" w:sz="4" w:space="0" w:color="000000"/>
              <w:bottom w:val="single" w:sz="4" w:space="0" w:color="000000"/>
            </w:tcBorders>
          </w:tcPr>
          <w:p w:rsidR="008A4EC5" w:rsidRPr="0045423A" w:rsidRDefault="00A413E8">
            <w:pPr>
              <w:spacing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9</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Informacinės technologijos</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2</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r>
      <w:tr w:rsidR="008A4EC5">
        <w:trPr>
          <w:trHeight w:val="320"/>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Gamtamokslinis ugdymas</w:t>
            </w:r>
          </w:p>
        </w:tc>
        <w:tc>
          <w:tcPr>
            <w:tcW w:w="2190" w:type="dxa"/>
            <w:tcBorders>
              <w:top w:val="single" w:sz="4" w:space="0" w:color="000000"/>
              <w:left w:val="single" w:sz="4" w:space="0" w:color="000000"/>
              <w:bottom w:val="single" w:sz="4" w:space="0" w:color="000000"/>
            </w:tcBorders>
          </w:tcPr>
          <w:p w:rsidR="008A4EC5" w:rsidRPr="0045423A" w:rsidRDefault="00A413E8">
            <w:pPr>
              <w:spacing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Biologija</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Fizika </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7</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Chemija</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Menai ir technologijos</w:t>
            </w:r>
          </w:p>
        </w:tc>
        <w:tc>
          <w:tcPr>
            <w:tcW w:w="2190" w:type="dxa"/>
            <w:tcBorders>
              <w:top w:val="single" w:sz="4" w:space="0" w:color="000000"/>
              <w:left w:val="single" w:sz="4" w:space="0" w:color="000000"/>
              <w:bottom w:val="single" w:sz="4" w:space="0" w:color="000000"/>
            </w:tcBorders>
          </w:tcPr>
          <w:p w:rsidR="008A4EC5" w:rsidRPr="0045423A" w:rsidRDefault="00A413E8">
            <w:pPr>
              <w:spacing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Dailė</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trHeight w:val="180"/>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Muzika</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Šokis</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Technologijos kryptys. Technologijos (...)</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Statyba ir medžio apdirbimas</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Tekstilė ir apranga/</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Taikomasis menas, amatai ir dizainas</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Verslas, vadyba ir mažmeninė prekyba</w:t>
            </w:r>
          </w:p>
        </w:tc>
        <w:tc>
          <w:tcPr>
            <w:tcW w:w="2190" w:type="dxa"/>
            <w:tcBorders>
              <w:top w:val="single" w:sz="4" w:space="0" w:color="000000"/>
              <w:left w:val="single" w:sz="4" w:space="0" w:color="000000"/>
              <w:bottom w:val="single" w:sz="4" w:space="0" w:color="000000"/>
            </w:tcBorders>
          </w:tcPr>
          <w:p w:rsidR="008A4EC5" w:rsidRPr="0045423A"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6</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b/>
                <w:sz w:val="24"/>
                <w:szCs w:val="24"/>
              </w:rPr>
            </w:pPr>
            <w:r w:rsidRPr="00752616">
              <w:rPr>
                <w:rFonts w:ascii="Times New Roman" w:hAnsi="Times New Roman" w:cs="Times New Roman"/>
                <w:b/>
                <w:sz w:val="24"/>
                <w:szCs w:val="24"/>
              </w:rPr>
              <w:t>Kūno kultūra</w:t>
            </w:r>
          </w:p>
        </w:tc>
        <w:tc>
          <w:tcPr>
            <w:tcW w:w="2190" w:type="dxa"/>
            <w:tcBorders>
              <w:top w:val="single" w:sz="4" w:space="0" w:color="000000"/>
              <w:left w:val="single" w:sz="4" w:space="0" w:color="000000"/>
              <w:bottom w:val="single" w:sz="4" w:space="0" w:color="000000"/>
            </w:tcBorders>
          </w:tcPr>
          <w:p w:rsidR="008A4EC5" w:rsidRPr="0045423A" w:rsidRDefault="00A413E8">
            <w:pPr>
              <w:spacing w:after="120"/>
              <w:jc w:val="center"/>
              <w:rPr>
                <w:rFonts w:ascii="Times New Roman" w:hAnsi="Times New Roman" w:cs="Times New Roman"/>
                <w:sz w:val="24"/>
                <w:szCs w:val="24"/>
              </w:rPr>
            </w:pPr>
            <w:r w:rsidRPr="0045423A">
              <w:rPr>
                <w:rFonts w:ascii="Times New Roman" w:hAnsi="Times New Roman" w:cs="Times New Roman"/>
                <w:sz w:val="24"/>
                <w:szCs w:val="24"/>
              </w:rPr>
              <w:t>4– 6</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b/>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b/>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Bendroji kūno kultūra</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4-6</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8</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Pasirinkta sporto šaka (krepšinis, sunkioji atletika, tinklinis)</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4–6</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Žmogaus sauga*</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0,5</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center"/>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center"/>
              <w:rPr>
                <w:rFonts w:ascii="Times New Roman" w:hAnsi="Times New Roman" w:cs="Times New Roman"/>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Pasirenkamieji dalykai, dalykų moduliai projektinė veikla</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both"/>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both"/>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both"/>
              <w:rPr>
                <w:rFonts w:ascii="Times New Roman" w:hAnsi="Times New Roman" w:cs="Times New Roman"/>
                <w:sz w:val="24"/>
                <w:szCs w:val="24"/>
              </w:rPr>
            </w:pPr>
          </w:p>
        </w:tc>
      </w:tr>
      <w:tr w:rsidR="008A4EC5">
        <w:trPr>
          <w:trHeight w:val="180"/>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Brandos darbas</w:t>
            </w:r>
          </w:p>
        </w:tc>
        <w:tc>
          <w:tcPr>
            <w:tcW w:w="2190" w:type="dxa"/>
            <w:tcBorders>
              <w:top w:val="single" w:sz="4" w:space="0" w:color="000000"/>
              <w:left w:val="single" w:sz="4" w:space="0" w:color="000000"/>
              <w:bottom w:val="single" w:sz="4" w:space="0" w:color="000000"/>
            </w:tcBorders>
          </w:tcPr>
          <w:p w:rsidR="008A4EC5" w:rsidRPr="00752616" w:rsidRDefault="00A413E8">
            <w:pPr>
              <w:spacing w:after="120"/>
              <w:jc w:val="center"/>
              <w:rPr>
                <w:rFonts w:ascii="Times New Roman" w:hAnsi="Times New Roman" w:cs="Times New Roman"/>
                <w:sz w:val="24"/>
                <w:szCs w:val="24"/>
              </w:rPr>
            </w:pPr>
            <w:r w:rsidRPr="00752616">
              <w:rPr>
                <w:rFonts w:ascii="Times New Roman" w:hAnsi="Times New Roman" w:cs="Times New Roman"/>
                <w:sz w:val="24"/>
                <w:szCs w:val="24"/>
              </w:rPr>
              <w:t>0,5</w:t>
            </w:r>
          </w:p>
        </w:tc>
        <w:tc>
          <w:tcPr>
            <w:tcW w:w="1905" w:type="dxa"/>
            <w:tcBorders>
              <w:top w:val="single" w:sz="4" w:space="0" w:color="000000"/>
              <w:left w:val="single" w:sz="4" w:space="0" w:color="000000"/>
              <w:bottom w:val="single" w:sz="4" w:space="0" w:color="000000"/>
            </w:tcBorders>
          </w:tcPr>
          <w:p w:rsidR="008A4EC5" w:rsidRPr="00752616" w:rsidRDefault="008A4EC5">
            <w:pPr>
              <w:spacing w:after="120"/>
              <w:jc w:val="both"/>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8A4EC5">
            <w:pPr>
              <w:spacing w:after="120"/>
              <w:jc w:val="both"/>
              <w:rPr>
                <w:rFonts w:ascii="Times New Roman" w:hAnsi="Times New Roman" w:cs="Times New Roman"/>
                <w:sz w:val="24"/>
                <w:szCs w:val="24"/>
              </w:rPr>
            </w:pP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Mokinio pasirinktas mokymo turinys</w:t>
            </w:r>
          </w:p>
        </w:tc>
        <w:tc>
          <w:tcPr>
            <w:tcW w:w="2190" w:type="dxa"/>
            <w:tcBorders>
              <w:top w:val="single" w:sz="4" w:space="0" w:color="000000"/>
              <w:left w:val="single" w:sz="4" w:space="0" w:color="000000"/>
              <w:bottom w:val="single" w:sz="4" w:space="0" w:color="000000"/>
            </w:tcBorders>
          </w:tcPr>
          <w:p w:rsidR="008A4EC5" w:rsidRPr="00752616" w:rsidRDefault="008A4EC5">
            <w:pPr>
              <w:spacing w:after="120"/>
              <w:jc w:val="both"/>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Iki 26 </w:t>
            </w:r>
          </w:p>
        </w:tc>
        <w:tc>
          <w:tcPr>
            <w:tcW w:w="2040" w:type="dxa"/>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Iki 26 </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Minimalus mokinio privalomų pamokų skaičius per savaitę </w:t>
            </w:r>
          </w:p>
        </w:tc>
        <w:tc>
          <w:tcPr>
            <w:tcW w:w="6135" w:type="dxa"/>
            <w:gridSpan w:val="3"/>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28 pamokos per savaitę</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lastRenderedPageBreak/>
              <w:t>Neformalusis vaikų švietimas (</w:t>
            </w:r>
            <w:proofErr w:type="spellStart"/>
            <w:r w:rsidRPr="00752616">
              <w:rPr>
                <w:rFonts w:ascii="Times New Roman" w:hAnsi="Times New Roman" w:cs="Times New Roman"/>
                <w:sz w:val="24"/>
                <w:szCs w:val="24"/>
              </w:rPr>
              <w:t>val</w:t>
            </w:r>
            <w:proofErr w:type="spellEnd"/>
            <w:r w:rsidRPr="00752616">
              <w:rPr>
                <w:rFonts w:ascii="Times New Roman" w:hAnsi="Times New Roman" w:cs="Times New Roman"/>
                <w:sz w:val="24"/>
                <w:szCs w:val="24"/>
              </w:rPr>
              <w:t>. skaičius) klasei</w:t>
            </w:r>
          </w:p>
        </w:tc>
        <w:tc>
          <w:tcPr>
            <w:tcW w:w="6135" w:type="dxa"/>
            <w:gridSpan w:val="3"/>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 xml:space="preserve">6 </w:t>
            </w:r>
            <w:proofErr w:type="spellStart"/>
            <w:r w:rsidRPr="00752616">
              <w:rPr>
                <w:rFonts w:ascii="Times New Roman" w:hAnsi="Times New Roman" w:cs="Times New Roman"/>
                <w:sz w:val="24"/>
                <w:szCs w:val="24"/>
              </w:rPr>
              <w:t>val</w:t>
            </w:r>
            <w:proofErr w:type="spellEnd"/>
            <w:r w:rsidRPr="00752616">
              <w:rPr>
                <w:rFonts w:ascii="Times New Roman" w:hAnsi="Times New Roman" w:cs="Times New Roman"/>
                <w:sz w:val="24"/>
                <w:szCs w:val="24"/>
              </w:rPr>
              <w:t xml:space="preserve">. dvejiems metams </w:t>
            </w:r>
          </w:p>
        </w:tc>
      </w:tr>
      <w:tr w:rsidR="008A4EC5">
        <w:trPr>
          <w:jc w:val="center"/>
        </w:trPr>
        <w:tc>
          <w:tcPr>
            <w:tcW w:w="3750" w:type="dxa"/>
            <w:tcBorders>
              <w:top w:val="single" w:sz="4" w:space="0" w:color="000000"/>
              <w:left w:val="single" w:sz="4" w:space="0" w:color="000000"/>
              <w:bottom w:val="single" w:sz="4" w:space="0" w:color="000000"/>
            </w:tcBorders>
          </w:tcPr>
          <w:p w:rsidR="008A4EC5" w:rsidRPr="00752616" w:rsidRDefault="00A413E8">
            <w:pPr>
              <w:spacing w:after="120"/>
              <w:jc w:val="both"/>
              <w:rPr>
                <w:rFonts w:ascii="Times New Roman" w:hAnsi="Times New Roman" w:cs="Times New Roman"/>
                <w:sz w:val="24"/>
                <w:szCs w:val="24"/>
              </w:rPr>
            </w:pPr>
            <w:r w:rsidRPr="00752616">
              <w:rPr>
                <w:rFonts w:ascii="Times New Roman" w:hAnsi="Times New Roman" w:cs="Times New Roman"/>
                <w:sz w:val="24"/>
                <w:szCs w:val="24"/>
              </w:rPr>
              <w:t xml:space="preserve">Mokinio ugdymo poreikiams tenkinti </w:t>
            </w:r>
          </w:p>
        </w:tc>
        <w:tc>
          <w:tcPr>
            <w:tcW w:w="6135" w:type="dxa"/>
            <w:gridSpan w:val="3"/>
            <w:tcBorders>
              <w:top w:val="single" w:sz="4" w:space="0" w:color="000000"/>
              <w:left w:val="single" w:sz="4" w:space="0" w:color="000000"/>
              <w:bottom w:val="single" w:sz="4" w:space="0" w:color="000000"/>
              <w:right w:val="single" w:sz="4" w:space="0" w:color="000000"/>
            </w:tcBorders>
          </w:tcPr>
          <w:p w:rsidR="008A4EC5" w:rsidRPr="00752616" w:rsidRDefault="00A413E8">
            <w:pPr>
              <w:spacing w:after="120"/>
              <w:rPr>
                <w:rFonts w:ascii="Times New Roman" w:hAnsi="Times New Roman" w:cs="Times New Roman"/>
                <w:sz w:val="24"/>
                <w:szCs w:val="24"/>
              </w:rPr>
            </w:pPr>
            <w:r w:rsidRPr="00752616">
              <w:rPr>
                <w:rFonts w:ascii="Times New Roman" w:hAnsi="Times New Roman" w:cs="Times New Roman"/>
                <w:sz w:val="24"/>
                <w:szCs w:val="24"/>
              </w:rPr>
              <w:t>24 pamokos per savaitę dvejiems metams</w:t>
            </w:r>
          </w:p>
        </w:tc>
      </w:tr>
    </w:tbl>
    <w:p w:rsidR="008A4EC5" w:rsidRDefault="00A413E8">
      <w:pPr>
        <w:spacing w:line="276" w:lineRule="auto"/>
      </w:pPr>
      <w:r>
        <w:t>Pastabos:</w:t>
      </w:r>
    </w:p>
    <w:p w:rsidR="008A4EC5" w:rsidRDefault="00A413E8">
      <w:pPr>
        <w:spacing w:line="276" w:lineRule="auto"/>
      </w:pPr>
      <w:r>
        <w:t>* integruojama į ugdymo turinį</w:t>
      </w:r>
    </w:p>
    <w:p w:rsidR="008A4EC5" w:rsidRDefault="008A4EC5">
      <w:pPr>
        <w:jc w:val="center"/>
      </w:pPr>
    </w:p>
    <w:p w:rsidR="008A4EC5" w:rsidRDefault="00A413E8">
      <w:pPr>
        <w:jc w:val="center"/>
      </w:pPr>
      <w:r>
        <w:rPr>
          <w:b/>
        </w:rPr>
        <w:t>ANTRASIS SKIRSNIS</w:t>
      </w:r>
    </w:p>
    <w:p w:rsidR="008A4EC5" w:rsidRDefault="00A413E8">
      <w:pPr>
        <w:jc w:val="center"/>
      </w:pPr>
      <w:r>
        <w:rPr>
          <w:b/>
        </w:rPr>
        <w:t>UGDYMO SRIČIŲ MOKYMO ORGANIZAVIMAS</w:t>
      </w:r>
      <w:r>
        <w:rPr>
          <w:b/>
          <w:sz w:val="23"/>
          <w:szCs w:val="23"/>
        </w:rPr>
        <w:t xml:space="preserve"> </w:t>
      </w:r>
    </w:p>
    <w:p w:rsidR="008A4EC5" w:rsidRDefault="008A4EC5">
      <w:pPr>
        <w:jc w:val="both"/>
      </w:pPr>
    </w:p>
    <w:p w:rsidR="008A4EC5" w:rsidRDefault="00A413E8">
      <w:pPr>
        <w:ind w:firstLine="720"/>
        <w:jc w:val="both"/>
      </w:pPr>
      <w:r>
        <w:t xml:space="preserve">182. Vidurinio ugdymo programą sudaro šios ugdymo sritys: dorinis ugdymas (etika ir tikyba), kalbos (lietuvių kalba ir literatūra, užsienio kalbos), matematika, gamtamokslinis ugdymas (biologija, chemija, fizika,), socialinis ugdymas (istorija, geografija, teisės pagrindai, ekonomika ir </w:t>
      </w:r>
      <w:proofErr w:type="spellStart"/>
      <w:r>
        <w:t>verslumas</w:t>
      </w:r>
      <w:proofErr w:type="spellEnd"/>
      <w:r>
        <w:t xml:space="preserve">, psichologija), meninis ugdymas (dailė, muzika, šokis), informacinės technologijos, technologijos, kūno kultūra, bendrųjų kompetencijų ugdymo sritis. </w:t>
      </w:r>
    </w:p>
    <w:p w:rsidR="008A4EC5" w:rsidRDefault="00A413E8">
      <w:pPr>
        <w:ind w:firstLine="709"/>
        <w:jc w:val="both"/>
      </w:pPr>
      <w:r>
        <w:t xml:space="preserve">183. </w:t>
      </w:r>
      <w:r>
        <w:rPr>
          <w:b/>
        </w:rPr>
        <w:t>Dorinis ugdymas.</w:t>
      </w:r>
      <w:r>
        <w:t xml:space="preserve"> </w:t>
      </w:r>
    </w:p>
    <w:p w:rsidR="008A4EC5" w:rsidRDefault="00A413E8">
      <w:pPr>
        <w:ind w:firstLine="720"/>
        <w:jc w:val="both"/>
      </w:pPr>
      <w:r>
        <w:t xml:space="preserve">183.1. Mokinys renkasi vieną dalyką – tikybą </w:t>
      </w:r>
      <w:r>
        <w:rPr>
          <w:b/>
        </w:rPr>
        <w:t>(</w:t>
      </w:r>
      <w:r>
        <w:t>tradicinės religinės bendruomenės) arba etiką. Siekiant užtikrinti dalyko mokymosi programos tęstinumą ir nuoseklumą, pagal vidurinio ugdymo etikos programą mokinys renkasi etiką ar tikybą dvejiems mokslo metams.</w:t>
      </w:r>
    </w:p>
    <w:p w:rsidR="008A4EC5" w:rsidRDefault="00A413E8">
      <w:pPr>
        <w:ind w:firstLine="720"/>
        <w:jc w:val="both"/>
      </w:pPr>
      <w:r>
        <w:t xml:space="preserve">183.2. Mokiniai, pasirinkę etiką, mokosi filosofinės etikos. </w:t>
      </w:r>
    </w:p>
    <w:p w:rsidR="008A4EC5" w:rsidRDefault="00A413E8">
      <w:pPr>
        <w:ind w:firstLine="720"/>
        <w:jc w:val="both"/>
      </w:pPr>
      <w:r>
        <w:t>183.3. Pasirinkę katalikų tikybą mokiniai gali mokytis pagal dalyko modulius: katalikybė ir pasaulio religijos, pašaukimai gyvenimui, Šventasis Raštas – gyvenimo kelionė arba religijos filosofija.</w:t>
      </w:r>
    </w:p>
    <w:p w:rsidR="008A4EC5" w:rsidRDefault="00A413E8">
      <w:pPr>
        <w:ind w:firstLine="720"/>
        <w:jc w:val="both"/>
      </w:pPr>
      <w:r>
        <w:t xml:space="preserve">184. </w:t>
      </w:r>
      <w:r>
        <w:rPr>
          <w:b/>
        </w:rPr>
        <w:t>Lietuvių kalba ir literatūra.</w:t>
      </w:r>
      <w:r>
        <w:t xml:space="preserve"> </w:t>
      </w:r>
    </w:p>
    <w:p w:rsidR="008A4EC5" w:rsidRDefault="00A413E8">
      <w:pPr>
        <w:ind w:firstLine="720"/>
        <w:jc w:val="both"/>
      </w:pPr>
      <w:r>
        <w:t xml:space="preserve">184.1. Išplėstiniu kursu mokoma ne daugiau kaip 20 mokinių, trūkstant specialistų - 21. </w:t>
      </w:r>
    </w:p>
    <w:p w:rsidR="008A4EC5" w:rsidRDefault="00A413E8">
      <w:pPr>
        <w:ind w:firstLine="720"/>
        <w:jc w:val="both"/>
      </w:pPr>
      <w:r>
        <w:t xml:space="preserve">184.2. III ir IV gimnazijos klasėse mokiniams skiriamas lietuvių kalbos ir literatūros modulis tobulinti  rašymo įgūdžiams. </w:t>
      </w:r>
    </w:p>
    <w:p w:rsidR="008A4EC5" w:rsidRDefault="00A413E8">
      <w:pPr>
        <w:ind w:firstLine="720"/>
        <w:jc w:val="both"/>
      </w:pPr>
      <w:r>
        <w:t xml:space="preserve">184.3. Mokiniams siūloma atlikti projektinius, tiriamuosius, kūrybinius ir brandos darbus, konsultuoti  kitus mokinius. </w:t>
      </w:r>
    </w:p>
    <w:p w:rsidR="008A4EC5" w:rsidRDefault="00A413E8">
      <w:pPr>
        <w:ind w:firstLine="720"/>
        <w:jc w:val="both"/>
      </w:pPr>
      <w:r>
        <w:t xml:space="preserve">185. </w:t>
      </w:r>
      <w:r>
        <w:rPr>
          <w:b/>
        </w:rPr>
        <w:t xml:space="preserve">Užsienio kalbos. </w:t>
      </w:r>
    </w:p>
    <w:p w:rsidR="008A4EC5" w:rsidRDefault="00A413E8">
      <w:pPr>
        <w:ind w:firstLine="720"/>
        <w:jc w:val="both"/>
      </w:pPr>
      <w:r>
        <w:t xml:space="preserve">185.1. Atlikus kalbos lygio nustatymo testus ir nustačius, kad mokinio pasiekimai (nesvarbu nuo to, ar mokinys pagal pagrindinio ugdymo programą mokėsi tos kalbos kaip pirmosios, ar kaip antrosios užsienio kalbos) yra: </w:t>
      </w:r>
    </w:p>
    <w:p w:rsidR="008A4EC5" w:rsidRDefault="00A413E8">
      <w:pPr>
        <w:ind w:firstLine="709"/>
        <w:jc w:val="both"/>
      </w:pPr>
      <w:r>
        <w:t xml:space="preserve">185.1.1. B1 lygio, pagal vidurinio ugdymo programą siūloma rinktis B2 lygio kursą; </w:t>
      </w:r>
    </w:p>
    <w:p w:rsidR="008A4EC5" w:rsidRDefault="00A413E8">
      <w:pPr>
        <w:ind w:firstLine="709"/>
        <w:jc w:val="both"/>
      </w:pPr>
      <w:r>
        <w:t xml:space="preserve">185.1.2. A2 lygio, pagal vidurinio ugdymo programą siūloma rinktis B1 lygio kursą; </w:t>
      </w:r>
    </w:p>
    <w:p w:rsidR="008A4EC5" w:rsidRDefault="00A413E8">
      <w:pPr>
        <w:ind w:firstLine="709"/>
        <w:jc w:val="both"/>
      </w:pPr>
      <w:r>
        <w:t xml:space="preserve">185.1.3.  A1 lygio, pagal vidurinio ugdymo programą siūloma rinktis A2 lygio kursą. </w:t>
      </w:r>
    </w:p>
    <w:p w:rsidR="008A4EC5" w:rsidRDefault="00A413E8">
      <w:pPr>
        <w:ind w:firstLine="709"/>
        <w:jc w:val="both"/>
      </w:pPr>
      <w:r>
        <w:t xml:space="preserve">185.1.4. Užsienio kalbų  modulių programos papildo B2, B1 arba A2 kurso programas. Mokiniai gali rinktis gimnazijoje siūlomą anglų </w:t>
      </w:r>
      <w:proofErr w:type="spellStart"/>
      <w:r>
        <w:t>k</w:t>
      </w:r>
      <w:proofErr w:type="spellEnd"/>
      <w:r>
        <w:t xml:space="preserve">. modulio programą. Pasirenkamieji lotynų </w:t>
      </w:r>
      <w:proofErr w:type="spellStart"/>
      <w:r>
        <w:t>k</w:t>
      </w:r>
      <w:proofErr w:type="spellEnd"/>
      <w:r>
        <w:t xml:space="preserve">., vokiečių </w:t>
      </w:r>
      <w:proofErr w:type="spellStart"/>
      <w:r>
        <w:t>k</w:t>
      </w:r>
      <w:proofErr w:type="spellEnd"/>
      <w:r>
        <w:t xml:space="preserve">. pradedantiesiems, kinų kalbos pradedantiesiems dalykai teikia galimybę diferencijuoti ugdymo turinį, atsižvelgiant į mokinių poreikius. </w:t>
      </w:r>
    </w:p>
    <w:p w:rsidR="008A4EC5" w:rsidRDefault="00A413E8">
      <w:pPr>
        <w:ind w:firstLine="709"/>
        <w:jc w:val="both"/>
      </w:pPr>
      <w:r>
        <w:t>185.2. III-IV klasėse, mokinys, gimnazijai pritarus, gali keisti vieną iš dviejų kalbų ir pradėti mokytis naujos kalbos kaip trečiosios arba mokytis tris kalbas, t. y. tęsti pirmosios ir antrosios kalbų mokymąsi ir pasirinkti mokytis trečiąją (naują) kalbą.</w:t>
      </w:r>
    </w:p>
    <w:p w:rsidR="008A4EC5" w:rsidRDefault="00A413E8">
      <w:pPr>
        <w:ind w:firstLine="709"/>
        <w:jc w:val="both"/>
      </w:pPr>
      <w:r>
        <w:t>185.3. Mokinio prašymu įvertinus jo pasiekimų pažangą, III klasės kiekvieno pusmečio pabaigoje ir IV klasės pirmo pusmečio pabaigoje galima pasirinkti aukštesnį  kalbos mokymosi lygį. Mokinio gebėjimai patikrinami dalyko mokytojų savarankiškai  pagal  Europos kalbų aplanką ir Metmenis sudarytais kalbų mokėjimo lygio nustatymo testais, aprobuotais užsienio kalbų metodinėje grupėje.</w:t>
      </w:r>
    </w:p>
    <w:p w:rsidR="008A4EC5" w:rsidRDefault="00A413E8">
      <w:pPr>
        <w:ind w:firstLine="720"/>
        <w:jc w:val="both"/>
      </w:pPr>
      <w:r>
        <w:lastRenderedPageBreak/>
        <w:t xml:space="preserve">186. Organizuojant </w:t>
      </w:r>
      <w:r>
        <w:rPr>
          <w:b/>
        </w:rPr>
        <w:t>matematikos mokymą</w:t>
      </w:r>
      <w:r>
        <w:t>:</w:t>
      </w:r>
    </w:p>
    <w:p w:rsidR="008A4EC5" w:rsidRDefault="00A413E8">
      <w:pPr>
        <w:ind w:firstLine="720"/>
        <w:jc w:val="both"/>
      </w:pPr>
      <w:r>
        <w:t>186.1. naudojamasi IKT, skaitmeninėmis mokomosiomis programomis, dinaminės matematikos programa „</w:t>
      </w:r>
      <w:proofErr w:type="spellStart"/>
      <w:r>
        <w:t>GeoGebra</w:t>
      </w:r>
      <w:proofErr w:type="spellEnd"/>
      <w:r>
        <w:t xml:space="preserve">“, apimančia geometriją, algebrą, statistiką, mokomąja aplinka </w:t>
      </w:r>
      <w:proofErr w:type="spellStart"/>
      <w:r>
        <w:t>egzaminatorius.lt</w:t>
      </w:r>
      <w:proofErr w:type="spellEnd"/>
      <w:r>
        <w:t>;</w:t>
      </w:r>
    </w:p>
    <w:p w:rsidR="008A4EC5" w:rsidRDefault="00A413E8">
      <w:pPr>
        <w:ind w:firstLine="720"/>
        <w:jc w:val="both"/>
      </w:pPr>
      <w:r>
        <w:t>186.2. mokiniams siūloma rinktis matematikos modulius akademiniams arba praktiniams gebėjimams ugdytis.</w:t>
      </w:r>
    </w:p>
    <w:p w:rsidR="008A4EC5" w:rsidRDefault="00A413E8">
      <w:pPr>
        <w:ind w:firstLine="720"/>
        <w:jc w:val="both"/>
        <w:rPr>
          <w:b/>
        </w:rPr>
      </w:pPr>
      <w:r>
        <w:t xml:space="preserve">187. </w:t>
      </w:r>
      <w:r>
        <w:rPr>
          <w:b/>
        </w:rPr>
        <w:t>Informacinės technologijos:</w:t>
      </w:r>
    </w:p>
    <w:p w:rsidR="008A4EC5" w:rsidRDefault="00A413E8">
      <w:pPr>
        <w:ind w:firstLine="720"/>
        <w:jc w:val="both"/>
      </w:pPr>
      <w:r>
        <w:t>187.1. mokinys, rinkdamasis išplėstinį kursą III klasėje, privalo rinktis programavimo modulį;</w:t>
      </w:r>
    </w:p>
    <w:p w:rsidR="008A4EC5" w:rsidRDefault="00A413E8">
      <w:pPr>
        <w:ind w:firstLine="720"/>
        <w:jc w:val="both"/>
      </w:pPr>
      <w:r>
        <w:t>187.2. mokiniams III gimnazijos klasėje siūlomas pasirenkamasis dalykas – kūrybinės technologijos.</w:t>
      </w:r>
    </w:p>
    <w:p w:rsidR="008A4EC5" w:rsidRDefault="00A413E8">
      <w:pPr>
        <w:ind w:firstLine="720"/>
        <w:jc w:val="both"/>
      </w:pPr>
      <w:r>
        <w:t xml:space="preserve">188. </w:t>
      </w:r>
      <w:r>
        <w:rPr>
          <w:b/>
        </w:rPr>
        <w:t>Gamtamokslinis ugdymas</w:t>
      </w:r>
      <w:r>
        <w:t xml:space="preserve">: be gamtos mokslų branduolio dalykų, mokiniams  siūloma rinktis medicinos biologijos pasirenkamąjį dalyką, biologijos ir chemijos modulius.  </w:t>
      </w:r>
    </w:p>
    <w:p w:rsidR="008A4EC5" w:rsidRDefault="00A413E8">
      <w:pPr>
        <w:ind w:firstLine="709"/>
        <w:jc w:val="both"/>
      </w:pPr>
      <w:r>
        <w:t xml:space="preserve">189. </w:t>
      </w:r>
      <w:r>
        <w:rPr>
          <w:b/>
        </w:rPr>
        <w:t>Socialinis ugdymas</w:t>
      </w:r>
      <w:r>
        <w:t xml:space="preserve">. Iš pasirenkamųjų dalykų mokinys gali rinktis ekonomiką ir </w:t>
      </w:r>
      <w:proofErr w:type="spellStart"/>
      <w:r>
        <w:t>verslumą</w:t>
      </w:r>
      <w:proofErr w:type="spellEnd"/>
      <w:r>
        <w:t>, teisės pagrindus, įdomiąją istoriją.</w:t>
      </w:r>
    </w:p>
    <w:p w:rsidR="008A4EC5" w:rsidRDefault="00A413E8">
      <w:pPr>
        <w:ind w:firstLine="709"/>
        <w:jc w:val="both"/>
      </w:pPr>
      <w:r>
        <w:t xml:space="preserve">190. </w:t>
      </w:r>
      <w:r>
        <w:rPr>
          <w:b/>
        </w:rPr>
        <w:t>Menai</w:t>
      </w:r>
      <w:r>
        <w:t>. Mokiniui siūloma rinktis bent vieną iš meninio ugdymo programų: dailės, muzikos, šokio.</w:t>
      </w:r>
    </w:p>
    <w:p w:rsidR="008A4EC5" w:rsidRDefault="00A413E8">
      <w:pPr>
        <w:ind w:firstLine="709"/>
        <w:jc w:val="both"/>
      </w:pPr>
      <w:r>
        <w:t xml:space="preserve">191. </w:t>
      </w:r>
      <w:r>
        <w:rPr>
          <w:b/>
        </w:rPr>
        <w:t>Technologinis ugdymas.</w:t>
      </w:r>
    </w:p>
    <w:p w:rsidR="008A4EC5" w:rsidRDefault="00A413E8">
      <w:pPr>
        <w:ind w:firstLine="709"/>
        <w:jc w:val="both"/>
      </w:pPr>
      <w:r>
        <w:t>191.1. Mokinys gali rinktis vieną iš technologijų programos krypčių: statybos ir medžio apdirbimo; taikomojo meno, amatų ir dizaino; tekstilės ir aprangos; verslo, vadybos ir mažmeninės prekybos.</w:t>
      </w:r>
    </w:p>
    <w:p w:rsidR="008A4EC5" w:rsidRDefault="00A413E8">
      <w:pPr>
        <w:ind w:firstLine="709"/>
        <w:jc w:val="both"/>
      </w:pPr>
      <w:r>
        <w:t xml:space="preserve">191.2. Mokiniui, kuris I - II klasėse mokėsi pagal tekstilės programą, siūloma rinktis tekstilės ir aprangos technologijų kryptį; pagal konstrukcinių medžiagų programą – statybos ir medžio apdirbimo technologijų kryptį. </w:t>
      </w:r>
    </w:p>
    <w:p w:rsidR="008A4EC5" w:rsidRDefault="00A413E8">
      <w:pPr>
        <w:ind w:firstLine="709"/>
        <w:jc w:val="both"/>
      </w:pPr>
      <w:r>
        <w:t xml:space="preserve">191.3. Mokinys mokosi pagal pasirinktos technologijų krypties pasirinktą modulį dvejus metus bendrųjų ugdymo planų 137 punktu nustatytą pamokų skaičių. Gimnazijos ugdymo plane numatyta galimybė prireikus keisti mokinio pasirinktą kryptį, modulį, programos kursą (Dalyko, kurso, modulio, mokėjimo lygio keitimo tvarka, patvirtinta gimnazijos direktoriaus 2015-07-03 įsakymas </w:t>
      </w:r>
      <w:proofErr w:type="spellStart"/>
      <w:r>
        <w:t>Nr.O-74)</w:t>
      </w:r>
      <w:proofErr w:type="spellEnd"/>
      <w:r>
        <w:t xml:space="preserve"> .</w:t>
      </w:r>
    </w:p>
    <w:p w:rsidR="008A4EC5" w:rsidRDefault="00A413E8">
      <w:pPr>
        <w:ind w:firstLine="709"/>
        <w:jc w:val="both"/>
      </w:pPr>
      <w:r>
        <w:t xml:space="preserve">192. </w:t>
      </w:r>
      <w:r>
        <w:rPr>
          <w:b/>
        </w:rPr>
        <w:t>Kūno kultūra.</w:t>
      </w:r>
      <w:r>
        <w:t xml:space="preserve"> </w:t>
      </w:r>
    </w:p>
    <w:p w:rsidR="008A4EC5" w:rsidRDefault="00A413E8">
      <w:pPr>
        <w:ind w:firstLine="720"/>
        <w:jc w:val="both"/>
      </w:pPr>
      <w:r>
        <w:t>192.1. Mokinys renkasi iš siūlomų programų: bendrąją kūno kultūrą, krepšinį, sunkiąją atletiką,</w:t>
      </w:r>
      <w:r>
        <w:rPr>
          <w:color w:val="FF0000"/>
        </w:rPr>
        <w:t xml:space="preserve"> </w:t>
      </w:r>
      <w:r>
        <w:t>tinklinį.</w:t>
      </w:r>
    </w:p>
    <w:p w:rsidR="008A4EC5" w:rsidRDefault="00A413E8">
      <w:pPr>
        <w:ind w:firstLine="720"/>
        <w:jc w:val="both"/>
      </w:pPr>
      <w:r>
        <w:t>192.2. Gimnazijos tarybos sprendimu (2015-08-26 protokolas Nr.7-113) kūno kultūros pasiekimai mokinio raštišku pageidavimu ir tėvų (globėjų, rūpintojų) sutikimu gali būti vertinami pažymiais arba įrašu „įskaityta“.  Esant argumentuotam prašymui raštu, vieną kartą per dvejus metus įskaitos konvertuojamos į pažymį, organizuojant atsiskaitymą iš kūno kultūros  kurso programos ar jos dalies. Atsiskaitymui vykdyti direktoriaus įsakymu sudaroma trijų narių vertinimo komisija (pirmininkas – direktoriaus pavaduotojas ugdymui, nariai – vertintojai – kūno kultūros mokytojai), kuri sudaro įskaitos programą, nustato vertinimo kriterijus ir su jais supažindina prašymus pateikusius mokinius. Mokinio, kuris planuoja pasirinkti sporto krypties studijas, pasiekimai vertinami pažymiu. Vidurinio ugdymo programoje kūno kultūros mokymas neintensyvinamas.</w:t>
      </w:r>
    </w:p>
    <w:p w:rsidR="008A4EC5" w:rsidRDefault="00A413E8">
      <w:pPr>
        <w:ind w:firstLine="720"/>
        <w:jc w:val="both"/>
      </w:pPr>
      <w:r>
        <w:t xml:space="preserve">192.3. Specialiosios medicininės fizinio pajėgumo grupės mokiniai dalyvauja pamokose su pagrindine grupe, bet pratimai ir krūvis jiems skiriami pagal gydytojų rekomendacijas ir atsižvelgus į savijautą. </w:t>
      </w:r>
    </w:p>
    <w:p w:rsidR="008A4EC5" w:rsidRDefault="008A4EC5">
      <w:pPr>
        <w:ind w:firstLine="720"/>
        <w:jc w:val="center"/>
      </w:pPr>
    </w:p>
    <w:p w:rsidR="008A4EC5" w:rsidRDefault="00A413E8">
      <w:pPr>
        <w:jc w:val="center"/>
        <w:rPr>
          <w:b/>
        </w:rPr>
      </w:pPr>
      <w:r>
        <w:rPr>
          <w:b/>
          <w:smallCaps/>
        </w:rPr>
        <w:t xml:space="preserve">IV </w:t>
      </w:r>
      <w:r>
        <w:rPr>
          <w:b/>
        </w:rPr>
        <w:t>SKYRIUS</w:t>
      </w:r>
    </w:p>
    <w:p w:rsidR="008A4EC5" w:rsidRDefault="00A413E8">
      <w:pPr>
        <w:keepNext/>
        <w:jc w:val="center"/>
        <w:rPr>
          <w:b/>
          <w:smallCaps/>
        </w:rPr>
      </w:pPr>
      <w:r>
        <w:rPr>
          <w:b/>
          <w:smallCaps/>
        </w:rPr>
        <w:t>UGDYMO PLANO LENTELĖS</w:t>
      </w:r>
    </w:p>
    <w:p w:rsidR="008A4EC5" w:rsidRDefault="008A4EC5">
      <w:pPr>
        <w:keepNext/>
        <w:jc w:val="center"/>
        <w:rPr>
          <w:b/>
          <w:smallCaps/>
        </w:rPr>
      </w:pPr>
    </w:p>
    <w:p w:rsidR="008A4EC5" w:rsidRDefault="00A413E8">
      <w:pPr>
        <w:keepNext/>
        <w:jc w:val="center"/>
        <w:rPr>
          <w:b/>
          <w:smallCaps/>
        </w:rPr>
      </w:pPr>
      <w:r>
        <w:rPr>
          <w:b/>
          <w:smallCaps/>
        </w:rPr>
        <w:t>PIRMASIS SKIRSNIS</w:t>
      </w:r>
    </w:p>
    <w:p w:rsidR="008A4EC5" w:rsidRDefault="00A413E8">
      <w:pPr>
        <w:keepNext/>
        <w:jc w:val="center"/>
        <w:rPr>
          <w:b/>
          <w:smallCaps/>
        </w:rPr>
      </w:pPr>
      <w:r>
        <w:rPr>
          <w:b/>
          <w:smallCaps/>
        </w:rPr>
        <w:t>PAGRINDINIO UGDYMO PROGRAMOS VYKDYMO LENTELĖS</w:t>
      </w:r>
    </w:p>
    <w:p w:rsidR="008A4EC5" w:rsidRDefault="008A4EC5">
      <w:pPr>
        <w:ind w:firstLine="709"/>
        <w:jc w:val="both"/>
      </w:pPr>
    </w:p>
    <w:p w:rsidR="008A4EC5" w:rsidRDefault="00A413E8">
      <w:pPr>
        <w:ind w:firstLine="709"/>
        <w:jc w:val="both"/>
      </w:pPr>
      <w:r>
        <w:t>193. I klasių ugdymo programos vykdymo lentelės.</w:t>
      </w:r>
    </w:p>
    <w:p w:rsidR="008A4EC5" w:rsidRDefault="00A413E8">
      <w:pPr>
        <w:ind w:firstLine="709"/>
        <w:jc w:val="both"/>
      </w:pPr>
      <w:r>
        <w:lastRenderedPageBreak/>
        <w:t xml:space="preserve">193.1. I klasių ugdymo programos vykdymo 2017−2018 </w:t>
      </w:r>
      <w:proofErr w:type="spellStart"/>
      <w:r>
        <w:t>m</w:t>
      </w:r>
      <w:proofErr w:type="spellEnd"/>
      <w:r>
        <w:t xml:space="preserve">. </w:t>
      </w:r>
      <w:proofErr w:type="spellStart"/>
      <w:r>
        <w:t>m</w:t>
      </w:r>
      <w:proofErr w:type="spellEnd"/>
      <w:r>
        <w:t xml:space="preserve">. I pusmetį lentelė. Mokomieji dalykai ir jiems skiriamų savaitinių pamokų skaičius: </w:t>
      </w:r>
    </w:p>
    <w:p w:rsidR="008A4EC5" w:rsidRDefault="008A4EC5">
      <w:pPr>
        <w:ind w:firstLine="709"/>
        <w:jc w:val="both"/>
      </w:pPr>
    </w:p>
    <w:p w:rsidR="008A4EC5" w:rsidRDefault="008A4EC5">
      <w:pPr>
        <w:ind w:firstLine="709"/>
        <w:jc w:val="both"/>
        <w:rPr>
          <w:color w:val="FF0000"/>
        </w:rPr>
      </w:pPr>
    </w:p>
    <w:tbl>
      <w:tblPr>
        <w:tblStyle w:val="ac"/>
        <w:tblW w:w="9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5"/>
        <w:gridCol w:w="1335"/>
        <w:gridCol w:w="1425"/>
        <w:gridCol w:w="1440"/>
        <w:gridCol w:w="2205"/>
      </w:tblGrid>
      <w:tr w:rsidR="008A4EC5" w:rsidRPr="00A413E8">
        <w:trPr>
          <w:trHeight w:val="600"/>
          <w:jc w:val="center"/>
        </w:trPr>
        <w:tc>
          <w:tcPr>
            <w:tcW w:w="3575" w:type="dxa"/>
            <w:shd w:val="clear" w:color="auto" w:fill="E6E6E6"/>
          </w:tcPr>
          <w:p w:rsidR="008A4EC5" w:rsidRPr="00A413E8" w:rsidRDefault="00A413E8">
            <w:pPr>
              <w:tabs>
                <w:tab w:val="left" w:pos="720"/>
              </w:tabs>
              <w:spacing w:before="40" w:after="120"/>
              <w:jc w:val="right"/>
              <w:rPr>
                <w:rFonts w:ascii="Times New Roman" w:hAnsi="Times New Roman" w:cs="Times New Roman"/>
                <w:sz w:val="24"/>
                <w:szCs w:val="24"/>
              </w:rPr>
            </w:pPr>
            <w:r w:rsidRPr="00A413E8">
              <w:rPr>
                <w:rFonts w:ascii="Times New Roman" w:hAnsi="Times New Roman" w:cs="Times New Roman"/>
                <w:b/>
                <w:sz w:val="24"/>
                <w:szCs w:val="24"/>
              </w:rPr>
              <w:t>KLASĖ</w:t>
            </w:r>
          </w:p>
          <w:p w:rsidR="008A4EC5" w:rsidRPr="00A413E8" w:rsidRDefault="008A4EC5">
            <w:pPr>
              <w:tabs>
                <w:tab w:val="left" w:pos="720"/>
              </w:tabs>
              <w:spacing w:before="40" w:after="120"/>
              <w:rPr>
                <w:rFonts w:ascii="Times New Roman" w:hAnsi="Times New Roman" w:cs="Times New Roman"/>
                <w:b/>
                <w:sz w:val="24"/>
                <w:szCs w:val="24"/>
              </w:rPr>
            </w:pP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DALYKAS</w:t>
            </w:r>
          </w:p>
        </w:tc>
        <w:tc>
          <w:tcPr>
            <w:tcW w:w="1335" w:type="dxa"/>
            <w:tcBorders>
              <w:bottom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Ia</w:t>
            </w:r>
            <w:proofErr w:type="spellEnd"/>
          </w:p>
        </w:tc>
        <w:tc>
          <w:tcPr>
            <w:tcW w:w="1425" w:type="dxa"/>
            <w:tcBorders>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Ib</w:t>
            </w:r>
            <w:proofErr w:type="spellEnd"/>
          </w:p>
        </w:tc>
        <w:tc>
          <w:tcPr>
            <w:tcW w:w="1440" w:type="dxa"/>
            <w:tcBorders>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proofErr w:type="spellStart"/>
            <w:r w:rsidRPr="00A413E8">
              <w:rPr>
                <w:rFonts w:ascii="Times New Roman" w:hAnsi="Times New Roman" w:cs="Times New Roman"/>
                <w:b/>
                <w:sz w:val="24"/>
                <w:szCs w:val="24"/>
              </w:rPr>
              <w:t>Ic</w:t>
            </w:r>
            <w:proofErr w:type="spellEnd"/>
          </w:p>
        </w:tc>
        <w:tc>
          <w:tcPr>
            <w:tcW w:w="2205" w:type="dxa"/>
            <w:tcBorders>
              <w:left w:val="single" w:sz="6" w:space="0" w:color="000000"/>
              <w:bottom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II klasės ugdymo programos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2018-2019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w:t>
            </w:r>
          </w:p>
        </w:tc>
      </w:tr>
      <w:tr w:rsidR="008A4EC5" w:rsidRPr="00A413E8">
        <w:trPr>
          <w:trHeight w:val="30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Dorinis ugdymas (etika)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vMerge w:val="restart"/>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1</w:t>
            </w:r>
          </w:p>
        </w:tc>
      </w:tr>
      <w:tr w:rsidR="008A4EC5" w:rsidRPr="00A413E8">
        <w:trPr>
          <w:trHeight w:val="30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Dorinis ugdymas (tikyba)</w:t>
            </w:r>
          </w:p>
        </w:tc>
        <w:tc>
          <w:tcPr>
            <w:tcW w:w="4200" w:type="dxa"/>
            <w:gridSpan w:val="3"/>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  1</w:t>
            </w:r>
          </w:p>
        </w:tc>
        <w:tc>
          <w:tcPr>
            <w:tcW w:w="2205" w:type="dxa"/>
            <w:vMerge/>
            <w:tcBorders>
              <w:left w:val="single" w:sz="6" w:space="0" w:color="000000"/>
            </w:tcBorders>
          </w:tcPr>
          <w:p w:rsidR="008A4EC5" w:rsidRPr="00A413E8"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r>
      <w:tr w:rsidR="008A4EC5" w:rsidRPr="00A413E8">
        <w:trPr>
          <w:trHeight w:val="280"/>
          <w:jc w:val="center"/>
        </w:trPr>
        <w:tc>
          <w:tcPr>
            <w:tcW w:w="9980"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Kalbos</w:t>
            </w:r>
          </w:p>
        </w:tc>
      </w:tr>
      <w:tr w:rsidR="008A4EC5" w:rsidRPr="00A413E8">
        <w:trPr>
          <w:trHeight w:val="26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Lietuvių kalba ir literatūra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5</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(anglų) kalba  (1-oji)</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(rusų) kalba (2-oji)</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(vokiečių) kalba (2-oji)</w:t>
            </w:r>
          </w:p>
        </w:tc>
        <w:tc>
          <w:tcPr>
            <w:tcW w:w="1335" w:type="dxa"/>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1</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2</w:t>
            </w:r>
          </w:p>
        </w:tc>
      </w:tr>
      <w:tr w:rsidR="008A4EC5" w:rsidRPr="00A413E8">
        <w:trPr>
          <w:trHeight w:val="280"/>
          <w:jc w:val="center"/>
        </w:trPr>
        <w:tc>
          <w:tcPr>
            <w:tcW w:w="9980" w:type="dxa"/>
            <w:gridSpan w:val="5"/>
            <w:shd w:val="clear" w:color="auto" w:fill="D9D9D9"/>
          </w:tcPr>
          <w:p w:rsidR="008A4EC5" w:rsidRPr="00A413E8" w:rsidRDefault="00A413E8">
            <w:pPr>
              <w:tabs>
                <w:tab w:val="left" w:pos="720"/>
              </w:tabs>
              <w:spacing w:before="40" w:after="120"/>
              <w:rPr>
                <w:rFonts w:ascii="Times New Roman" w:hAnsi="Times New Roman" w:cs="Times New Roman"/>
                <w:b/>
                <w:sz w:val="24"/>
                <w:szCs w:val="24"/>
              </w:rPr>
            </w:pPr>
            <w:r w:rsidRPr="00A413E8">
              <w:rPr>
                <w:rFonts w:ascii="Times New Roman" w:hAnsi="Times New Roman" w:cs="Times New Roman"/>
                <w:b/>
                <w:sz w:val="24"/>
                <w:szCs w:val="24"/>
              </w:rPr>
              <w:t>Matematika ir informacinės technologijos</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Matematika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Informacinės technologijos</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9980"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Gamtamokslinis ugdymas</w:t>
            </w:r>
          </w:p>
        </w:tc>
      </w:tr>
      <w:tr w:rsidR="008A4EC5" w:rsidRPr="00A413E8">
        <w:trPr>
          <w:trHeight w:val="26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Biologija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Chemija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Fizika</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80"/>
          <w:jc w:val="center"/>
        </w:trPr>
        <w:tc>
          <w:tcPr>
            <w:tcW w:w="9980"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Socialinis ugdymas</w:t>
            </w:r>
          </w:p>
        </w:tc>
      </w:tr>
      <w:tr w:rsidR="008A4EC5" w:rsidRPr="00A413E8">
        <w:trPr>
          <w:trHeight w:val="26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Istorija </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6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Pilietiškumo pagrindai</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6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Socialinė-pilietinė veikla</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r>
      <w:tr w:rsidR="008A4EC5" w:rsidRPr="00A413E8">
        <w:trPr>
          <w:trHeight w:val="28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Geografija</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Ekonomika ir </w:t>
            </w:r>
            <w:proofErr w:type="spellStart"/>
            <w:r w:rsidRPr="00A413E8">
              <w:rPr>
                <w:rFonts w:ascii="Times New Roman" w:hAnsi="Times New Roman" w:cs="Times New Roman"/>
                <w:sz w:val="24"/>
                <w:szCs w:val="24"/>
              </w:rPr>
              <w:t>verslumas</w:t>
            </w:r>
            <w:proofErr w:type="spellEnd"/>
          </w:p>
        </w:tc>
        <w:tc>
          <w:tcPr>
            <w:tcW w:w="1335" w:type="dxa"/>
            <w:tcBorders>
              <w:bottom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9980" w:type="dxa"/>
            <w:gridSpan w:val="5"/>
            <w:tcBorders>
              <w:bottom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Meninis ugdymas</w:t>
            </w:r>
          </w:p>
        </w:tc>
      </w:tr>
      <w:tr w:rsidR="008A4EC5" w:rsidRPr="00A413E8">
        <w:trPr>
          <w:trHeight w:val="28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Dailė</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Muzika</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6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Technologijos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lastRenderedPageBreak/>
              <w:t>( integruotas technologijų kursas )</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color w:val="00B050"/>
                <w:sz w:val="24"/>
                <w:szCs w:val="24"/>
              </w:rPr>
            </w:pPr>
            <w:r w:rsidRPr="00A413E8">
              <w:rPr>
                <w:rFonts w:ascii="Times New Roman" w:hAnsi="Times New Roman" w:cs="Times New Roman"/>
                <w:sz w:val="24"/>
                <w:szCs w:val="24"/>
              </w:rPr>
              <w:lastRenderedPageBreak/>
              <w:t>1</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8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lastRenderedPageBreak/>
              <w:t>Kūno kultūra</w:t>
            </w:r>
          </w:p>
        </w:tc>
        <w:tc>
          <w:tcPr>
            <w:tcW w:w="1335" w:type="dxa"/>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460"/>
          <w:jc w:val="center"/>
        </w:trPr>
        <w:tc>
          <w:tcPr>
            <w:tcW w:w="3575" w:type="dxa"/>
            <w:tcBorders>
              <w:top w:val="single" w:sz="6" w:space="0" w:color="000000"/>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Žmogaus sauga</w:t>
            </w:r>
          </w:p>
        </w:tc>
        <w:tc>
          <w:tcPr>
            <w:tcW w:w="1335" w:type="dxa"/>
            <w:tcBorders>
              <w:top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25" w:type="dxa"/>
            <w:tcBorders>
              <w:top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top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top w:val="single" w:sz="6" w:space="0" w:color="000000"/>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w:t>
            </w:r>
          </w:p>
        </w:tc>
      </w:tr>
      <w:tr w:rsidR="008A4EC5" w:rsidRPr="00A413E8">
        <w:trPr>
          <w:trHeight w:val="460"/>
          <w:jc w:val="center"/>
        </w:trPr>
        <w:tc>
          <w:tcPr>
            <w:tcW w:w="3575" w:type="dxa"/>
            <w:tcBorders>
              <w:top w:val="single" w:sz="6" w:space="0" w:color="000000"/>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Minimalus pamokų skaičius mokiniui per savaitę</w:t>
            </w:r>
          </w:p>
        </w:tc>
        <w:tc>
          <w:tcPr>
            <w:tcW w:w="1335" w:type="dxa"/>
            <w:tcBorders>
              <w:top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425" w:type="dxa"/>
            <w:tcBorders>
              <w:top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440" w:type="dxa"/>
            <w:tcBorders>
              <w:top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2205" w:type="dxa"/>
            <w:tcBorders>
              <w:top w:val="single" w:sz="6" w:space="0" w:color="000000"/>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r>
      <w:tr w:rsidR="008A4EC5" w:rsidRPr="00A413E8">
        <w:trPr>
          <w:trHeight w:val="240"/>
          <w:jc w:val="center"/>
        </w:trPr>
        <w:tc>
          <w:tcPr>
            <w:tcW w:w="3575" w:type="dxa"/>
            <w:tcBorders>
              <w:bottom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Pamokų, skirtų mokinio ugdymosi poreikiams tenkinti, mokymosi pagalbai teikti, skaičius</w:t>
            </w:r>
          </w:p>
        </w:tc>
        <w:tc>
          <w:tcPr>
            <w:tcW w:w="1335" w:type="dxa"/>
            <w:tcBorders>
              <w:bottom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205" w:type="dxa"/>
            <w:tcBorders>
              <w:left w:val="single" w:sz="6" w:space="0" w:color="000000"/>
              <w:bottom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trHeight w:val="24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Ugdymas karjerai</w:t>
            </w:r>
          </w:p>
        </w:tc>
        <w:tc>
          <w:tcPr>
            <w:tcW w:w="1335" w:type="dxa"/>
            <w:tcBorders>
              <w:bottom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440" w:type="dxa"/>
            <w:tcBorders>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w:t>
            </w:r>
          </w:p>
        </w:tc>
      </w:tr>
      <w:tr w:rsidR="008A4EC5" w:rsidRPr="00A413E8">
        <w:trPr>
          <w:trHeight w:val="24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Dalykų moduliai</w:t>
            </w:r>
          </w:p>
        </w:tc>
        <w:tc>
          <w:tcPr>
            <w:tcW w:w="1335" w:type="dxa"/>
            <w:tcBorders>
              <w:bottom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4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Pasirenkamieji dalykai</w:t>
            </w:r>
          </w:p>
        </w:tc>
        <w:tc>
          <w:tcPr>
            <w:tcW w:w="1335" w:type="dxa"/>
            <w:tcBorders>
              <w:bottom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25"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440" w:type="dxa"/>
            <w:tcBorders>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205" w:type="dxa"/>
            <w:tcBorders>
              <w:left w:val="single" w:sz="6" w:space="0" w:color="000000"/>
              <w:bottom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trHeight w:val="240"/>
          <w:jc w:val="center"/>
        </w:trPr>
        <w:tc>
          <w:tcPr>
            <w:tcW w:w="3575" w:type="dxa"/>
            <w:tcBorders>
              <w:bottom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Kinų kalba</w:t>
            </w:r>
          </w:p>
        </w:tc>
        <w:tc>
          <w:tcPr>
            <w:tcW w:w="4200" w:type="dxa"/>
            <w:gridSpan w:val="3"/>
            <w:tcBorders>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205" w:type="dxa"/>
            <w:tcBorders>
              <w:left w:val="single" w:sz="6" w:space="0" w:color="000000"/>
              <w:bottom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80"/>
          <w:jc w:val="center"/>
        </w:trPr>
        <w:tc>
          <w:tcPr>
            <w:tcW w:w="3575"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 xml:space="preserve">Iš viso </w:t>
            </w:r>
            <w:proofErr w:type="spellStart"/>
            <w:r w:rsidRPr="00A413E8">
              <w:rPr>
                <w:rFonts w:ascii="Times New Roman" w:hAnsi="Times New Roman" w:cs="Times New Roman"/>
                <w:b/>
                <w:sz w:val="24"/>
                <w:szCs w:val="24"/>
              </w:rPr>
              <w:t>val</w:t>
            </w:r>
            <w:proofErr w:type="spellEnd"/>
            <w:r w:rsidRPr="00A413E8">
              <w:rPr>
                <w:rFonts w:ascii="Times New Roman" w:hAnsi="Times New Roman" w:cs="Times New Roman"/>
                <w:b/>
                <w:sz w:val="24"/>
                <w:szCs w:val="24"/>
              </w:rPr>
              <w:t>. mokiniui</w:t>
            </w:r>
          </w:p>
        </w:tc>
        <w:tc>
          <w:tcPr>
            <w:tcW w:w="1335"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b/>
                <w:sz w:val="24"/>
                <w:szCs w:val="24"/>
              </w:rPr>
              <w:t>34</w:t>
            </w:r>
          </w:p>
        </w:tc>
        <w:tc>
          <w:tcPr>
            <w:tcW w:w="142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b/>
                <w:sz w:val="24"/>
                <w:szCs w:val="24"/>
              </w:rPr>
              <w:t>34</w:t>
            </w:r>
          </w:p>
        </w:tc>
        <w:tc>
          <w:tcPr>
            <w:tcW w:w="1440"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2205" w:type="dxa"/>
            <w:tcBorders>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34</w:t>
            </w:r>
          </w:p>
        </w:tc>
      </w:tr>
      <w:tr w:rsidR="008A4EC5" w:rsidRPr="00A413E8">
        <w:trPr>
          <w:trHeight w:val="280"/>
          <w:jc w:val="center"/>
        </w:trPr>
        <w:tc>
          <w:tcPr>
            <w:tcW w:w="3575" w:type="dxa"/>
            <w:tcBorders>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klasei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1335" w:type="dxa"/>
            <w:tcBorders>
              <w:left w:val="single" w:sz="6"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31 + 2</w:t>
            </w:r>
          </w:p>
        </w:tc>
        <w:tc>
          <w:tcPr>
            <w:tcW w:w="1425" w:type="dxa"/>
            <w:tcBorders>
              <w:right w:val="single" w:sz="6"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31 + 1</w:t>
            </w:r>
          </w:p>
        </w:tc>
        <w:tc>
          <w:tcPr>
            <w:tcW w:w="1440" w:type="dxa"/>
            <w:tcBorders>
              <w:right w:val="single" w:sz="6"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32 + 2</w:t>
            </w:r>
          </w:p>
        </w:tc>
        <w:tc>
          <w:tcPr>
            <w:tcW w:w="2205" w:type="dxa"/>
            <w:tcBorders>
              <w:right w:val="single" w:sz="6" w:space="0" w:color="000000"/>
            </w:tcBorders>
          </w:tcPr>
          <w:p w:rsidR="008A4EC5" w:rsidRPr="00A413E8" w:rsidRDefault="008A4EC5">
            <w:pPr>
              <w:rPr>
                <w:rFonts w:ascii="Times New Roman" w:hAnsi="Times New Roman" w:cs="Times New Roman"/>
                <w:b/>
                <w:sz w:val="24"/>
                <w:szCs w:val="24"/>
              </w:rPr>
            </w:pPr>
          </w:p>
          <w:p w:rsidR="008A4EC5" w:rsidRPr="00A413E8" w:rsidRDefault="008A4EC5">
            <w:pPr>
              <w:tabs>
                <w:tab w:val="left" w:pos="720"/>
              </w:tabs>
              <w:spacing w:before="40" w:after="120"/>
              <w:jc w:val="center"/>
              <w:rPr>
                <w:rFonts w:ascii="Times New Roman" w:hAnsi="Times New Roman" w:cs="Times New Roman"/>
                <w:b/>
                <w:sz w:val="24"/>
                <w:szCs w:val="24"/>
              </w:rPr>
            </w:pPr>
          </w:p>
        </w:tc>
      </w:tr>
      <w:tr w:rsidR="008A4EC5" w:rsidRPr="00A413E8">
        <w:trPr>
          <w:trHeight w:val="280"/>
          <w:jc w:val="center"/>
        </w:trPr>
        <w:tc>
          <w:tcPr>
            <w:tcW w:w="3575" w:type="dxa"/>
            <w:tcBorders>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tarifikuojamų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4200" w:type="dxa"/>
            <w:gridSpan w:val="3"/>
            <w:tcBorders>
              <w:right w:val="single" w:sz="6"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99 (94 +5)</w:t>
            </w:r>
          </w:p>
        </w:tc>
        <w:tc>
          <w:tcPr>
            <w:tcW w:w="2205" w:type="dxa"/>
            <w:tcBorders>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bl>
    <w:p w:rsidR="008A4EC5" w:rsidRDefault="008A4EC5">
      <w:pPr>
        <w:ind w:firstLine="709"/>
        <w:jc w:val="both"/>
      </w:pPr>
    </w:p>
    <w:p w:rsidR="008A4EC5" w:rsidRDefault="00A413E8">
      <w:pPr>
        <w:jc w:val="both"/>
      </w:pPr>
      <w:r>
        <w:t>Pastabos:</w:t>
      </w:r>
    </w:p>
    <w:p w:rsidR="008A4EC5" w:rsidRDefault="00A413E8">
      <w:pPr>
        <w:jc w:val="both"/>
      </w:pPr>
      <w:r>
        <w:t>* valandų (pamokų) skaičius per metus;</w:t>
      </w:r>
    </w:p>
    <w:p w:rsidR="008A4EC5" w:rsidRDefault="00A413E8">
      <w:pPr>
        <w:jc w:val="both"/>
      </w:pPr>
      <w:r>
        <w:t xml:space="preserve">** </w:t>
      </w:r>
      <w:proofErr w:type="spellStart"/>
      <w:r>
        <w:t>val</w:t>
      </w:r>
      <w:proofErr w:type="spellEnd"/>
      <w:r>
        <w:t>. netarifikuojamos.</w:t>
      </w:r>
    </w:p>
    <w:p w:rsidR="008A4EC5" w:rsidRDefault="008A4EC5">
      <w:pPr>
        <w:ind w:firstLine="709"/>
        <w:jc w:val="both"/>
      </w:pPr>
    </w:p>
    <w:p w:rsidR="008A4EC5" w:rsidRDefault="00A413E8">
      <w:pPr>
        <w:ind w:firstLine="709"/>
        <w:jc w:val="both"/>
      </w:pPr>
      <w:r>
        <w:t>193.2.</w:t>
      </w:r>
      <w:r>
        <w:rPr>
          <w:b/>
        </w:rPr>
        <w:t xml:space="preserve"> </w:t>
      </w:r>
      <w:r>
        <w:t xml:space="preserve">I klasių ugdymo programos vykdymo 2017−2018 </w:t>
      </w:r>
      <w:proofErr w:type="spellStart"/>
      <w:r>
        <w:t>m</w:t>
      </w:r>
      <w:proofErr w:type="spellEnd"/>
      <w:r>
        <w:t xml:space="preserve">. </w:t>
      </w:r>
      <w:proofErr w:type="spellStart"/>
      <w:r>
        <w:t>m</w:t>
      </w:r>
      <w:proofErr w:type="spellEnd"/>
      <w:r>
        <w:t xml:space="preserve">. II pusmetį lentelė. Mokomieji dalykai ir jiems skiriamų savaitinių pamokų skaičius: </w:t>
      </w:r>
    </w:p>
    <w:p w:rsidR="008A4EC5" w:rsidRDefault="008A4EC5">
      <w:pPr>
        <w:ind w:firstLine="709"/>
        <w:jc w:val="both"/>
      </w:pPr>
    </w:p>
    <w:tbl>
      <w:tblPr>
        <w:tblStyle w:val="ad"/>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1418"/>
        <w:gridCol w:w="1275"/>
        <w:gridCol w:w="1560"/>
        <w:gridCol w:w="2181"/>
      </w:tblGrid>
      <w:tr w:rsidR="008A4EC5" w:rsidRPr="00A413E8">
        <w:trPr>
          <w:jc w:val="center"/>
        </w:trPr>
        <w:tc>
          <w:tcPr>
            <w:tcW w:w="3551" w:type="dxa"/>
            <w:tcBorders>
              <w:right w:val="single" w:sz="6" w:space="0" w:color="000000"/>
            </w:tcBorders>
            <w:shd w:val="clear" w:color="auto" w:fill="E6E6E6"/>
          </w:tcPr>
          <w:p w:rsidR="008A4EC5" w:rsidRPr="00A413E8" w:rsidRDefault="00A413E8">
            <w:pPr>
              <w:tabs>
                <w:tab w:val="left" w:pos="720"/>
              </w:tabs>
              <w:spacing w:before="40" w:after="120"/>
              <w:jc w:val="right"/>
              <w:rPr>
                <w:rFonts w:ascii="Times New Roman" w:hAnsi="Times New Roman" w:cs="Times New Roman"/>
                <w:sz w:val="24"/>
                <w:szCs w:val="24"/>
              </w:rPr>
            </w:pPr>
            <w:r w:rsidRPr="00A413E8">
              <w:rPr>
                <w:rFonts w:ascii="Times New Roman" w:hAnsi="Times New Roman" w:cs="Times New Roman"/>
                <w:b/>
                <w:sz w:val="24"/>
                <w:szCs w:val="24"/>
              </w:rPr>
              <w:t>KLASĖ</w:t>
            </w:r>
          </w:p>
          <w:p w:rsidR="008A4EC5" w:rsidRPr="00A413E8" w:rsidRDefault="008A4EC5">
            <w:pPr>
              <w:tabs>
                <w:tab w:val="left" w:pos="720"/>
              </w:tabs>
              <w:spacing w:before="40" w:after="120"/>
              <w:rPr>
                <w:rFonts w:ascii="Times New Roman" w:hAnsi="Times New Roman" w:cs="Times New Roman"/>
                <w:b/>
                <w:sz w:val="24"/>
                <w:szCs w:val="24"/>
              </w:rPr>
            </w:pP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DALYKAS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Ia</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Ib</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proofErr w:type="spellStart"/>
            <w:r w:rsidRPr="00A413E8">
              <w:rPr>
                <w:rFonts w:ascii="Times New Roman" w:hAnsi="Times New Roman" w:cs="Times New Roman"/>
                <w:b/>
                <w:sz w:val="24"/>
                <w:szCs w:val="24"/>
              </w:rPr>
              <w:t>Ic</w:t>
            </w:r>
            <w:proofErr w:type="spellEnd"/>
          </w:p>
        </w:tc>
        <w:tc>
          <w:tcPr>
            <w:tcW w:w="218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II klasės ugdymo programos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2018-2019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w:t>
            </w:r>
          </w:p>
        </w:tc>
      </w:tr>
      <w:tr w:rsidR="008A4EC5" w:rsidRPr="00A413E8">
        <w:trPr>
          <w:trHeight w:val="240"/>
          <w:jc w:val="center"/>
        </w:trPr>
        <w:tc>
          <w:tcPr>
            <w:tcW w:w="3551" w:type="dxa"/>
            <w:tcBorders>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Dorinis ugdymas (etika)</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vMerge w:val="restart"/>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 1</w:t>
            </w:r>
          </w:p>
        </w:tc>
      </w:tr>
      <w:tr w:rsidR="008A4EC5" w:rsidRPr="00A413E8">
        <w:trPr>
          <w:trHeight w:val="240"/>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Dorinis ugdymas (tikyba)</w:t>
            </w:r>
          </w:p>
        </w:tc>
        <w:tc>
          <w:tcPr>
            <w:tcW w:w="4253" w:type="dxa"/>
            <w:gridSpan w:val="3"/>
            <w:tcBorders>
              <w:top w:val="single" w:sz="6" w:space="0" w:color="000000"/>
            </w:tcBorders>
          </w:tcPr>
          <w:p w:rsidR="008A4EC5" w:rsidRPr="00A413E8" w:rsidRDefault="00A413E8" w:rsidP="00752616">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vMerge/>
            <w:tcBorders>
              <w:top w:val="single" w:sz="6" w:space="0" w:color="000000"/>
              <w:left w:val="single" w:sz="6" w:space="0" w:color="000000"/>
              <w:bottom w:val="single" w:sz="6" w:space="0" w:color="000000"/>
              <w:right w:val="single" w:sz="6" w:space="0" w:color="000000"/>
            </w:tcBorders>
          </w:tcPr>
          <w:p w:rsidR="008A4EC5" w:rsidRPr="00A413E8"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r>
      <w:tr w:rsidR="008A4EC5" w:rsidRPr="00A413E8">
        <w:trPr>
          <w:jc w:val="center"/>
        </w:trPr>
        <w:tc>
          <w:tcPr>
            <w:tcW w:w="9985"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Kalbos:</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Lietuvių kalba ir literatūra</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5</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(anglų) kalba  (1-oji)</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lastRenderedPageBreak/>
              <w:t>Užsienio (rusų) kalba (2-oji)</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(vokiečių) kalba (2-oji)</w:t>
            </w:r>
          </w:p>
        </w:tc>
        <w:tc>
          <w:tcPr>
            <w:tcW w:w="1418" w:type="dxa"/>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275" w:type="dxa"/>
            <w:tcBorders>
              <w:right w:val="single" w:sz="4"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40"/>
          <w:jc w:val="center"/>
        </w:trPr>
        <w:tc>
          <w:tcPr>
            <w:tcW w:w="9985" w:type="dxa"/>
            <w:gridSpan w:val="5"/>
            <w:tcBorders>
              <w:right w:val="single" w:sz="4"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Matematika ir informacinės technologijos:</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Matematika</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Informacinės technologijos</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9985"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Gamtamokslinis ugdymas:</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Biologija</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Chemija</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3551"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Fizika</w:t>
            </w:r>
          </w:p>
        </w:tc>
        <w:tc>
          <w:tcPr>
            <w:tcW w:w="1418" w:type="dxa"/>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trHeight w:val="240"/>
          <w:jc w:val="center"/>
        </w:trPr>
        <w:tc>
          <w:tcPr>
            <w:tcW w:w="9985" w:type="dxa"/>
            <w:gridSpan w:val="5"/>
            <w:tcBorders>
              <w:bottom w:val="single" w:sz="6" w:space="0" w:color="000000"/>
              <w:right w:val="single" w:sz="4"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Socialinis ugdymas:</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Istorija </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Pilietiškumo pagrindai </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Socialinė-pilietinė veikla</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Geografija</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Ekonomika ir </w:t>
            </w:r>
            <w:proofErr w:type="spellStart"/>
            <w:r w:rsidRPr="00A413E8">
              <w:rPr>
                <w:rFonts w:ascii="Times New Roman" w:hAnsi="Times New Roman" w:cs="Times New Roman"/>
                <w:sz w:val="24"/>
                <w:szCs w:val="24"/>
              </w:rPr>
              <w:t>verslumas</w:t>
            </w:r>
            <w:proofErr w:type="spellEnd"/>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trHeight w:val="240"/>
          <w:jc w:val="center"/>
        </w:trPr>
        <w:tc>
          <w:tcPr>
            <w:tcW w:w="9985" w:type="dxa"/>
            <w:gridSpan w:val="5"/>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Meninis ugdymas:</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Dailė</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Muzika</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Technologijos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(technologijų programa: ,,Tekstilė”, ,,Konstrukcinės medžiagos” arba ,,Gaminių dizainas ir technologijos” )</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Kūno kultūra</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Minimalus pamokų skaičius mokiniui per savaitę</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Pamokų, skirtų mokinio ugdymo poreikiams tenkinti, mokymosi pagalbai teikti, skaičius</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181"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Dalyko moduliai  (lietuvių, matematikos, užsienio </w:t>
            </w:r>
            <w:proofErr w:type="spellStart"/>
            <w:r w:rsidRPr="00A413E8">
              <w:rPr>
                <w:rFonts w:ascii="Times New Roman" w:hAnsi="Times New Roman" w:cs="Times New Roman"/>
                <w:sz w:val="24"/>
                <w:szCs w:val="24"/>
              </w:rPr>
              <w:t>k</w:t>
            </w:r>
            <w:proofErr w:type="spellEnd"/>
            <w:r w:rsidRPr="00A413E8">
              <w:rPr>
                <w:rFonts w:ascii="Times New Roman" w:hAnsi="Times New Roman" w:cs="Times New Roman"/>
                <w:sz w:val="24"/>
                <w:szCs w:val="24"/>
              </w:rPr>
              <w:t xml:space="preserve">. ar </w:t>
            </w:r>
            <w:proofErr w:type="spellStart"/>
            <w:r w:rsidRPr="00A413E8">
              <w:rPr>
                <w:rFonts w:ascii="Times New Roman" w:hAnsi="Times New Roman" w:cs="Times New Roman"/>
                <w:sz w:val="24"/>
                <w:szCs w:val="24"/>
              </w:rPr>
              <w:t>kt</w:t>
            </w:r>
            <w:proofErr w:type="spellEnd"/>
            <w:r w:rsidRPr="00A413E8">
              <w:rPr>
                <w:rFonts w:ascii="Times New Roman" w:hAnsi="Times New Roman" w:cs="Times New Roman"/>
                <w:sz w:val="24"/>
                <w:szCs w:val="24"/>
              </w:rPr>
              <w:t>.) pasiekimams gerinti</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Pasirenkamieji dalykai</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trHeight w:val="240"/>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lastRenderedPageBreak/>
              <w:t>Kinų kalba</w:t>
            </w:r>
          </w:p>
        </w:tc>
        <w:tc>
          <w:tcPr>
            <w:tcW w:w="4253" w:type="dxa"/>
            <w:gridSpan w:val="3"/>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355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 xml:space="preserve">Iš viso </w:t>
            </w:r>
            <w:proofErr w:type="spellStart"/>
            <w:r w:rsidRPr="00A413E8">
              <w:rPr>
                <w:rFonts w:ascii="Times New Roman" w:hAnsi="Times New Roman" w:cs="Times New Roman"/>
                <w:b/>
                <w:sz w:val="24"/>
                <w:szCs w:val="24"/>
              </w:rPr>
              <w:t>val</w:t>
            </w:r>
            <w:proofErr w:type="spellEnd"/>
            <w:r w:rsidRPr="00A413E8">
              <w:rPr>
                <w:rFonts w:ascii="Times New Roman" w:hAnsi="Times New Roman" w:cs="Times New Roman"/>
                <w:b/>
                <w:sz w:val="24"/>
                <w:szCs w:val="24"/>
              </w:rPr>
              <w:t>. mokiniui</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34</w:t>
            </w:r>
          </w:p>
        </w:tc>
      </w:tr>
      <w:tr w:rsidR="008A4EC5" w:rsidRPr="00A413E8">
        <w:trPr>
          <w:jc w:val="center"/>
        </w:trPr>
        <w:tc>
          <w:tcPr>
            <w:tcW w:w="3551" w:type="dxa"/>
            <w:tcBorders>
              <w:top w:val="single" w:sz="6" w:space="0" w:color="000000"/>
              <w:right w:val="single" w:sz="4"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klasei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1418"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 + 4</w:t>
            </w:r>
          </w:p>
        </w:tc>
        <w:tc>
          <w:tcPr>
            <w:tcW w:w="1275"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 + 3</w:t>
            </w:r>
          </w:p>
        </w:tc>
        <w:tc>
          <w:tcPr>
            <w:tcW w:w="1560"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 + 4</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trHeight w:val="240"/>
          <w:jc w:val="center"/>
        </w:trPr>
        <w:tc>
          <w:tcPr>
            <w:tcW w:w="3551" w:type="dxa"/>
            <w:tcBorders>
              <w:right w:val="single" w:sz="4"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tarifikuojamų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4253" w:type="dxa"/>
            <w:gridSpan w:val="3"/>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110 (99 + 11)</w:t>
            </w:r>
          </w:p>
        </w:tc>
        <w:tc>
          <w:tcPr>
            <w:tcW w:w="2181"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bl>
    <w:p w:rsidR="008A4EC5" w:rsidRDefault="00A413E8">
      <w:pPr>
        <w:jc w:val="both"/>
      </w:pPr>
      <w:r>
        <w:t>Pastabos:</w:t>
      </w:r>
    </w:p>
    <w:p w:rsidR="008A4EC5" w:rsidRDefault="00A413E8">
      <w:pPr>
        <w:jc w:val="both"/>
      </w:pPr>
      <w:r>
        <w:t>* valandų (pamokų) skaičius per metus;</w:t>
      </w:r>
    </w:p>
    <w:p w:rsidR="008A4EC5" w:rsidRDefault="00A413E8">
      <w:pPr>
        <w:jc w:val="both"/>
      </w:pPr>
      <w:r>
        <w:t xml:space="preserve">** </w:t>
      </w:r>
      <w:proofErr w:type="spellStart"/>
      <w:r>
        <w:t>val</w:t>
      </w:r>
      <w:proofErr w:type="spellEnd"/>
      <w:r>
        <w:t>. netarifikuojamos.</w:t>
      </w:r>
    </w:p>
    <w:p w:rsidR="008A4EC5" w:rsidRDefault="008A4EC5">
      <w:pPr>
        <w:jc w:val="both"/>
      </w:pPr>
    </w:p>
    <w:p w:rsidR="008A4EC5" w:rsidRDefault="00A413E8">
      <w:pPr>
        <w:ind w:firstLine="709"/>
        <w:jc w:val="both"/>
      </w:pPr>
      <w:r>
        <w:t>194. II klasių ugdymo programos vykdymo 2017</w:t>
      </w:r>
      <w:r>
        <w:rPr>
          <w:rFonts w:ascii="Gungsuh" w:eastAsia="Gungsuh" w:hAnsi="Gungsuh" w:cs="Gungsuh"/>
        </w:rPr>
        <w:t>−</w:t>
      </w:r>
      <w:r>
        <w:t xml:space="preserve">2018 </w:t>
      </w:r>
      <w:proofErr w:type="spellStart"/>
      <w:r>
        <w:t>m</w:t>
      </w:r>
      <w:proofErr w:type="spellEnd"/>
      <w:r>
        <w:t xml:space="preserve">. </w:t>
      </w:r>
      <w:proofErr w:type="spellStart"/>
      <w:r>
        <w:t>m</w:t>
      </w:r>
      <w:proofErr w:type="spellEnd"/>
      <w:r>
        <w:t xml:space="preserve">. lentelė. Mokomieji dalykai ir jiems skiriamų savaitinių pamokų skaičius: </w:t>
      </w:r>
    </w:p>
    <w:p w:rsidR="008A4EC5" w:rsidRDefault="008A4EC5">
      <w:pPr>
        <w:spacing w:after="120"/>
        <w:ind w:firstLine="709"/>
        <w:jc w:val="both"/>
      </w:pPr>
    </w:p>
    <w:tbl>
      <w:tblPr>
        <w:tblStyle w:val="ae"/>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6"/>
        <w:gridCol w:w="1984"/>
        <w:gridCol w:w="1133"/>
        <w:gridCol w:w="1133"/>
        <w:gridCol w:w="1127"/>
      </w:tblGrid>
      <w:tr w:rsidR="008A4EC5" w:rsidRPr="00A413E8">
        <w:trPr>
          <w:jc w:val="center"/>
        </w:trPr>
        <w:tc>
          <w:tcPr>
            <w:tcW w:w="4476" w:type="dxa"/>
            <w:tcBorders>
              <w:right w:val="single" w:sz="6" w:space="0" w:color="000000"/>
            </w:tcBorders>
            <w:shd w:val="clear" w:color="auto" w:fill="E6E6E6"/>
          </w:tcPr>
          <w:p w:rsidR="008A4EC5" w:rsidRPr="00A413E8" w:rsidRDefault="00A413E8">
            <w:pPr>
              <w:tabs>
                <w:tab w:val="left" w:pos="720"/>
              </w:tabs>
              <w:spacing w:before="40" w:after="120"/>
              <w:jc w:val="right"/>
              <w:rPr>
                <w:rFonts w:ascii="Times New Roman" w:hAnsi="Times New Roman" w:cs="Times New Roman"/>
                <w:sz w:val="24"/>
                <w:szCs w:val="24"/>
              </w:rPr>
            </w:pPr>
            <w:r w:rsidRPr="00A413E8">
              <w:rPr>
                <w:rFonts w:ascii="Times New Roman" w:hAnsi="Times New Roman" w:cs="Times New Roman"/>
                <w:b/>
                <w:sz w:val="24"/>
                <w:szCs w:val="24"/>
              </w:rPr>
              <w:t>KLASĖ</w:t>
            </w:r>
          </w:p>
          <w:p w:rsidR="008A4EC5" w:rsidRPr="00A413E8" w:rsidRDefault="008A4EC5">
            <w:pPr>
              <w:tabs>
                <w:tab w:val="left" w:pos="720"/>
              </w:tabs>
              <w:spacing w:before="40" w:after="120"/>
              <w:rPr>
                <w:rFonts w:ascii="Times New Roman" w:hAnsi="Times New Roman" w:cs="Times New Roman"/>
                <w:b/>
                <w:sz w:val="24"/>
                <w:szCs w:val="24"/>
              </w:rPr>
            </w:pP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DALYKAS</w:t>
            </w:r>
          </w:p>
        </w:tc>
        <w:tc>
          <w:tcPr>
            <w:tcW w:w="19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I klasės ugdymo programos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 xml:space="preserve">2016-2017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m</w:t>
            </w:r>
            <w:proofErr w:type="spellEnd"/>
            <w:r w:rsidRPr="00A413E8">
              <w:rPr>
                <w:rFonts w:ascii="Times New Roman" w:hAnsi="Times New Roman" w:cs="Times New Roman"/>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IIa</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proofErr w:type="spellStart"/>
            <w:r w:rsidRPr="00A413E8">
              <w:rPr>
                <w:rFonts w:ascii="Times New Roman" w:hAnsi="Times New Roman" w:cs="Times New Roman"/>
                <w:b/>
                <w:sz w:val="24"/>
                <w:szCs w:val="24"/>
              </w:rPr>
              <w:t>IIb</w:t>
            </w:r>
            <w:proofErr w:type="spellEnd"/>
          </w:p>
        </w:tc>
        <w:tc>
          <w:tcPr>
            <w:tcW w:w="112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A4EC5" w:rsidRPr="00A413E8" w:rsidRDefault="00A413E8">
            <w:pPr>
              <w:tabs>
                <w:tab w:val="left" w:pos="720"/>
              </w:tabs>
              <w:spacing w:before="40" w:after="120"/>
              <w:jc w:val="center"/>
              <w:rPr>
                <w:rFonts w:ascii="Times New Roman" w:hAnsi="Times New Roman" w:cs="Times New Roman"/>
                <w:sz w:val="24"/>
                <w:szCs w:val="24"/>
              </w:rPr>
            </w:pPr>
            <w:proofErr w:type="spellStart"/>
            <w:r w:rsidRPr="00A413E8">
              <w:rPr>
                <w:rFonts w:ascii="Times New Roman" w:hAnsi="Times New Roman" w:cs="Times New Roman"/>
                <w:b/>
                <w:sz w:val="24"/>
                <w:szCs w:val="24"/>
              </w:rPr>
              <w:t>IIc</w:t>
            </w:r>
            <w:proofErr w:type="spellEnd"/>
          </w:p>
        </w:tc>
      </w:tr>
      <w:tr w:rsidR="008A4EC5" w:rsidRPr="00A413E8">
        <w:trPr>
          <w:jc w:val="center"/>
        </w:trPr>
        <w:tc>
          <w:tcPr>
            <w:tcW w:w="4476" w:type="dxa"/>
            <w:tcBorders>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Dorinis ugdymas (etika)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9853"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Kalbos</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Lietuvių kalba ir literatūra</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5</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5/5</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5/5</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(anglų) kalba  (1-oji)</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3/3</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3/3</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(rusų) kalba (2-oji)</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Užsienio (vokiečių) kalba (2-oji)</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left w:val="single" w:sz="4"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right w:val="single" w:sz="4"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9853"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Matematika ir informacinės technologijos</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Matematika</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4</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Informacinės technologijos</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r>
      <w:tr w:rsidR="008A4EC5" w:rsidRPr="00A413E8">
        <w:trPr>
          <w:jc w:val="center"/>
        </w:trPr>
        <w:tc>
          <w:tcPr>
            <w:tcW w:w="9853" w:type="dxa"/>
            <w:gridSpan w:val="5"/>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Gamtamokslinis ugdymas</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Biologija</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Chemija</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4476" w:type="dxa"/>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Fizika</w:t>
            </w:r>
          </w:p>
        </w:tc>
        <w:tc>
          <w:tcPr>
            <w:tcW w:w="1984"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righ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27" w:type="dxa"/>
            <w:tcBorders>
              <w:left w:val="single" w:sz="4"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9853" w:type="dxa"/>
            <w:gridSpan w:val="5"/>
            <w:tcBorders>
              <w:bottom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Socialinis ugdymas</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Istorija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lastRenderedPageBreak/>
              <w:t xml:space="preserve">Pilietiškumo pagrindai </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Socialinė-pilietinė veikla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10*</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Geografija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Ekonomika ir </w:t>
            </w:r>
            <w:proofErr w:type="spellStart"/>
            <w:r w:rsidRPr="00A413E8">
              <w:rPr>
                <w:rFonts w:ascii="Times New Roman" w:hAnsi="Times New Roman" w:cs="Times New Roman"/>
                <w:sz w:val="24"/>
                <w:szCs w:val="24"/>
              </w:rPr>
              <w:t>verslumas</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9853" w:type="dxa"/>
            <w:gridSpan w:val="5"/>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Meninis ugdymas</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Dailė</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Muzika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Technologijos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(technologijų programa: ,,Tekstilė”, ,,Konstrukcinės medžiagos” arba ,,Gaminių dizainas ir technologijos” )</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1,5</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Kūno kultūra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2/2</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Žmogaus sauga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0,5</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Minimalus pamokų skaičius mokiniui per savaitę</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31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Pamokų, skirtų mokinio ugdymo poreikiams tenkinti, mokymosi pagalbai teikti, skaičius</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shd w:val="clear" w:color="auto" w:fill="D9D9D9"/>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Modulis  dalyko (lietuvių, matematikos, užsienio </w:t>
            </w:r>
            <w:proofErr w:type="spellStart"/>
            <w:r w:rsidRPr="00A413E8">
              <w:rPr>
                <w:rFonts w:ascii="Times New Roman" w:hAnsi="Times New Roman" w:cs="Times New Roman"/>
                <w:sz w:val="24"/>
                <w:szCs w:val="24"/>
              </w:rPr>
              <w:t>k</w:t>
            </w:r>
            <w:proofErr w:type="spellEnd"/>
            <w:r w:rsidRPr="00A413E8">
              <w:rPr>
                <w:rFonts w:ascii="Times New Roman" w:hAnsi="Times New Roman" w:cs="Times New Roman"/>
                <w:sz w:val="24"/>
                <w:szCs w:val="24"/>
              </w:rPr>
              <w:t xml:space="preserve">. ar </w:t>
            </w:r>
            <w:proofErr w:type="spellStart"/>
            <w:r w:rsidRPr="00A413E8">
              <w:rPr>
                <w:rFonts w:ascii="Times New Roman" w:hAnsi="Times New Roman" w:cs="Times New Roman"/>
                <w:sz w:val="24"/>
                <w:szCs w:val="24"/>
              </w:rPr>
              <w:t>kt</w:t>
            </w:r>
            <w:proofErr w:type="spellEnd"/>
            <w:r w:rsidRPr="00A413E8">
              <w:rPr>
                <w:rFonts w:ascii="Times New Roman" w:hAnsi="Times New Roman" w:cs="Times New Roman"/>
                <w:sz w:val="24"/>
                <w:szCs w:val="24"/>
              </w:rPr>
              <w:t>.)</w:t>
            </w:r>
            <w:r w:rsidRPr="00A413E8">
              <w:rPr>
                <w:rFonts w:ascii="Times New Roman" w:hAnsi="Times New Roman" w:cs="Times New Roman"/>
                <w:color w:val="FF0000"/>
                <w:sz w:val="24"/>
                <w:szCs w:val="24"/>
              </w:rPr>
              <w:t xml:space="preserve"> </w:t>
            </w:r>
            <w:r w:rsidRPr="00A413E8">
              <w:rPr>
                <w:rFonts w:ascii="Times New Roman" w:hAnsi="Times New Roman" w:cs="Times New Roman"/>
                <w:sz w:val="24"/>
                <w:szCs w:val="24"/>
              </w:rPr>
              <w:t>pasiekimams gerinti</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0,5</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Ugdymas karjerai </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0,5</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Lietuvių kalbos ir literatūros modulis</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Pasirenkamieji dalykai</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8A4EC5">
            <w:pPr>
              <w:tabs>
                <w:tab w:val="left" w:pos="720"/>
              </w:tabs>
              <w:spacing w:before="40" w:after="120"/>
              <w:jc w:val="center"/>
              <w:rPr>
                <w:rFonts w:ascii="Times New Roman" w:hAnsi="Times New Roman" w:cs="Times New Roman"/>
                <w:sz w:val="24"/>
                <w:szCs w:val="24"/>
              </w:rPr>
            </w:pPr>
          </w:p>
        </w:tc>
      </w:tr>
      <w:tr w:rsidR="008A4EC5" w:rsidRPr="00A413E8">
        <w:trPr>
          <w:trHeight w:val="240"/>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Kinų kalba</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1</w:t>
            </w:r>
          </w:p>
        </w:tc>
        <w:tc>
          <w:tcPr>
            <w:tcW w:w="3393" w:type="dxa"/>
            <w:gridSpan w:val="3"/>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sz w:val="24"/>
                <w:szCs w:val="24"/>
              </w:rPr>
            </w:pPr>
            <w:r w:rsidRPr="00A413E8">
              <w:rPr>
                <w:rFonts w:ascii="Times New Roman" w:hAnsi="Times New Roman" w:cs="Times New Roman"/>
                <w:sz w:val="24"/>
                <w:szCs w:val="24"/>
              </w:rPr>
              <w:t>2**</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b/>
                <w:sz w:val="24"/>
                <w:szCs w:val="24"/>
              </w:rPr>
              <w:t xml:space="preserve">Iš viso </w:t>
            </w:r>
            <w:proofErr w:type="spellStart"/>
            <w:r w:rsidRPr="00A413E8">
              <w:rPr>
                <w:rFonts w:ascii="Times New Roman" w:hAnsi="Times New Roman" w:cs="Times New Roman"/>
                <w:b/>
                <w:sz w:val="24"/>
                <w:szCs w:val="24"/>
              </w:rPr>
              <w:t>val</w:t>
            </w:r>
            <w:proofErr w:type="spellEnd"/>
            <w:r w:rsidRPr="00A413E8">
              <w:rPr>
                <w:rFonts w:ascii="Times New Roman" w:hAnsi="Times New Roman" w:cs="Times New Roman"/>
                <w:b/>
                <w:sz w:val="24"/>
                <w:szCs w:val="24"/>
              </w:rPr>
              <w:t>. mokiniui I pusmetyje</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33</w:t>
            </w:r>
          </w:p>
        </w:tc>
      </w:tr>
      <w:tr w:rsidR="008A4EC5" w:rsidRPr="00A413E8">
        <w:trPr>
          <w:jc w:val="center"/>
        </w:trPr>
        <w:tc>
          <w:tcPr>
            <w:tcW w:w="4476"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rPr>
                <w:rFonts w:ascii="Times New Roman" w:hAnsi="Times New Roman" w:cs="Times New Roman"/>
                <w:b/>
                <w:sz w:val="24"/>
                <w:szCs w:val="24"/>
              </w:rPr>
            </w:pPr>
            <w:r w:rsidRPr="00A413E8">
              <w:rPr>
                <w:rFonts w:ascii="Times New Roman" w:hAnsi="Times New Roman" w:cs="Times New Roman"/>
                <w:b/>
                <w:sz w:val="24"/>
                <w:szCs w:val="24"/>
              </w:rPr>
              <w:t xml:space="preserve">Iš viso </w:t>
            </w:r>
            <w:proofErr w:type="spellStart"/>
            <w:r w:rsidRPr="00A413E8">
              <w:rPr>
                <w:rFonts w:ascii="Times New Roman" w:hAnsi="Times New Roman" w:cs="Times New Roman"/>
                <w:b/>
                <w:sz w:val="24"/>
                <w:szCs w:val="24"/>
              </w:rPr>
              <w:t>val</w:t>
            </w:r>
            <w:proofErr w:type="spellEnd"/>
            <w:r w:rsidRPr="00A413E8">
              <w:rPr>
                <w:rFonts w:ascii="Times New Roman" w:hAnsi="Times New Roman" w:cs="Times New Roman"/>
                <w:b/>
                <w:sz w:val="24"/>
                <w:szCs w:val="24"/>
              </w:rPr>
              <w:t xml:space="preserve">. mokiniui II pusmetyje </w:t>
            </w:r>
          </w:p>
        </w:tc>
        <w:tc>
          <w:tcPr>
            <w:tcW w:w="1984"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133"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c>
          <w:tcPr>
            <w:tcW w:w="1127" w:type="dxa"/>
            <w:tcBorders>
              <w:top w:val="single" w:sz="6" w:space="0" w:color="000000"/>
              <w:left w:val="single" w:sz="6" w:space="0" w:color="000000"/>
              <w:bottom w:val="single" w:sz="6" w:space="0" w:color="000000"/>
              <w:right w:val="single" w:sz="6" w:space="0" w:color="000000"/>
            </w:tcBorders>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34</w:t>
            </w:r>
          </w:p>
        </w:tc>
      </w:tr>
      <w:tr w:rsidR="008A4EC5" w:rsidRPr="00A413E8">
        <w:trPr>
          <w:jc w:val="center"/>
        </w:trPr>
        <w:tc>
          <w:tcPr>
            <w:tcW w:w="4476" w:type="dxa"/>
            <w:tcBorders>
              <w:top w:val="single" w:sz="6"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klasei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1984" w:type="dxa"/>
            <w:tcBorders>
              <w:top w:val="single" w:sz="6" w:space="0" w:color="000000"/>
              <w:right w:val="single" w:sz="4" w:space="0" w:color="000000"/>
            </w:tcBorders>
          </w:tcPr>
          <w:p w:rsidR="008A4EC5" w:rsidRPr="00A413E8" w:rsidRDefault="008A4EC5">
            <w:pPr>
              <w:tabs>
                <w:tab w:val="left" w:pos="720"/>
              </w:tabs>
              <w:spacing w:before="40" w:after="120"/>
              <w:jc w:val="center"/>
              <w:rPr>
                <w:rFonts w:ascii="Times New Roman" w:hAnsi="Times New Roman" w:cs="Times New Roman"/>
                <w:b/>
                <w:sz w:val="24"/>
                <w:szCs w:val="24"/>
              </w:rPr>
            </w:pPr>
          </w:p>
        </w:tc>
        <w:tc>
          <w:tcPr>
            <w:tcW w:w="1133" w:type="dxa"/>
            <w:tcBorders>
              <w:top w:val="single" w:sz="6" w:space="0" w:color="000000"/>
              <w:left w:val="single" w:sz="4"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31</w:t>
            </w:r>
          </w:p>
        </w:tc>
        <w:tc>
          <w:tcPr>
            <w:tcW w:w="1133" w:type="dxa"/>
            <w:tcBorders>
              <w:top w:val="single" w:sz="6" w:space="0" w:color="000000"/>
              <w:right w:val="single" w:sz="4"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31 + 14</w:t>
            </w:r>
          </w:p>
        </w:tc>
        <w:tc>
          <w:tcPr>
            <w:tcW w:w="1127" w:type="dxa"/>
            <w:tcBorders>
              <w:top w:val="single" w:sz="6" w:space="0" w:color="000000"/>
              <w:left w:val="single" w:sz="4"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31 + 16</w:t>
            </w:r>
          </w:p>
        </w:tc>
      </w:tr>
      <w:tr w:rsidR="008A4EC5" w:rsidRPr="00A413E8">
        <w:trPr>
          <w:jc w:val="center"/>
        </w:trPr>
        <w:tc>
          <w:tcPr>
            <w:tcW w:w="4476" w:type="dxa"/>
            <w:tcBorders>
              <w:right w:val="single" w:sz="4" w:space="0" w:color="000000"/>
            </w:tcBorders>
          </w:tcPr>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Iš viso tarifikuojamų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xml:space="preserve">. skaičius </w:t>
            </w:r>
          </w:p>
          <w:p w:rsidR="008A4EC5" w:rsidRPr="00A413E8" w:rsidRDefault="00A413E8">
            <w:pPr>
              <w:tabs>
                <w:tab w:val="left" w:pos="720"/>
              </w:tabs>
              <w:spacing w:before="40" w:after="120"/>
              <w:rPr>
                <w:rFonts w:ascii="Times New Roman" w:hAnsi="Times New Roman" w:cs="Times New Roman"/>
                <w:sz w:val="24"/>
                <w:szCs w:val="24"/>
              </w:rPr>
            </w:pPr>
            <w:r w:rsidRPr="00A413E8">
              <w:rPr>
                <w:rFonts w:ascii="Times New Roman" w:hAnsi="Times New Roman" w:cs="Times New Roman"/>
                <w:sz w:val="24"/>
                <w:szCs w:val="24"/>
              </w:rPr>
              <w:t xml:space="preserve">+ </w:t>
            </w:r>
            <w:proofErr w:type="spellStart"/>
            <w:r w:rsidRPr="00A413E8">
              <w:rPr>
                <w:rFonts w:ascii="Times New Roman" w:hAnsi="Times New Roman" w:cs="Times New Roman"/>
                <w:sz w:val="24"/>
                <w:szCs w:val="24"/>
              </w:rPr>
              <w:t>val</w:t>
            </w:r>
            <w:proofErr w:type="spellEnd"/>
            <w:r w:rsidRPr="00A413E8">
              <w:rPr>
                <w:rFonts w:ascii="Times New Roman" w:hAnsi="Times New Roman" w:cs="Times New Roman"/>
                <w:sz w:val="24"/>
                <w:szCs w:val="24"/>
              </w:rPr>
              <w:t>. skaičius dėl klasės dalijimo į grupes</w:t>
            </w:r>
          </w:p>
        </w:tc>
        <w:tc>
          <w:tcPr>
            <w:tcW w:w="1984" w:type="dxa"/>
            <w:tcBorders>
              <w:left w:val="single" w:sz="4" w:space="0" w:color="000000"/>
              <w:right w:val="single" w:sz="4" w:space="0" w:color="000000"/>
            </w:tcBorders>
          </w:tcPr>
          <w:p w:rsidR="008A4EC5" w:rsidRPr="00A413E8" w:rsidRDefault="008A4EC5">
            <w:pPr>
              <w:tabs>
                <w:tab w:val="left" w:pos="720"/>
              </w:tabs>
              <w:spacing w:before="40" w:after="120"/>
              <w:jc w:val="center"/>
              <w:rPr>
                <w:rFonts w:ascii="Times New Roman" w:hAnsi="Times New Roman" w:cs="Times New Roman"/>
                <w:b/>
                <w:sz w:val="24"/>
                <w:szCs w:val="24"/>
              </w:rPr>
            </w:pPr>
          </w:p>
        </w:tc>
        <w:tc>
          <w:tcPr>
            <w:tcW w:w="3393" w:type="dxa"/>
            <w:gridSpan w:val="3"/>
            <w:tcBorders>
              <w:left w:val="single" w:sz="4" w:space="0" w:color="000000"/>
            </w:tcBorders>
            <w:vAlign w:val="center"/>
          </w:tcPr>
          <w:p w:rsidR="008A4EC5" w:rsidRPr="00A413E8" w:rsidRDefault="00A413E8">
            <w:pPr>
              <w:tabs>
                <w:tab w:val="left" w:pos="720"/>
              </w:tabs>
              <w:spacing w:before="40" w:after="120"/>
              <w:jc w:val="center"/>
              <w:rPr>
                <w:rFonts w:ascii="Times New Roman" w:hAnsi="Times New Roman" w:cs="Times New Roman"/>
                <w:b/>
                <w:sz w:val="24"/>
                <w:szCs w:val="24"/>
              </w:rPr>
            </w:pPr>
            <w:r w:rsidRPr="00A413E8">
              <w:rPr>
                <w:rFonts w:ascii="Times New Roman" w:hAnsi="Times New Roman" w:cs="Times New Roman"/>
                <w:b/>
                <w:sz w:val="24"/>
                <w:szCs w:val="24"/>
              </w:rPr>
              <w:t>123 (93 + 30)</w:t>
            </w:r>
          </w:p>
        </w:tc>
      </w:tr>
    </w:tbl>
    <w:p w:rsidR="008A4EC5" w:rsidRDefault="00A413E8">
      <w:r>
        <w:t>Pastabos:</w:t>
      </w:r>
    </w:p>
    <w:p w:rsidR="008A4EC5" w:rsidRDefault="00A413E8">
      <w:pPr>
        <w:jc w:val="both"/>
      </w:pPr>
      <w:r>
        <w:t>* valandų (pamokų) skaičius per metus;</w:t>
      </w:r>
    </w:p>
    <w:p w:rsidR="008A4EC5" w:rsidRDefault="00A413E8">
      <w:pPr>
        <w:jc w:val="both"/>
      </w:pPr>
      <w:r>
        <w:t xml:space="preserve">** </w:t>
      </w:r>
      <w:proofErr w:type="spellStart"/>
      <w:r>
        <w:t>val</w:t>
      </w:r>
      <w:proofErr w:type="spellEnd"/>
      <w:r>
        <w:t>. netarifikuojamos;</w:t>
      </w:r>
    </w:p>
    <w:p w:rsidR="008A4EC5" w:rsidRDefault="00A413E8">
      <w:pPr>
        <w:jc w:val="both"/>
      </w:pPr>
      <w:r>
        <w:t xml:space="preserve">*** valandos </w:t>
      </w:r>
      <w:proofErr w:type="spellStart"/>
      <w:r>
        <w:t>tarifukuojamos</w:t>
      </w:r>
      <w:proofErr w:type="spellEnd"/>
      <w:r>
        <w:t xml:space="preserve"> II pusmetyje.</w:t>
      </w:r>
    </w:p>
    <w:p w:rsidR="008A4EC5" w:rsidRDefault="008A4EC5">
      <w:pPr>
        <w:ind w:firstLine="709"/>
        <w:jc w:val="both"/>
      </w:pPr>
    </w:p>
    <w:p w:rsidR="008A4EC5" w:rsidRDefault="00A413E8">
      <w:pPr>
        <w:ind w:firstLine="700"/>
        <w:jc w:val="both"/>
      </w:pPr>
      <w:r>
        <w:t xml:space="preserve">195. I klasių ugdymo programos vykdymo </w:t>
      </w:r>
      <w:r w:rsidRPr="0045423A">
        <w:rPr>
          <w:rFonts w:eastAsia="Gungsuh"/>
        </w:rPr>
        <w:t xml:space="preserve">2018−2019 </w:t>
      </w:r>
      <w:proofErr w:type="spellStart"/>
      <w:r w:rsidRPr="0045423A">
        <w:rPr>
          <w:rFonts w:eastAsia="Gungsuh"/>
        </w:rPr>
        <w:t>m</w:t>
      </w:r>
      <w:proofErr w:type="spellEnd"/>
      <w:r w:rsidRPr="0045423A">
        <w:rPr>
          <w:rFonts w:eastAsia="Gungsuh"/>
        </w:rPr>
        <w:t xml:space="preserve">. </w:t>
      </w:r>
      <w:proofErr w:type="spellStart"/>
      <w:r w:rsidRPr="0045423A">
        <w:rPr>
          <w:rFonts w:eastAsia="Gungsuh"/>
        </w:rPr>
        <w:t>m</w:t>
      </w:r>
      <w:proofErr w:type="spellEnd"/>
      <w:r w:rsidRPr="0045423A">
        <w:rPr>
          <w:rFonts w:eastAsia="Gungsuh"/>
        </w:rPr>
        <w:t>.</w:t>
      </w:r>
      <w:r>
        <w:rPr>
          <w:rFonts w:ascii="Gungsuh" w:eastAsia="Gungsuh" w:hAnsi="Gungsuh" w:cs="Gungsuh"/>
          <w:b/>
        </w:rPr>
        <w:t xml:space="preserve"> </w:t>
      </w:r>
      <w:r>
        <w:t xml:space="preserve">lentelė. Mokomieji dalykai ir jiems skiriamų savaitinių pamokų skaičius:  </w:t>
      </w:r>
    </w:p>
    <w:p w:rsidR="008A4EC5" w:rsidRDefault="00A413E8">
      <w:pPr>
        <w:ind w:firstLine="700"/>
        <w:jc w:val="both"/>
      </w:pPr>
      <w:r>
        <w:t xml:space="preserve"> </w:t>
      </w:r>
    </w:p>
    <w:tbl>
      <w:tblPr>
        <w:tblStyle w:val="af"/>
        <w:tblW w:w="9735" w:type="dxa"/>
        <w:tblBorders>
          <w:top w:val="nil"/>
          <w:left w:val="nil"/>
          <w:bottom w:val="nil"/>
          <w:right w:val="nil"/>
          <w:insideH w:val="nil"/>
          <w:insideV w:val="nil"/>
        </w:tblBorders>
        <w:tblLayout w:type="fixed"/>
        <w:tblLook w:val="0600" w:firstRow="0" w:lastRow="0" w:firstColumn="0" w:lastColumn="0" w:noHBand="1" w:noVBand="1"/>
      </w:tblPr>
      <w:tblGrid>
        <w:gridCol w:w="3195"/>
        <w:gridCol w:w="1635"/>
        <w:gridCol w:w="1320"/>
        <w:gridCol w:w="1545"/>
        <w:gridCol w:w="2040"/>
      </w:tblGrid>
      <w:tr w:rsidR="008A4EC5" w:rsidTr="00A413E8">
        <w:trPr>
          <w:trHeight w:val="1275"/>
        </w:trPr>
        <w:tc>
          <w:tcPr>
            <w:tcW w:w="3195"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8A4EC5" w:rsidRDefault="00A413E8">
            <w:pPr>
              <w:spacing w:before="40" w:after="120"/>
              <w:ind w:firstLine="709"/>
              <w:jc w:val="right"/>
              <w:rPr>
                <w:b/>
              </w:rPr>
            </w:pPr>
            <w:r>
              <w:rPr>
                <w:b/>
              </w:rPr>
              <w:t>KLASĖ</w:t>
            </w:r>
          </w:p>
          <w:p w:rsidR="00A413E8" w:rsidRDefault="00A413E8">
            <w:pPr>
              <w:spacing w:before="40" w:after="120"/>
              <w:ind w:firstLine="709"/>
              <w:jc w:val="both"/>
              <w:rPr>
                <w:b/>
              </w:rPr>
            </w:pPr>
          </w:p>
          <w:p w:rsidR="008A4EC5" w:rsidRDefault="00A413E8" w:rsidP="00A413E8">
            <w:pPr>
              <w:spacing w:before="40" w:after="120"/>
              <w:jc w:val="both"/>
              <w:rPr>
                <w:b/>
              </w:rPr>
            </w:pPr>
            <w:r>
              <w:rPr>
                <w:b/>
              </w:rPr>
              <w:t>DALYKAS</w:t>
            </w:r>
          </w:p>
        </w:tc>
        <w:tc>
          <w:tcPr>
            <w:tcW w:w="163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pPr>
            <w:r>
              <w:t xml:space="preserve">Valandų skaičius per 2018-2019 </w:t>
            </w:r>
            <w:proofErr w:type="spellStart"/>
            <w:r>
              <w:t>m.m</w:t>
            </w:r>
            <w:proofErr w:type="spellEnd"/>
            <w:r>
              <w:t>.</w:t>
            </w:r>
          </w:p>
        </w:tc>
        <w:tc>
          <w:tcPr>
            <w:tcW w:w="132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rPr>
                <w:b/>
              </w:rPr>
            </w:pPr>
            <w:proofErr w:type="spellStart"/>
            <w:r>
              <w:rPr>
                <w:b/>
              </w:rPr>
              <w:t>Ia</w:t>
            </w:r>
            <w:proofErr w:type="spellEnd"/>
          </w:p>
        </w:tc>
        <w:tc>
          <w:tcPr>
            <w:tcW w:w="154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rPr>
                <w:b/>
              </w:rPr>
            </w:pPr>
            <w:proofErr w:type="spellStart"/>
            <w:r>
              <w:rPr>
                <w:b/>
              </w:rPr>
              <w:t>Ib</w:t>
            </w:r>
            <w:proofErr w:type="spellEnd"/>
          </w:p>
        </w:tc>
        <w:tc>
          <w:tcPr>
            <w:tcW w:w="204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pPr>
            <w:r>
              <w:t xml:space="preserve">II </w:t>
            </w:r>
            <w:proofErr w:type="spellStart"/>
            <w:r>
              <w:t>kl</w:t>
            </w:r>
            <w:proofErr w:type="spellEnd"/>
            <w:r>
              <w:t xml:space="preserve">. ugdymo programos </w:t>
            </w:r>
            <w:proofErr w:type="spellStart"/>
            <w:r>
              <w:t>val</w:t>
            </w:r>
            <w:proofErr w:type="spellEnd"/>
            <w:r>
              <w:t>. skaičius</w:t>
            </w:r>
          </w:p>
          <w:p w:rsidR="008A4EC5" w:rsidRDefault="00A413E8">
            <w:pPr>
              <w:spacing w:before="40" w:after="120"/>
              <w:jc w:val="center"/>
            </w:pPr>
            <w:r>
              <w:t xml:space="preserve">2019-2020  </w:t>
            </w:r>
            <w:proofErr w:type="spellStart"/>
            <w:r>
              <w:t>m</w:t>
            </w:r>
            <w:proofErr w:type="spellEnd"/>
            <w:r>
              <w:t xml:space="preserve">. </w:t>
            </w:r>
            <w:proofErr w:type="spellStart"/>
            <w:r>
              <w:t>m</w:t>
            </w:r>
            <w:proofErr w:type="spellEnd"/>
            <w:r>
              <w:t>.</w:t>
            </w:r>
          </w:p>
        </w:tc>
      </w:tr>
      <w:tr w:rsidR="008A4EC5" w:rsidTr="00A413E8">
        <w:trPr>
          <w:trHeight w:val="397"/>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pPr>
            <w:r>
              <w:t>Dorinis ugdymas (etika)</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center"/>
            </w:pPr>
            <w: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1</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463"/>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both"/>
            </w:pPr>
            <w:r>
              <w:t>Dorinis ugdymas (tikyba)</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rsidP="00752616">
            <w:pPr>
              <w:spacing w:before="40" w:after="120"/>
              <w:jc w:val="center"/>
            </w:pPr>
            <w: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rsidP="00752616">
            <w:pPr>
              <w:spacing w:before="40" w:after="120"/>
              <w:ind w:firstLine="709"/>
            </w:pPr>
            <w:r>
              <w:t>1</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73"/>
        </w:trPr>
        <w:tc>
          <w:tcPr>
            <w:tcW w:w="9735" w:type="dxa"/>
            <w:gridSpan w:val="5"/>
            <w:tcBorders>
              <w:top w:val="nil"/>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rsidR="008A4EC5" w:rsidRDefault="00A413E8">
            <w:pPr>
              <w:spacing w:before="40" w:after="120"/>
              <w:jc w:val="both"/>
              <w:rPr>
                <w:b/>
              </w:rPr>
            </w:pPr>
            <w:r>
              <w:rPr>
                <w:b/>
              </w:rPr>
              <w:t>Kalbos:</w:t>
            </w:r>
          </w:p>
        </w:tc>
      </w:tr>
      <w:tr w:rsidR="00752616" w:rsidTr="00BB6346">
        <w:trPr>
          <w:trHeight w:val="467"/>
        </w:trPr>
        <w:tc>
          <w:tcPr>
            <w:tcW w:w="319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pPr>
            <w:r>
              <w:t>Lietuvių kalba ir literatūra</w:t>
            </w:r>
          </w:p>
        </w:tc>
        <w:tc>
          <w:tcPr>
            <w:tcW w:w="163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148</w:t>
            </w:r>
          </w:p>
        </w:tc>
        <w:tc>
          <w:tcPr>
            <w:tcW w:w="286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rsidP="00752616">
            <w:pPr>
              <w:spacing w:before="40" w:after="120"/>
              <w:jc w:val="center"/>
            </w:pPr>
            <w:r>
              <w:t>4 / 4 / 4</w:t>
            </w:r>
          </w:p>
        </w:tc>
        <w:tc>
          <w:tcPr>
            <w:tcW w:w="20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5</w:t>
            </w:r>
          </w:p>
        </w:tc>
      </w:tr>
      <w:tr w:rsidR="008A4EC5" w:rsidTr="00A413E8">
        <w:trPr>
          <w:trHeight w:val="348"/>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pPr>
            <w:r>
              <w:t>Užsienio (anglų) kalba  (1-oji)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111</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3 / 3</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3 / 3</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r>
      <w:tr w:rsidR="008A4EC5" w:rsidTr="00A413E8">
        <w:trPr>
          <w:trHeight w:val="427"/>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pPr>
            <w:r>
              <w:t>Užsienio (rusų) kalba (2-oji)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2 / 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63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pPr>
            <w:r>
              <w:t>Užsienio (vokiečių) kalba (2-oji)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both"/>
            </w:pPr>
            <w: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rsidP="00752616">
            <w:pPr>
              <w:spacing w:before="40" w:after="120"/>
              <w:jc w:val="center"/>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450"/>
        </w:trPr>
        <w:tc>
          <w:tcPr>
            <w:tcW w:w="9735"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jc w:val="both"/>
              <w:rPr>
                <w:b/>
              </w:rPr>
            </w:pPr>
            <w:r>
              <w:rPr>
                <w:b/>
              </w:rPr>
              <w:t>Matematika ir informacinės technologijos:</w:t>
            </w:r>
          </w:p>
        </w:tc>
      </w:tr>
      <w:tr w:rsidR="00752616" w:rsidTr="00BB6346">
        <w:trPr>
          <w:trHeight w:val="501"/>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jc w:val="both"/>
            </w:pPr>
            <w:r>
              <w:t>Matematika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111</w:t>
            </w:r>
          </w:p>
        </w:tc>
        <w:tc>
          <w:tcPr>
            <w:tcW w:w="286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rsidP="00752616">
            <w:pPr>
              <w:spacing w:before="40" w:after="120"/>
              <w:jc w:val="center"/>
            </w:pPr>
            <w:r>
              <w:t>3 / 3 / 3</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4</w:t>
            </w:r>
          </w:p>
        </w:tc>
      </w:tr>
      <w:tr w:rsidR="008A4EC5" w:rsidTr="00A413E8">
        <w:trPr>
          <w:trHeight w:val="511"/>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Informacinės technologijos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 / 1</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65"/>
        </w:trPr>
        <w:tc>
          <w:tcPr>
            <w:tcW w:w="9735"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jc w:val="both"/>
              <w:rPr>
                <w:b/>
              </w:rPr>
            </w:pPr>
            <w:r>
              <w:rPr>
                <w:b/>
              </w:rPr>
              <w:t>Gamtamokslinis ugdymas:</w:t>
            </w:r>
          </w:p>
        </w:tc>
      </w:tr>
      <w:tr w:rsidR="008A4EC5" w:rsidTr="00A413E8">
        <w:trPr>
          <w:trHeight w:val="44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Biologija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5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Chemija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421"/>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Fizika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501"/>
        </w:trPr>
        <w:tc>
          <w:tcPr>
            <w:tcW w:w="9735"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jc w:val="both"/>
              <w:rPr>
                <w:b/>
              </w:rPr>
            </w:pPr>
            <w:r>
              <w:rPr>
                <w:b/>
              </w:rPr>
              <w:t>Socialinis ugdymas:</w:t>
            </w:r>
          </w:p>
        </w:tc>
      </w:tr>
      <w:tr w:rsidR="008A4EC5" w:rsidTr="00A413E8">
        <w:trPr>
          <w:trHeight w:val="511"/>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Istorija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365"/>
        </w:trPr>
        <w:tc>
          <w:tcPr>
            <w:tcW w:w="319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lastRenderedPageBreak/>
              <w:t>Pilietiškumo pagrindai</w:t>
            </w:r>
          </w:p>
        </w:tc>
        <w:tc>
          <w:tcPr>
            <w:tcW w:w="16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54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20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456"/>
        </w:trPr>
        <w:tc>
          <w:tcPr>
            <w:tcW w:w="319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Socialinė-pilietinė veikla</w:t>
            </w:r>
          </w:p>
        </w:tc>
        <w:tc>
          <w:tcPr>
            <w:tcW w:w="163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c>
          <w:tcPr>
            <w:tcW w:w="132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c>
          <w:tcPr>
            <w:tcW w:w="154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c>
          <w:tcPr>
            <w:tcW w:w="204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r>
      <w:tr w:rsidR="008A4EC5" w:rsidTr="00A413E8">
        <w:trPr>
          <w:trHeight w:val="473"/>
        </w:trPr>
        <w:tc>
          <w:tcPr>
            <w:tcW w:w="319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Geografija</w:t>
            </w:r>
          </w:p>
        </w:tc>
        <w:tc>
          <w:tcPr>
            <w:tcW w:w="163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3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79"/>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 xml:space="preserve">Ekonomika ir </w:t>
            </w:r>
            <w:proofErr w:type="spellStart"/>
            <w:r>
              <w:t>verslumas</w:t>
            </w:r>
            <w:proofErr w:type="spellEnd"/>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289"/>
        </w:trPr>
        <w:tc>
          <w:tcPr>
            <w:tcW w:w="9735" w:type="dxa"/>
            <w:gridSpan w:val="5"/>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jc w:val="both"/>
              <w:rPr>
                <w:b/>
              </w:rPr>
            </w:pPr>
            <w:r>
              <w:rPr>
                <w:b/>
              </w:rPr>
              <w:t>Meninis ugdymas:</w:t>
            </w:r>
          </w:p>
        </w:tc>
      </w:tr>
      <w:tr w:rsidR="008A4EC5" w:rsidTr="00A413E8">
        <w:trPr>
          <w:trHeight w:val="498"/>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Dailė</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69"/>
        </w:trPr>
        <w:tc>
          <w:tcPr>
            <w:tcW w:w="319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Muzika</w:t>
            </w:r>
          </w:p>
        </w:tc>
        <w:tc>
          <w:tcPr>
            <w:tcW w:w="16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3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54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20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1515"/>
        </w:trPr>
        <w:tc>
          <w:tcPr>
            <w:tcW w:w="3195"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both"/>
            </w:pPr>
            <w:r>
              <w:t>Technologijos (technologijų programa: ,,Tekstilė”, ,,Konstrukcinės medžiagos” arba ,,Gaminių dizainas ir technologijos”), iš jų:</w:t>
            </w:r>
          </w:p>
        </w:tc>
        <w:tc>
          <w:tcPr>
            <w:tcW w:w="16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pPr>
            <w:r>
              <w:t>56</w:t>
            </w:r>
          </w:p>
        </w:tc>
        <w:tc>
          <w:tcPr>
            <w:tcW w:w="1320"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pPr>
            <w:r>
              <w:t>0,5</w:t>
            </w:r>
          </w:p>
          <w:p w:rsidR="008A4EC5" w:rsidRDefault="00A413E8">
            <w:pPr>
              <w:spacing w:before="40" w:after="120"/>
              <w:jc w:val="center"/>
            </w:pPr>
            <w:r>
              <w:t>1 / 1</w:t>
            </w:r>
          </w:p>
        </w:tc>
        <w:tc>
          <w:tcPr>
            <w:tcW w:w="154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pPr>
            <w:r>
              <w:t>0,5</w:t>
            </w:r>
          </w:p>
          <w:p w:rsidR="008A4EC5" w:rsidRDefault="00A413E8">
            <w:pPr>
              <w:spacing w:before="40" w:after="120"/>
              <w:jc w:val="center"/>
            </w:pPr>
            <w:r>
              <w:t>1 / 1</w:t>
            </w:r>
          </w:p>
        </w:tc>
        <w:tc>
          <w:tcPr>
            <w:tcW w:w="20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trPr>
          <w:trHeight w:val="1040"/>
        </w:trPr>
        <w:tc>
          <w:tcPr>
            <w:tcW w:w="31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rPr>
                <w:i/>
              </w:rPr>
            </w:pPr>
            <w:r>
              <w:rPr>
                <w:i/>
              </w:rPr>
              <w:t>Integruotas technologijų kursas (I pusmetis)</w:t>
            </w:r>
          </w:p>
          <w:p w:rsidR="008A4EC5" w:rsidRDefault="00A413E8">
            <w:pPr>
              <w:spacing w:before="40" w:after="120"/>
              <w:rPr>
                <w:i/>
              </w:rPr>
            </w:pPr>
            <w:r>
              <w:rPr>
                <w:i/>
              </w:rPr>
              <w:t>Technologijos (II pusmetis)</w:t>
            </w:r>
          </w:p>
        </w:tc>
        <w:tc>
          <w:tcPr>
            <w:tcW w:w="16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rPr>
                <w:i/>
              </w:rPr>
            </w:pPr>
            <w:r>
              <w:rPr>
                <w:i/>
              </w:rPr>
              <w:t>17</w:t>
            </w:r>
          </w:p>
          <w:p w:rsidR="008A4EC5" w:rsidRDefault="00A413E8">
            <w:pPr>
              <w:spacing w:before="40" w:after="120"/>
              <w:ind w:firstLine="709"/>
              <w:rPr>
                <w:i/>
              </w:rPr>
            </w:pPr>
            <w:r>
              <w:rPr>
                <w:i/>
              </w:rPr>
              <w:t>39</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rPr>
                <w:i/>
              </w:rPr>
            </w:pPr>
            <w:r>
              <w:rPr>
                <w:i/>
              </w:rPr>
              <w:t>1</w:t>
            </w:r>
          </w:p>
          <w:p w:rsidR="008A4EC5" w:rsidRDefault="00A413E8">
            <w:pPr>
              <w:spacing w:before="40" w:after="120"/>
              <w:jc w:val="center"/>
              <w:rPr>
                <w:i/>
              </w:rPr>
            </w:pPr>
            <w:r>
              <w:rPr>
                <w:i/>
              </w:rPr>
              <w:t>2 / 2</w:t>
            </w:r>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rPr>
                <w:i/>
              </w:rPr>
            </w:pPr>
            <w:r>
              <w:rPr>
                <w:i/>
              </w:rPr>
              <w:t>1</w:t>
            </w:r>
          </w:p>
          <w:p w:rsidR="008A4EC5" w:rsidRDefault="00A413E8">
            <w:pPr>
              <w:spacing w:before="40" w:after="120"/>
              <w:jc w:val="center"/>
              <w:rPr>
                <w:i/>
              </w:rPr>
            </w:pPr>
            <w:r>
              <w:rPr>
                <w:i/>
              </w:rPr>
              <w:t>2  / 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r>
      <w:tr w:rsidR="008A4EC5" w:rsidTr="00A413E8">
        <w:trPr>
          <w:trHeight w:val="413"/>
        </w:trPr>
        <w:tc>
          <w:tcPr>
            <w:tcW w:w="31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both"/>
            </w:pPr>
            <w:r>
              <w:t>Kūno kultūra</w:t>
            </w:r>
          </w:p>
        </w:tc>
        <w:tc>
          <w:tcPr>
            <w:tcW w:w="16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pPr>
            <w:r>
              <w:t>74</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pPr>
            <w:r>
              <w:t>2</w:t>
            </w:r>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425"/>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Žmogaus sauga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18</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0,5</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0,5</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w:t>
            </w:r>
          </w:p>
        </w:tc>
      </w:tr>
      <w:tr w:rsidR="008A4EC5" w:rsidTr="00A413E8">
        <w:trPr>
          <w:trHeight w:val="664"/>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Minimalus pamokų skaičius mokiniui per savaitę</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b/>
              </w:rPr>
            </w:pPr>
            <w:r>
              <w:rPr>
                <w:b/>
              </w:rPr>
              <w:t>31</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b/>
              </w:rPr>
            </w:pPr>
            <w:r>
              <w:rPr>
                <w:b/>
              </w:rPr>
              <w:t>31</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31</w:t>
            </w:r>
          </w:p>
        </w:tc>
      </w:tr>
      <w:tr w:rsidR="008A4EC5" w:rsidTr="00A413E8">
        <w:trPr>
          <w:trHeight w:val="1160"/>
        </w:trPr>
        <w:tc>
          <w:tcPr>
            <w:tcW w:w="319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Pamokų, skirtų mokinio ugdymo poreikiams tenkinti, mokymosi pagalbai teikti, skaičius:</w:t>
            </w:r>
          </w:p>
        </w:tc>
        <w:tc>
          <w:tcPr>
            <w:tcW w:w="16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3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54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20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r>
      <w:tr w:rsidR="008A4EC5" w:rsidTr="00A413E8">
        <w:trPr>
          <w:trHeight w:val="675"/>
        </w:trPr>
        <w:tc>
          <w:tcPr>
            <w:tcW w:w="3195"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both"/>
              <w:rPr>
                <w:i/>
              </w:rPr>
            </w:pPr>
            <w:r>
              <w:rPr>
                <w:i/>
              </w:rPr>
              <w:t>Pasirenkamieji dalykai:</w:t>
            </w:r>
            <w:r>
              <w:t xml:space="preserve"> </w:t>
            </w:r>
            <w:r w:rsidR="00752616">
              <w:rPr>
                <w:i/>
              </w:rPr>
              <w:t>k</w:t>
            </w:r>
            <w:r>
              <w:rPr>
                <w:i/>
              </w:rPr>
              <w:t>inų kalba</w:t>
            </w:r>
          </w:p>
        </w:tc>
        <w:tc>
          <w:tcPr>
            <w:tcW w:w="1635"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jc w:val="center"/>
              <w:rPr>
                <w:i/>
              </w:rPr>
            </w:pPr>
            <w:r>
              <w:rPr>
                <w:i/>
              </w:rPr>
              <w:t xml:space="preserve"> </w:t>
            </w:r>
          </w:p>
        </w:tc>
        <w:tc>
          <w:tcPr>
            <w:tcW w:w="2865" w:type="dxa"/>
            <w:gridSpan w:val="2"/>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jc w:val="center"/>
              <w:rPr>
                <w:i/>
              </w:rPr>
            </w:pPr>
            <w:r>
              <w:rPr>
                <w:i/>
              </w:rPr>
              <w:t>2**</w:t>
            </w:r>
          </w:p>
        </w:tc>
        <w:tc>
          <w:tcPr>
            <w:tcW w:w="20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i/>
              </w:rPr>
            </w:pPr>
            <w:r>
              <w:rPr>
                <w:i/>
              </w:rPr>
              <w:t>2</w:t>
            </w:r>
          </w:p>
        </w:tc>
      </w:tr>
      <w:tr w:rsidR="008A4EC5" w:rsidTr="00A413E8">
        <w:trPr>
          <w:trHeight w:val="347"/>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rPr>
                <w:b/>
              </w:rPr>
            </w:pPr>
            <w:r>
              <w:rPr>
                <w:b/>
              </w:rPr>
              <w:t xml:space="preserve">Iš viso </w:t>
            </w:r>
            <w:proofErr w:type="spellStart"/>
            <w:r>
              <w:rPr>
                <w:b/>
              </w:rPr>
              <w:t>val</w:t>
            </w:r>
            <w:proofErr w:type="spellEnd"/>
            <w:r>
              <w:rPr>
                <w:b/>
              </w:rPr>
              <w:t>. mokiniui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rPr>
                <w:b/>
              </w:rPr>
            </w:pPr>
            <w:r>
              <w:rPr>
                <w:b/>
              </w:rPr>
              <w:t>33</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rPr>
                <w:b/>
              </w:rPr>
            </w:pPr>
            <w:r>
              <w:rPr>
                <w:b/>
              </w:rPr>
              <w:t>33</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33,5</w:t>
            </w:r>
          </w:p>
        </w:tc>
      </w:tr>
      <w:tr w:rsidR="008A4EC5" w:rsidTr="00A413E8">
        <w:trPr>
          <w:trHeight w:val="926"/>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lastRenderedPageBreak/>
              <w:t xml:space="preserve">Iš viso </w:t>
            </w:r>
            <w:proofErr w:type="spellStart"/>
            <w:r>
              <w:t>val</w:t>
            </w:r>
            <w:proofErr w:type="spellEnd"/>
            <w:r>
              <w:t xml:space="preserve">. skaičius klasei + </w:t>
            </w:r>
            <w:proofErr w:type="spellStart"/>
            <w:r>
              <w:t>val</w:t>
            </w:r>
            <w:proofErr w:type="spellEnd"/>
            <w:r>
              <w:t>. skaičius dėl klasės dalijimo į grupes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w:t>
            </w:r>
          </w:p>
        </w:tc>
        <w:tc>
          <w:tcPr>
            <w:tcW w:w="1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rPr>
                <w:b/>
              </w:rPr>
            </w:pPr>
            <w:r>
              <w:rPr>
                <w:b/>
              </w:rPr>
              <w:t>31 + 8</w:t>
            </w:r>
          </w:p>
        </w:tc>
        <w:tc>
          <w:tcPr>
            <w:tcW w:w="1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rPr>
                <w:b/>
              </w:rPr>
            </w:pPr>
            <w:r>
              <w:rPr>
                <w:b/>
              </w:rPr>
              <w:t>31 + 15</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firstLine="709"/>
              <w:jc w:val="both"/>
              <w:rPr>
                <w:b/>
              </w:rPr>
            </w:pPr>
            <w:r>
              <w:rPr>
                <w:b/>
              </w:rPr>
              <w:t xml:space="preserve"> </w:t>
            </w:r>
          </w:p>
          <w:p w:rsidR="008A4EC5" w:rsidRDefault="00A413E8">
            <w:pPr>
              <w:spacing w:before="40" w:after="120"/>
              <w:ind w:firstLine="709"/>
              <w:jc w:val="center"/>
              <w:rPr>
                <w:b/>
              </w:rPr>
            </w:pPr>
            <w:r>
              <w:rPr>
                <w:b/>
              </w:rPr>
              <w:t xml:space="preserve"> </w:t>
            </w:r>
          </w:p>
        </w:tc>
      </w:tr>
      <w:tr w:rsidR="008A4EC5" w:rsidTr="00A413E8">
        <w:trPr>
          <w:trHeight w:val="798"/>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 xml:space="preserve">Iš viso </w:t>
            </w:r>
            <w:proofErr w:type="spellStart"/>
            <w:r>
              <w:t>val</w:t>
            </w:r>
            <w:proofErr w:type="spellEnd"/>
            <w:r>
              <w:t xml:space="preserve">. skaičius + </w:t>
            </w:r>
            <w:proofErr w:type="spellStart"/>
            <w:r>
              <w:t>val</w:t>
            </w:r>
            <w:proofErr w:type="spellEnd"/>
            <w:r>
              <w:t>. skaičius dėl klasės dalijimo į grupes</w:t>
            </w:r>
          </w:p>
        </w:tc>
        <w:tc>
          <w:tcPr>
            <w:tcW w:w="450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85 (62+23)</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p w:rsidR="008A4EC5" w:rsidRDefault="008A4EC5">
            <w:pPr>
              <w:spacing w:before="40" w:after="120"/>
              <w:ind w:firstLine="709"/>
              <w:jc w:val="center"/>
            </w:pPr>
          </w:p>
        </w:tc>
      </w:tr>
      <w:tr w:rsidR="008A4EC5">
        <w:trPr>
          <w:trHeight w:val="600"/>
        </w:trPr>
        <w:tc>
          <w:tcPr>
            <w:tcW w:w="31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Neformalusis vaikų švietimas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144</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firstLine="709"/>
              <w:jc w:val="both"/>
            </w:pPr>
            <w:r>
              <w:t>2</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firstLine="709"/>
              <w:jc w:val="both"/>
            </w:pPr>
            <w:r>
              <w:t>2</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3</w:t>
            </w:r>
          </w:p>
        </w:tc>
      </w:tr>
    </w:tbl>
    <w:p w:rsidR="008A4EC5" w:rsidRDefault="00A413E8">
      <w:pPr>
        <w:ind w:firstLine="709"/>
        <w:jc w:val="both"/>
      </w:pPr>
      <w:r>
        <w:t>Pastabos:</w:t>
      </w:r>
    </w:p>
    <w:p w:rsidR="008A4EC5" w:rsidRDefault="00A413E8">
      <w:pPr>
        <w:ind w:firstLine="709"/>
        <w:jc w:val="both"/>
      </w:pPr>
      <w:r>
        <w:t>* valandų (pamokų) skaičius per metus;</w:t>
      </w:r>
    </w:p>
    <w:p w:rsidR="008A4EC5" w:rsidRDefault="00A413E8">
      <w:pPr>
        <w:ind w:firstLine="709"/>
        <w:jc w:val="both"/>
      </w:pPr>
      <w:r>
        <w:t xml:space="preserve">** </w:t>
      </w:r>
      <w:r w:rsidR="00752616">
        <w:t>netarifikuojamos</w:t>
      </w:r>
    </w:p>
    <w:p w:rsidR="008A4EC5" w:rsidRDefault="008A4EC5">
      <w:pPr>
        <w:jc w:val="both"/>
      </w:pPr>
    </w:p>
    <w:p w:rsidR="008A4EC5" w:rsidRDefault="00A413E8">
      <w:pPr>
        <w:spacing w:after="120"/>
        <w:ind w:firstLine="700"/>
        <w:jc w:val="both"/>
      </w:pPr>
      <w:r>
        <w:t>196.</w:t>
      </w:r>
      <w:r>
        <w:rPr>
          <w:b/>
        </w:rPr>
        <w:t xml:space="preserve"> </w:t>
      </w:r>
      <w:r>
        <w:t xml:space="preserve">II klasių ugdymo programos </w:t>
      </w:r>
      <w:r w:rsidRPr="00A413E8">
        <w:t xml:space="preserve">vykdymo </w:t>
      </w:r>
      <w:r w:rsidRPr="00A413E8">
        <w:rPr>
          <w:rFonts w:eastAsia="Gungsuh"/>
          <w:b/>
        </w:rPr>
        <w:t xml:space="preserve">2018−2019 </w:t>
      </w:r>
      <w:proofErr w:type="spellStart"/>
      <w:r w:rsidRPr="00A413E8">
        <w:rPr>
          <w:rFonts w:eastAsia="Gungsuh"/>
          <w:b/>
        </w:rPr>
        <w:t>m</w:t>
      </w:r>
      <w:proofErr w:type="spellEnd"/>
      <w:r w:rsidRPr="00A413E8">
        <w:rPr>
          <w:rFonts w:eastAsia="Gungsuh"/>
          <w:b/>
        </w:rPr>
        <w:t xml:space="preserve">. </w:t>
      </w:r>
      <w:proofErr w:type="spellStart"/>
      <w:r w:rsidRPr="00A413E8">
        <w:rPr>
          <w:rFonts w:eastAsia="Gungsuh"/>
          <w:b/>
        </w:rPr>
        <w:t>m</w:t>
      </w:r>
      <w:proofErr w:type="spellEnd"/>
      <w:r w:rsidRPr="00A413E8">
        <w:rPr>
          <w:rFonts w:eastAsia="Gungsuh"/>
          <w:b/>
        </w:rPr>
        <w:t>.</w:t>
      </w:r>
      <w:r>
        <w:rPr>
          <w:rFonts w:ascii="Gungsuh" w:eastAsia="Gungsuh" w:hAnsi="Gungsuh" w:cs="Gungsuh"/>
          <w:b/>
        </w:rPr>
        <w:t xml:space="preserve"> </w:t>
      </w:r>
      <w:r>
        <w:t>lentelė. Mokomieji dalykai ir jiems skiriamų savaitinių pamokų skaičius:</w:t>
      </w:r>
    </w:p>
    <w:p w:rsidR="008A4EC5" w:rsidRDefault="00A413E8">
      <w:pPr>
        <w:spacing w:after="120"/>
        <w:ind w:firstLine="700"/>
        <w:jc w:val="both"/>
      </w:pPr>
      <w:r>
        <w:t xml:space="preserve"> </w:t>
      </w:r>
    </w:p>
    <w:tbl>
      <w:tblPr>
        <w:tblStyle w:val="af0"/>
        <w:tblW w:w="9840" w:type="dxa"/>
        <w:tblBorders>
          <w:top w:val="nil"/>
          <w:left w:val="nil"/>
          <w:bottom w:val="nil"/>
          <w:right w:val="nil"/>
          <w:insideH w:val="nil"/>
          <w:insideV w:val="nil"/>
        </w:tblBorders>
        <w:tblLayout w:type="fixed"/>
        <w:tblLook w:val="0600" w:firstRow="0" w:lastRow="0" w:firstColumn="0" w:lastColumn="0" w:noHBand="1" w:noVBand="1"/>
      </w:tblPr>
      <w:tblGrid>
        <w:gridCol w:w="3104"/>
        <w:gridCol w:w="1635"/>
        <w:gridCol w:w="1439"/>
        <w:gridCol w:w="1219"/>
        <w:gridCol w:w="10"/>
        <w:gridCol w:w="1214"/>
        <w:gridCol w:w="1219"/>
      </w:tblGrid>
      <w:tr w:rsidR="008A4EC5" w:rsidTr="00A413E8">
        <w:trPr>
          <w:trHeight w:val="1722"/>
        </w:trPr>
        <w:tc>
          <w:tcPr>
            <w:tcW w:w="3105"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8A4EC5" w:rsidRDefault="00A413E8">
            <w:pPr>
              <w:spacing w:before="40" w:after="120"/>
              <w:ind w:firstLine="709"/>
              <w:jc w:val="right"/>
              <w:rPr>
                <w:b/>
                <w:sz w:val="22"/>
                <w:szCs w:val="22"/>
              </w:rPr>
            </w:pPr>
            <w:r>
              <w:rPr>
                <w:b/>
                <w:sz w:val="22"/>
                <w:szCs w:val="22"/>
              </w:rPr>
              <w:t>KLASĖ</w:t>
            </w:r>
          </w:p>
          <w:p w:rsidR="008A4EC5" w:rsidRDefault="00A413E8">
            <w:pPr>
              <w:spacing w:before="40" w:after="120"/>
              <w:ind w:firstLine="709"/>
              <w:jc w:val="both"/>
              <w:rPr>
                <w:b/>
                <w:sz w:val="22"/>
                <w:szCs w:val="22"/>
              </w:rPr>
            </w:pPr>
            <w:r>
              <w:rPr>
                <w:b/>
                <w:sz w:val="22"/>
                <w:szCs w:val="22"/>
              </w:rPr>
              <w:t xml:space="preserve"> </w:t>
            </w:r>
          </w:p>
          <w:p w:rsidR="00A413E8" w:rsidRDefault="00A413E8">
            <w:pPr>
              <w:spacing w:before="40" w:after="120"/>
              <w:ind w:firstLine="709"/>
              <w:jc w:val="both"/>
              <w:rPr>
                <w:b/>
                <w:sz w:val="22"/>
                <w:szCs w:val="22"/>
              </w:rPr>
            </w:pPr>
          </w:p>
          <w:p w:rsidR="008A4EC5" w:rsidRDefault="00A413E8" w:rsidP="00A413E8">
            <w:pPr>
              <w:spacing w:before="40" w:after="120"/>
              <w:jc w:val="both"/>
              <w:rPr>
                <w:b/>
                <w:sz w:val="22"/>
                <w:szCs w:val="22"/>
              </w:rPr>
            </w:pPr>
            <w:r>
              <w:rPr>
                <w:b/>
                <w:sz w:val="22"/>
                <w:szCs w:val="22"/>
              </w:rPr>
              <w:t>DALYKAS</w:t>
            </w:r>
          </w:p>
        </w:tc>
        <w:tc>
          <w:tcPr>
            <w:tcW w:w="163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pPr>
            <w:r>
              <w:t xml:space="preserve">I </w:t>
            </w:r>
            <w:proofErr w:type="spellStart"/>
            <w:r>
              <w:t>kl</w:t>
            </w:r>
            <w:proofErr w:type="spellEnd"/>
            <w:r>
              <w:t xml:space="preserve">. ugdymo programos </w:t>
            </w:r>
            <w:proofErr w:type="spellStart"/>
            <w:r>
              <w:t>val</w:t>
            </w:r>
            <w:proofErr w:type="spellEnd"/>
            <w:r>
              <w:t>. skaičius</w:t>
            </w:r>
          </w:p>
          <w:p w:rsidR="008A4EC5" w:rsidRDefault="00A413E8">
            <w:pPr>
              <w:spacing w:before="40" w:after="120"/>
              <w:jc w:val="center"/>
            </w:pPr>
            <w:r>
              <w:t xml:space="preserve">2017-2018   </w:t>
            </w:r>
            <w:proofErr w:type="spellStart"/>
            <w:r>
              <w:t>m</w:t>
            </w:r>
            <w:proofErr w:type="spellEnd"/>
            <w:r>
              <w:t xml:space="preserve">. </w:t>
            </w:r>
            <w:proofErr w:type="spellStart"/>
            <w:r>
              <w:t>m</w:t>
            </w:r>
            <w:proofErr w:type="spellEnd"/>
            <w:r>
              <w:t>.</w:t>
            </w:r>
          </w:p>
        </w:tc>
        <w:tc>
          <w:tcPr>
            <w:tcW w:w="144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pPr>
            <w:r>
              <w:t xml:space="preserve">Valandų skaičius per 2018-2019 </w:t>
            </w:r>
            <w:proofErr w:type="spellStart"/>
            <w:r>
              <w:t>m.m</w:t>
            </w:r>
            <w:proofErr w:type="spellEnd"/>
            <w:r>
              <w:t>.</w:t>
            </w:r>
          </w:p>
        </w:tc>
        <w:tc>
          <w:tcPr>
            <w:tcW w:w="1230"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rPr>
                <w:b/>
                <w:sz w:val="22"/>
                <w:szCs w:val="22"/>
              </w:rPr>
            </w:pPr>
            <w:proofErr w:type="spellStart"/>
            <w:r>
              <w:rPr>
                <w:b/>
                <w:sz w:val="22"/>
                <w:szCs w:val="22"/>
              </w:rPr>
              <w:t>IIa</w:t>
            </w:r>
            <w:proofErr w:type="spellEnd"/>
          </w:p>
        </w:tc>
        <w:tc>
          <w:tcPr>
            <w:tcW w:w="121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rPr>
                <w:b/>
              </w:rPr>
            </w:pPr>
            <w:proofErr w:type="spellStart"/>
            <w:r>
              <w:rPr>
                <w:b/>
              </w:rPr>
              <w:t>IIb</w:t>
            </w:r>
            <w:proofErr w:type="spellEnd"/>
          </w:p>
        </w:tc>
        <w:tc>
          <w:tcPr>
            <w:tcW w:w="121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jc w:val="center"/>
              <w:rPr>
                <w:b/>
                <w:sz w:val="22"/>
                <w:szCs w:val="22"/>
              </w:rPr>
            </w:pPr>
            <w:proofErr w:type="spellStart"/>
            <w:r>
              <w:rPr>
                <w:b/>
                <w:sz w:val="22"/>
                <w:szCs w:val="22"/>
              </w:rPr>
              <w:t>IIc</w:t>
            </w:r>
            <w:proofErr w:type="spellEnd"/>
          </w:p>
        </w:tc>
      </w:tr>
      <w:tr w:rsidR="008A4EC5" w:rsidTr="00A413E8">
        <w:trPr>
          <w:trHeight w:val="507"/>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both"/>
            </w:pPr>
            <w:r>
              <w:t>Dorinis ugdymas (etika)</w:t>
            </w:r>
          </w:p>
        </w:tc>
        <w:tc>
          <w:tcPr>
            <w:tcW w:w="163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1</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center"/>
            </w:pPr>
            <w:r>
              <w:t>1</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center"/>
            </w:pPr>
            <w:r>
              <w:t>1</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75"/>
        </w:trPr>
        <w:tc>
          <w:tcPr>
            <w:tcW w:w="31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A4EC5" w:rsidRDefault="00A413E8">
            <w:pPr>
              <w:spacing w:before="40" w:after="120"/>
              <w:jc w:val="both"/>
            </w:pPr>
            <w:r>
              <w:t>Dorinis ugdymas (tikyba)</w:t>
            </w:r>
          </w:p>
        </w:tc>
        <w:tc>
          <w:tcPr>
            <w:tcW w:w="16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8A4EC5">
            <w:pPr>
              <w:spacing w:after="120"/>
              <w:ind w:firstLine="709"/>
              <w:jc w:val="both"/>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3660"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752616" w:rsidP="00752616">
            <w:pPr>
              <w:spacing w:before="40" w:after="120"/>
              <w:ind w:firstLine="709"/>
            </w:pPr>
            <w:r>
              <w:t xml:space="preserve">                </w:t>
            </w:r>
            <w:r w:rsidR="00A413E8">
              <w:t>1</w:t>
            </w:r>
          </w:p>
        </w:tc>
      </w:tr>
      <w:tr w:rsidR="008A4EC5" w:rsidTr="00A413E8">
        <w:trPr>
          <w:trHeight w:val="441"/>
        </w:trPr>
        <w:tc>
          <w:tcPr>
            <w:tcW w:w="9840"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ind w:firstLine="709"/>
              <w:jc w:val="both"/>
              <w:rPr>
                <w:b/>
                <w:sz w:val="22"/>
                <w:szCs w:val="22"/>
              </w:rPr>
            </w:pPr>
            <w:r>
              <w:rPr>
                <w:b/>
                <w:sz w:val="22"/>
                <w:szCs w:val="22"/>
              </w:rPr>
              <w:t>Kalbos:</w:t>
            </w:r>
          </w:p>
        </w:tc>
      </w:tr>
      <w:tr w:rsidR="008A4EC5" w:rsidTr="00A413E8">
        <w:trPr>
          <w:trHeight w:val="521"/>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Lietuvių kalba ir literatūra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4</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185</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5</w:t>
            </w:r>
          </w:p>
        </w:tc>
      </w:tr>
      <w:tr w:rsidR="008A4EC5" w:rsidTr="00A413E8">
        <w:trPr>
          <w:trHeight w:val="64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Užsienio (anglų) kalba  (1-oji)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111</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3</w:t>
            </w:r>
          </w:p>
        </w:tc>
      </w:tr>
      <w:tr w:rsidR="008A4EC5" w:rsidTr="00A413E8">
        <w:trPr>
          <w:trHeight w:val="44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Užsienio (rusų) kalba (2-oji)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2</w:t>
            </w:r>
          </w:p>
        </w:tc>
      </w:tr>
      <w:tr w:rsidR="00752616" w:rsidTr="00BB6346">
        <w:trPr>
          <w:trHeight w:val="638"/>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jc w:val="both"/>
            </w:pPr>
            <w:r>
              <w:t>Užsienio (vokiečių) kalba (2-oji)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pPr>
              <w:spacing w:before="40" w:after="120"/>
              <w:ind w:firstLine="709"/>
            </w:pPr>
            <w:r>
              <w:t>74</w:t>
            </w:r>
          </w:p>
        </w:tc>
        <w:tc>
          <w:tcPr>
            <w:tcW w:w="1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616" w:rsidRDefault="00752616" w:rsidP="00752616">
            <w:pPr>
              <w:spacing w:before="40" w:after="120"/>
              <w:jc w:val="center"/>
            </w:pPr>
            <w:r>
              <w:t>-</w:t>
            </w:r>
          </w:p>
        </w:tc>
        <w:tc>
          <w:tcPr>
            <w:tcW w:w="1220" w:type="dxa"/>
            <w:gridSpan w:val="2"/>
            <w:tcBorders>
              <w:top w:val="nil"/>
              <w:left w:val="nil"/>
              <w:bottom w:val="single" w:sz="8" w:space="0" w:color="000000"/>
              <w:right w:val="single" w:sz="8" w:space="0" w:color="000000"/>
            </w:tcBorders>
            <w:shd w:val="clear" w:color="auto" w:fill="auto"/>
          </w:tcPr>
          <w:p w:rsidR="00752616" w:rsidRDefault="00752616" w:rsidP="00752616">
            <w:pPr>
              <w:spacing w:before="40" w:after="120"/>
              <w:jc w:val="center"/>
            </w:pPr>
            <w:r>
              <w:t>-</w:t>
            </w:r>
          </w:p>
        </w:tc>
        <w:tc>
          <w:tcPr>
            <w:tcW w:w="1220" w:type="dxa"/>
            <w:tcBorders>
              <w:top w:val="nil"/>
              <w:left w:val="nil"/>
              <w:bottom w:val="single" w:sz="8" w:space="0" w:color="000000"/>
              <w:right w:val="single" w:sz="8" w:space="0" w:color="000000"/>
            </w:tcBorders>
            <w:shd w:val="clear" w:color="auto" w:fill="auto"/>
          </w:tcPr>
          <w:p w:rsidR="00752616" w:rsidRDefault="00752616" w:rsidP="00752616">
            <w:pPr>
              <w:spacing w:before="40" w:after="120"/>
              <w:jc w:val="center"/>
            </w:pPr>
            <w:r>
              <w:t>2</w:t>
            </w:r>
          </w:p>
        </w:tc>
      </w:tr>
      <w:tr w:rsidR="008A4EC5" w:rsidTr="00A413E8">
        <w:trPr>
          <w:trHeight w:val="439"/>
        </w:trPr>
        <w:tc>
          <w:tcPr>
            <w:tcW w:w="9840"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ind w:firstLine="709"/>
              <w:jc w:val="both"/>
              <w:rPr>
                <w:b/>
              </w:rPr>
            </w:pPr>
            <w:r>
              <w:rPr>
                <w:b/>
              </w:rPr>
              <w:t>Matematika ir informacinės technologijos:</w:t>
            </w:r>
          </w:p>
        </w:tc>
      </w:tr>
      <w:tr w:rsidR="008A4EC5" w:rsidTr="00A413E8">
        <w:trPr>
          <w:trHeight w:val="50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lastRenderedPageBreak/>
              <w:t>Matematika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148</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4</w:t>
            </w:r>
          </w:p>
        </w:tc>
      </w:tr>
      <w:tr w:rsidR="008A4EC5" w:rsidTr="00A413E8">
        <w:trPr>
          <w:trHeight w:val="359"/>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Informacinės technologijos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r>
      <w:tr w:rsidR="008A4EC5" w:rsidTr="00A413E8">
        <w:trPr>
          <w:trHeight w:val="440"/>
        </w:trPr>
        <w:tc>
          <w:tcPr>
            <w:tcW w:w="9840"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ind w:firstLine="709"/>
              <w:jc w:val="both"/>
              <w:rPr>
                <w:b/>
                <w:sz w:val="22"/>
                <w:szCs w:val="22"/>
              </w:rPr>
            </w:pPr>
            <w:r>
              <w:rPr>
                <w:b/>
                <w:sz w:val="22"/>
                <w:szCs w:val="22"/>
              </w:rPr>
              <w:t>Gamtamokslinis ugdymas:</w:t>
            </w:r>
          </w:p>
        </w:tc>
      </w:tr>
      <w:tr w:rsidR="008A4EC5" w:rsidTr="00A413E8">
        <w:trPr>
          <w:trHeight w:val="50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Biologija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73"/>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Chemija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453"/>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Fizika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349"/>
        </w:trPr>
        <w:tc>
          <w:tcPr>
            <w:tcW w:w="9840"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ind w:firstLine="709"/>
              <w:jc w:val="both"/>
              <w:rPr>
                <w:b/>
                <w:sz w:val="22"/>
                <w:szCs w:val="22"/>
              </w:rPr>
            </w:pPr>
            <w:r>
              <w:rPr>
                <w:b/>
                <w:sz w:val="22"/>
                <w:szCs w:val="22"/>
              </w:rPr>
              <w:t>Socialinis ugdymas:</w:t>
            </w:r>
          </w:p>
        </w:tc>
      </w:tr>
      <w:tr w:rsidR="008A4EC5" w:rsidTr="00A413E8">
        <w:trPr>
          <w:trHeight w:val="315"/>
        </w:trPr>
        <w:tc>
          <w:tcPr>
            <w:tcW w:w="310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Istorija</w:t>
            </w:r>
          </w:p>
        </w:tc>
        <w:tc>
          <w:tcPr>
            <w:tcW w:w="163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230"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457"/>
        </w:trPr>
        <w:tc>
          <w:tcPr>
            <w:tcW w:w="31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Pilietiškumo pagrindai</w:t>
            </w:r>
          </w:p>
        </w:tc>
        <w:tc>
          <w:tcPr>
            <w:tcW w:w="163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62"/>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Socialinė-pilietinė veikla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10*</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10*</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10*</w:t>
            </w:r>
          </w:p>
        </w:tc>
      </w:tr>
      <w:tr w:rsidR="008A4EC5" w:rsidTr="00A413E8">
        <w:trPr>
          <w:trHeight w:val="441"/>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Geografija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365"/>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 xml:space="preserve">Ekonomika ir </w:t>
            </w:r>
            <w:proofErr w:type="spellStart"/>
            <w:r>
              <w:t>verslumas</w:t>
            </w:r>
            <w:proofErr w:type="spellEnd"/>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431"/>
        </w:trPr>
        <w:tc>
          <w:tcPr>
            <w:tcW w:w="9840" w:type="dxa"/>
            <w:gridSpan w:val="7"/>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A4EC5" w:rsidRDefault="00A413E8">
            <w:pPr>
              <w:spacing w:before="40" w:after="120"/>
              <w:ind w:firstLine="709"/>
              <w:jc w:val="both"/>
              <w:rPr>
                <w:b/>
                <w:sz w:val="22"/>
                <w:szCs w:val="22"/>
              </w:rPr>
            </w:pPr>
            <w:r>
              <w:rPr>
                <w:b/>
                <w:sz w:val="22"/>
                <w:szCs w:val="22"/>
              </w:rPr>
              <w:t>Meninis ugdymas:</w:t>
            </w:r>
          </w:p>
        </w:tc>
      </w:tr>
      <w:tr w:rsidR="008A4EC5" w:rsidTr="00A413E8">
        <w:trPr>
          <w:trHeight w:val="369"/>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Dailė</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449"/>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Muzika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w:t>
            </w:r>
          </w:p>
        </w:tc>
      </w:tr>
      <w:tr w:rsidR="008A4EC5" w:rsidTr="00A413E8">
        <w:trPr>
          <w:trHeight w:val="1648"/>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Technologijos</w:t>
            </w:r>
          </w:p>
          <w:p w:rsidR="008A4EC5" w:rsidRDefault="00A413E8">
            <w:pPr>
              <w:spacing w:before="40" w:after="120"/>
              <w:jc w:val="both"/>
            </w:pPr>
            <w:r>
              <w:t>(technologijų programa: ,,Tekstilė”, ,,Konstrukcinės medžiagos” arba ,,Gaminių dizainas ir technologijos”)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1,5</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37</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pPr>
            <w:r>
              <w:t>1 / 1</w:t>
            </w:r>
          </w:p>
        </w:tc>
      </w:tr>
      <w:tr w:rsidR="008A4EC5" w:rsidTr="00A413E8">
        <w:trPr>
          <w:trHeight w:val="499"/>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Kūno kultūra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74</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2</w:t>
            </w:r>
          </w:p>
        </w:tc>
      </w:tr>
      <w:tr w:rsidR="008A4EC5" w:rsidTr="00A413E8">
        <w:trPr>
          <w:trHeight w:val="353"/>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Žmogaus sauga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0,5</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r>
      <w:tr w:rsidR="008A4EC5" w:rsidTr="00A413E8">
        <w:trPr>
          <w:trHeight w:val="717"/>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lastRenderedPageBreak/>
              <w:t>Minimalus pamokų skaičius mokiniui per savaitę</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31</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31</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31</w:t>
            </w:r>
          </w:p>
        </w:tc>
      </w:tr>
      <w:tr w:rsidR="008A4EC5" w:rsidTr="00A413E8">
        <w:trPr>
          <w:trHeight w:val="1226"/>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Pamokų, skirtų mokinio ugdymo poreikiams tenkinti, mokymosi pagalbai teikti, skaičius: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 xml:space="preserve"> </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pPr>
            <w:r>
              <w:t>3</w:t>
            </w:r>
          </w:p>
        </w:tc>
      </w:tr>
      <w:tr w:rsidR="008A4EC5" w:rsidTr="00A413E8">
        <w:trPr>
          <w:trHeight w:val="892"/>
        </w:trPr>
        <w:tc>
          <w:tcPr>
            <w:tcW w:w="31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both"/>
              <w:rPr>
                <w:i/>
              </w:rPr>
            </w:pPr>
            <w:r>
              <w:rPr>
                <w:i/>
              </w:rPr>
              <w:t>Dalyko moduliai (lietuvių/ matematikos)</w:t>
            </w:r>
            <w:r>
              <w:rPr>
                <w:i/>
                <w:color w:val="FF0000"/>
              </w:rPr>
              <w:t xml:space="preserve"> </w:t>
            </w:r>
            <w:r>
              <w:rPr>
                <w:i/>
              </w:rPr>
              <w:t xml:space="preserve">pasiekimams gerinti (II </w:t>
            </w:r>
            <w:proofErr w:type="spellStart"/>
            <w:r>
              <w:rPr>
                <w:i/>
              </w:rPr>
              <w:t>pusm</w:t>
            </w:r>
            <w:proofErr w:type="spellEnd"/>
            <w:r>
              <w:rPr>
                <w:i/>
              </w:rPr>
              <w:t>.)</w:t>
            </w:r>
          </w:p>
        </w:tc>
        <w:tc>
          <w:tcPr>
            <w:tcW w:w="16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rPr>
                <w:i/>
              </w:rPr>
            </w:pPr>
            <w:r>
              <w:rPr>
                <w:i/>
              </w:rPr>
              <w:t>0,5</w:t>
            </w:r>
          </w:p>
        </w:tc>
        <w:tc>
          <w:tcPr>
            <w:tcW w:w="14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ind w:firstLine="709"/>
              <w:rPr>
                <w:i/>
              </w:rPr>
            </w:pPr>
            <w:r>
              <w:rPr>
                <w:i/>
              </w:rPr>
              <w:t>18</w:t>
            </w:r>
          </w:p>
        </w:tc>
        <w:tc>
          <w:tcPr>
            <w:tcW w:w="123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jc w:val="center"/>
              <w:rPr>
                <w:i/>
              </w:rPr>
            </w:pPr>
            <w:r>
              <w:rPr>
                <w:i/>
              </w:rPr>
              <w:t>0,5 / 0,5</w:t>
            </w:r>
          </w:p>
        </w:tc>
        <w:tc>
          <w:tcPr>
            <w:tcW w:w="243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rPr>
                <w:i/>
              </w:rPr>
            </w:pPr>
            <w:r>
              <w:rPr>
                <w:i/>
              </w:rPr>
              <w:t>0,5 / 0,5</w:t>
            </w:r>
          </w:p>
        </w:tc>
      </w:tr>
      <w:tr w:rsidR="008A4EC5" w:rsidTr="00A413E8">
        <w:trPr>
          <w:trHeight w:val="554"/>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rPr>
                <w:i/>
              </w:rPr>
            </w:pPr>
            <w:r>
              <w:rPr>
                <w:i/>
              </w:rPr>
              <w:t>Pasirenkamieji dalykai: Kinų kalba</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i/>
              </w:rPr>
            </w:pPr>
            <w:r>
              <w:rPr>
                <w:i/>
              </w:rP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i/>
              </w:rPr>
            </w:pPr>
            <w:r>
              <w:rPr>
                <w:i/>
              </w:rPr>
              <w:t>74</w:t>
            </w:r>
          </w:p>
        </w:tc>
        <w:tc>
          <w:tcPr>
            <w:tcW w:w="3660"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i/>
              </w:rPr>
            </w:pPr>
            <w:r>
              <w:rPr>
                <w:i/>
              </w:rPr>
              <w:t>2**</w:t>
            </w:r>
          </w:p>
        </w:tc>
      </w:tr>
      <w:tr w:rsidR="008A4EC5" w:rsidTr="00A413E8">
        <w:trPr>
          <w:trHeight w:val="341"/>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both"/>
              <w:rPr>
                <w:b/>
                <w:sz w:val="22"/>
                <w:szCs w:val="22"/>
              </w:rPr>
            </w:pPr>
            <w:r>
              <w:rPr>
                <w:b/>
                <w:sz w:val="22"/>
                <w:szCs w:val="22"/>
              </w:rPr>
              <w:t xml:space="preserve">Iš viso </w:t>
            </w:r>
            <w:proofErr w:type="spellStart"/>
            <w:r>
              <w:rPr>
                <w:b/>
                <w:sz w:val="22"/>
                <w:szCs w:val="22"/>
              </w:rPr>
              <w:t>val</w:t>
            </w:r>
            <w:proofErr w:type="spellEnd"/>
            <w:r>
              <w:rPr>
                <w:b/>
                <w:sz w:val="22"/>
                <w:szCs w:val="22"/>
              </w:rPr>
              <w:t>. mokiniui</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b/>
              </w:rPr>
            </w:pPr>
            <w:r>
              <w:rPr>
                <w:b/>
              </w:rPr>
              <w:t>34</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b/>
              </w:rPr>
            </w:pPr>
            <w:r>
              <w:rPr>
                <w:b/>
              </w:rPr>
              <w:t>34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rPr>
                <w:b/>
              </w:rPr>
            </w:pPr>
            <w:r>
              <w:rPr>
                <w:b/>
              </w:rPr>
              <w:t>34</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center"/>
              <w:rPr>
                <w:b/>
              </w:rPr>
            </w:pPr>
            <w:r>
              <w:rPr>
                <w:b/>
              </w:rPr>
              <w:t>34</w:t>
            </w:r>
          </w:p>
        </w:tc>
      </w:tr>
      <w:tr w:rsidR="008A4EC5" w:rsidTr="00A413E8">
        <w:trPr>
          <w:trHeight w:val="892"/>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 xml:space="preserve">Iš viso </w:t>
            </w:r>
            <w:proofErr w:type="spellStart"/>
            <w:r>
              <w:t>val</w:t>
            </w:r>
            <w:proofErr w:type="spellEnd"/>
            <w:r>
              <w:t xml:space="preserve">. skaičius klasei + </w:t>
            </w:r>
            <w:proofErr w:type="spellStart"/>
            <w:r>
              <w:t>val</w:t>
            </w:r>
            <w:proofErr w:type="spellEnd"/>
            <w:r>
              <w:t>. skaičius dėl klasės dalijimo į grupes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w:t>
            </w:r>
          </w:p>
        </w:tc>
        <w:tc>
          <w:tcPr>
            <w:tcW w:w="123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rPr>
                <w:b/>
              </w:rPr>
            </w:pPr>
            <w:r>
              <w:rPr>
                <w:b/>
              </w:rPr>
              <w:t>31,5+2,5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rPr>
                <w:b/>
              </w:rPr>
            </w:pPr>
            <w:r>
              <w:rPr>
                <w:b/>
              </w:rPr>
              <w:t>31,5 + 2,5</w:t>
            </w:r>
          </w:p>
        </w:tc>
        <w:tc>
          <w:tcPr>
            <w:tcW w:w="1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rPr>
                <w:b/>
              </w:rPr>
            </w:pPr>
            <w:r>
              <w:rPr>
                <w:b/>
              </w:rPr>
              <w:t>31 + 5</w:t>
            </w:r>
          </w:p>
        </w:tc>
      </w:tr>
      <w:tr w:rsidR="008A4EC5" w:rsidTr="00A413E8">
        <w:trPr>
          <w:trHeight w:val="837"/>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jc w:val="both"/>
            </w:pPr>
            <w:r>
              <w:t xml:space="preserve">Iš viso </w:t>
            </w:r>
            <w:proofErr w:type="spellStart"/>
            <w:r>
              <w:t>val</w:t>
            </w:r>
            <w:proofErr w:type="spellEnd"/>
            <w:r>
              <w:t xml:space="preserve">. skaičius + </w:t>
            </w:r>
            <w:proofErr w:type="spellStart"/>
            <w:r>
              <w:t>val</w:t>
            </w:r>
            <w:proofErr w:type="spellEnd"/>
            <w:r>
              <w:t>. skaičius dėl klasės dalijimo į grupes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 xml:space="preserve"> </w:t>
            </w:r>
          </w:p>
        </w:tc>
        <w:tc>
          <w:tcPr>
            <w:tcW w:w="510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rPr>
                <w:b/>
              </w:rPr>
            </w:pPr>
            <w:r>
              <w:rPr>
                <w:b/>
              </w:rPr>
              <w:t>104  (94 + 10)</w:t>
            </w:r>
          </w:p>
        </w:tc>
      </w:tr>
      <w:tr w:rsidR="008A4EC5">
        <w:trPr>
          <w:trHeight w:val="440"/>
        </w:trPr>
        <w:tc>
          <w:tcPr>
            <w:tcW w:w="31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Neformalusis vaikų švietimas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2</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ind w:firstLine="709"/>
              <w:jc w:val="center"/>
            </w:pPr>
            <w:r>
              <w:t>324</w:t>
            </w:r>
          </w:p>
        </w:tc>
        <w:tc>
          <w:tcPr>
            <w:tcW w:w="123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after="120"/>
              <w:ind w:firstLine="709"/>
              <w:jc w:val="both"/>
            </w:pPr>
            <w:r>
              <w:t>3</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after="120"/>
              <w:ind w:firstLine="709"/>
              <w:jc w:val="both"/>
            </w:pPr>
            <w:r>
              <w:t>3</w:t>
            </w:r>
          </w:p>
        </w:tc>
        <w:tc>
          <w:tcPr>
            <w:tcW w:w="1215" w:type="dxa"/>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after="120"/>
              <w:ind w:firstLine="709"/>
              <w:jc w:val="both"/>
            </w:pPr>
            <w:r>
              <w:t>3</w:t>
            </w:r>
          </w:p>
        </w:tc>
      </w:tr>
    </w:tbl>
    <w:p w:rsidR="008A4EC5" w:rsidRDefault="00A413E8">
      <w:pPr>
        <w:spacing w:after="120"/>
        <w:ind w:firstLine="720"/>
        <w:jc w:val="both"/>
      </w:pPr>
      <w:r>
        <w:t xml:space="preserve"> Pastabos:</w:t>
      </w:r>
    </w:p>
    <w:p w:rsidR="008A4EC5" w:rsidRDefault="00A413E8">
      <w:pPr>
        <w:spacing w:after="120"/>
        <w:ind w:firstLine="709"/>
        <w:jc w:val="both"/>
      </w:pPr>
      <w:r>
        <w:t>* valandų (pamokų) skaičius per metus;</w:t>
      </w:r>
    </w:p>
    <w:p w:rsidR="008A4EC5" w:rsidRDefault="00A413E8">
      <w:pPr>
        <w:spacing w:after="120"/>
        <w:ind w:firstLine="709"/>
        <w:jc w:val="both"/>
      </w:pPr>
      <w:r>
        <w:t xml:space="preserve">** </w:t>
      </w:r>
      <w:r w:rsidR="001E3338">
        <w:t>netarifikuojamos</w:t>
      </w:r>
    </w:p>
    <w:p w:rsidR="008A4EC5" w:rsidRDefault="00A413E8">
      <w:pPr>
        <w:spacing w:after="120"/>
        <w:ind w:left="851"/>
        <w:jc w:val="both"/>
      </w:pPr>
      <w:r>
        <w:rPr>
          <w:sz w:val="20"/>
          <w:szCs w:val="20"/>
        </w:rPr>
        <w:tab/>
      </w:r>
      <w:r>
        <w:rPr>
          <w:sz w:val="18"/>
          <w:szCs w:val="18"/>
        </w:rPr>
        <w:t xml:space="preserve"> </w:t>
      </w:r>
    </w:p>
    <w:p w:rsidR="008A4EC5" w:rsidRDefault="00A413E8">
      <w:pPr>
        <w:jc w:val="center"/>
        <w:rPr>
          <w:b/>
        </w:rPr>
      </w:pPr>
      <w:r>
        <w:rPr>
          <w:b/>
        </w:rPr>
        <w:t>ANTRASIS SKIRSNIS</w:t>
      </w:r>
    </w:p>
    <w:p w:rsidR="008A4EC5" w:rsidRDefault="00A413E8">
      <w:pPr>
        <w:jc w:val="center"/>
        <w:rPr>
          <w:b/>
        </w:rPr>
      </w:pPr>
      <w:r>
        <w:rPr>
          <w:b/>
        </w:rPr>
        <w:t>VIDURINIO UGDYMO PROGRAMOS VYKDYMO LENTELĖS</w:t>
      </w:r>
    </w:p>
    <w:p w:rsidR="008A4EC5" w:rsidRDefault="008A4EC5">
      <w:pPr>
        <w:jc w:val="center"/>
        <w:rPr>
          <w:b/>
        </w:rPr>
      </w:pPr>
    </w:p>
    <w:p w:rsidR="008A4EC5" w:rsidRDefault="00A413E8">
      <w:pPr>
        <w:ind w:firstLine="714"/>
      </w:pPr>
      <w:r>
        <w:t>197. Vidurinio ugdymo programos vykdymo lentelės.</w:t>
      </w:r>
    </w:p>
    <w:p w:rsidR="008A4EC5" w:rsidRDefault="00A413E8">
      <w:pPr>
        <w:spacing w:after="120"/>
        <w:ind w:firstLine="709"/>
        <w:jc w:val="both"/>
      </w:pPr>
      <w:r>
        <w:t xml:space="preserve">197.1. Vidurinio ugdymo programos vykdymo lentelė. 2016−2018 </w:t>
      </w:r>
      <w:proofErr w:type="spellStart"/>
      <w:r>
        <w:t>m</w:t>
      </w:r>
      <w:proofErr w:type="spellEnd"/>
      <w:r>
        <w:t xml:space="preserve">. </w:t>
      </w:r>
      <w:proofErr w:type="spellStart"/>
      <w:r>
        <w:t>m</w:t>
      </w:r>
      <w:proofErr w:type="spellEnd"/>
      <w:r>
        <w:t>. mokomųjų dalykų ir jiems skiriamų pamokų skaičius III-IV klasėse (per dvejus metus):</w:t>
      </w:r>
    </w:p>
    <w:tbl>
      <w:tblPr>
        <w:tblStyle w:val="af1"/>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880"/>
        <w:gridCol w:w="880"/>
        <w:gridCol w:w="881"/>
        <w:gridCol w:w="880"/>
        <w:gridCol w:w="880"/>
        <w:gridCol w:w="881"/>
      </w:tblGrid>
      <w:tr w:rsidR="008A4EC5">
        <w:trPr>
          <w:trHeight w:val="160"/>
          <w:jc w:val="center"/>
        </w:trPr>
        <w:tc>
          <w:tcPr>
            <w:tcW w:w="4606" w:type="dxa"/>
            <w:vMerge w:val="restart"/>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Dalykai</w:t>
            </w:r>
          </w:p>
        </w:tc>
        <w:tc>
          <w:tcPr>
            <w:tcW w:w="1760"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 xml:space="preserve">III ir IV </w:t>
            </w:r>
            <w:r w:rsidRPr="0045423A">
              <w:rPr>
                <w:rFonts w:ascii="Times New Roman" w:hAnsi="Times New Roman" w:cs="Times New Roman"/>
                <w:b/>
                <w:sz w:val="24"/>
                <w:szCs w:val="24"/>
              </w:rPr>
              <w:br/>
              <w:t>klasės</w:t>
            </w:r>
          </w:p>
        </w:tc>
        <w:tc>
          <w:tcPr>
            <w:tcW w:w="1761"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b/>
                <w:sz w:val="24"/>
                <w:szCs w:val="24"/>
              </w:rPr>
            </w:pPr>
            <w:r w:rsidRPr="0045423A">
              <w:rPr>
                <w:rFonts w:ascii="Times New Roman" w:hAnsi="Times New Roman" w:cs="Times New Roman"/>
                <w:b/>
                <w:sz w:val="24"/>
                <w:szCs w:val="24"/>
              </w:rPr>
              <w:t xml:space="preserve">2016-2017 </w:t>
            </w:r>
            <w:proofErr w:type="spellStart"/>
            <w:r w:rsidRPr="0045423A">
              <w:rPr>
                <w:rFonts w:ascii="Times New Roman" w:hAnsi="Times New Roman" w:cs="Times New Roman"/>
                <w:b/>
                <w:sz w:val="24"/>
                <w:szCs w:val="24"/>
              </w:rPr>
              <w:t>m.m</w:t>
            </w:r>
            <w:proofErr w:type="spellEnd"/>
            <w:r w:rsidRPr="0045423A">
              <w:rPr>
                <w:rFonts w:ascii="Times New Roman" w:hAnsi="Times New Roman" w:cs="Times New Roman"/>
                <w:b/>
                <w:sz w:val="24"/>
                <w:szCs w:val="24"/>
              </w:rPr>
              <w:t>.</w:t>
            </w:r>
          </w:p>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III klasė</w:t>
            </w:r>
          </w:p>
        </w:tc>
        <w:tc>
          <w:tcPr>
            <w:tcW w:w="1761"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b/>
                <w:sz w:val="24"/>
                <w:szCs w:val="24"/>
              </w:rPr>
            </w:pPr>
            <w:r w:rsidRPr="0045423A">
              <w:rPr>
                <w:rFonts w:ascii="Times New Roman" w:hAnsi="Times New Roman" w:cs="Times New Roman"/>
                <w:b/>
                <w:sz w:val="24"/>
                <w:szCs w:val="24"/>
              </w:rPr>
              <w:t xml:space="preserve">2017-2018 </w:t>
            </w:r>
            <w:proofErr w:type="spellStart"/>
            <w:r w:rsidRPr="0045423A">
              <w:rPr>
                <w:rFonts w:ascii="Times New Roman" w:hAnsi="Times New Roman" w:cs="Times New Roman"/>
                <w:b/>
                <w:sz w:val="24"/>
                <w:szCs w:val="24"/>
              </w:rPr>
              <w:t>m.m</w:t>
            </w:r>
            <w:proofErr w:type="spellEnd"/>
            <w:r w:rsidRPr="0045423A">
              <w:rPr>
                <w:rFonts w:ascii="Times New Roman" w:hAnsi="Times New Roman" w:cs="Times New Roman"/>
                <w:b/>
                <w:sz w:val="24"/>
                <w:szCs w:val="24"/>
              </w:rPr>
              <w:t>.</w:t>
            </w:r>
          </w:p>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IV klasė</w:t>
            </w:r>
          </w:p>
        </w:tc>
      </w:tr>
      <w:tr w:rsidR="008A4EC5">
        <w:trPr>
          <w:trHeight w:val="200"/>
          <w:jc w:val="center"/>
        </w:trPr>
        <w:tc>
          <w:tcPr>
            <w:tcW w:w="4606" w:type="dxa"/>
            <w:vMerge/>
            <w:shd w:val="clear" w:color="auto" w:fill="E6E6E6"/>
            <w:vAlign w:val="center"/>
          </w:tcPr>
          <w:p w:rsidR="008A4EC5" w:rsidRPr="0045423A"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881"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1"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r>
      <w:tr w:rsidR="008A4EC5">
        <w:trPr>
          <w:trHeight w:val="2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Dorinis ugdymas (tikyba / etika)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3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lastRenderedPageBreak/>
              <w:t>Lietuvių kalba ir literatūra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8</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10</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Užsienio  </w:t>
            </w:r>
            <w:proofErr w:type="spellStart"/>
            <w:r w:rsidRPr="0045423A">
              <w:rPr>
                <w:rFonts w:ascii="Times New Roman" w:hAnsi="Times New Roman" w:cs="Times New Roman"/>
                <w:sz w:val="24"/>
                <w:szCs w:val="24"/>
              </w:rPr>
              <w:t>k</w:t>
            </w:r>
            <w:proofErr w:type="spellEnd"/>
            <w:r w:rsidRPr="0045423A">
              <w:rPr>
                <w:rFonts w:ascii="Times New Roman" w:hAnsi="Times New Roman" w:cs="Times New Roman"/>
                <w:sz w:val="24"/>
                <w:szCs w:val="24"/>
              </w:rPr>
              <w:t>. (anglų, rusų, vokiečių)</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Istorija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Geografija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9</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Informacinės technologijos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Biologija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Fizika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7</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Chemija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Dailė</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Muzika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Šokis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Technologijos (Statyba ir medžio apdirbimas)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Technologijos (Taikomasis menas, amatai ir dizainas)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Bendroji kūno kultūra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8</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(Krepšinis)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(Tinklinis)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4606" w:type="dxa"/>
            <w:shd w:val="clear" w:color="auto" w:fill="F3F3F3"/>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Žmogaus sauga</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0,5</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c>
          <w:tcPr>
            <w:tcW w:w="881"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9888" w:type="dxa"/>
            <w:gridSpan w:val="7"/>
            <w:shd w:val="clear" w:color="auto" w:fill="E6E6E6"/>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Pasirenkamieji dalykai</w:t>
            </w:r>
          </w:p>
        </w:tc>
      </w:tr>
      <w:tr w:rsidR="008A4EC5">
        <w:trPr>
          <w:trHeight w:val="24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Braižyba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4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Medicinos biologija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4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Vokiečių kalba pradedantiesiems</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0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Psichologija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0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Kūrybinės technologijos</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0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Kinų kalba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bl>
    <w:p w:rsidR="0045423A" w:rsidRDefault="0045423A">
      <w:pPr>
        <w:spacing w:after="120"/>
        <w:ind w:firstLine="709"/>
        <w:jc w:val="both"/>
      </w:pPr>
    </w:p>
    <w:p w:rsidR="0045423A" w:rsidRDefault="0045423A">
      <w:r>
        <w:br w:type="page"/>
      </w:r>
    </w:p>
    <w:p w:rsidR="008A4EC5" w:rsidRDefault="008A4EC5">
      <w:pPr>
        <w:spacing w:after="120"/>
        <w:ind w:firstLine="709"/>
        <w:jc w:val="both"/>
      </w:pPr>
    </w:p>
    <w:p w:rsidR="0045423A" w:rsidRDefault="00A413E8" w:rsidP="0045423A">
      <w:pPr>
        <w:spacing w:after="120"/>
        <w:ind w:firstLine="709"/>
        <w:jc w:val="both"/>
      </w:pPr>
      <w:r>
        <w:t xml:space="preserve">197.2. Vidurinio ugdymo programos vykdymo lentelė. 2017−2019 </w:t>
      </w:r>
      <w:proofErr w:type="spellStart"/>
      <w:r>
        <w:t>m</w:t>
      </w:r>
      <w:proofErr w:type="spellEnd"/>
      <w:r>
        <w:t xml:space="preserve">. </w:t>
      </w:r>
      <w:proofErr w:type="spellStart"/>
      <w:r>
        <w:t>m</w:t>
      </w:r>
      <w:proofErr w:type="spellEnd"/>
      <w:r>
        <w:t>.</w:t>
      </w:r>
      <w:r>
        <w:rPr>
          <w:b/>
        </w:rPr>
        <w:t xml:space="preserve"> </w:t>
      </w:r>
      <w:r>
        <w:t>mokomųjų dalykų ir jiems skiriamų pamokų skaičius III-IV klasėse (per dvejus metus):</w:t>
      </w:r>
    </w:p>
    <w:tbl>
      <w:tblPr>
        <w:tblStyle w:val="af2"/>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880"/>
        <w:gridCol w:w="880"/>
        <w:gridCol w:w="881"/>
        <w:gridCol w:w="880"/>
        <w:gridCol w:w="880"/>
        <w:gridCol w:w="881"/>
      </w:tblGrid>
      <w:tr w:rsidR="008A4EC5">
        <w:trPr>
          <w:trHeight w:val="160"/>
          <w:jc w:val="center"/>
        </w:trPr>
        <w:tc>
          <w:tcPr>
            <w:tcW w:w="4606" w:type="dxa"/>
            <w:vMerge w:val="restart"/>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Dalykai</w:t>
            </w:r>
          </w:p>
        </w:tc>
        <w:tc>
          <w:tcPr>
            <w:tcW w:w="1760"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 xml:space="preserve">III ir IV </w:t>
            </w:r>
            <w:r w:rsidRPr="0045423A">
              <w:rPr>
                <w:rFonts w:ascii="Times New Roman" w:hAnsi="Times New Roman" w:cs="Times New Roman"/>
                <w:b/>
                <w:sz w:val="24"/>
                <w:szCs w:val="24"/>
              </w:rPr>
              <w:br/>
              <w:t>klasės</w:t>
            </w:r>
          </w:p>
        </w:tc>
        <w:tc>
          <w:tcPr>
            <w:tcW w:w="1761"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 xml:space="preserve">2017-2018 </w:t>
            </w:r>
            <w:proofErr w:type="spellStart"/>
            <w:r w:rsidRPr="0045423A">
              <w:rPr>
                <w:rFonts w:ascii="Times New Roman" w:hAnsi="Times New Roman" w:cs="Times New Roman"/>
                <w:b/>
                <w:sz w:val="24"/>
                <w:szCs w:val="24"/>
              </w:rPr>
              <w:t>m.m</w:t>
            </w:r>
            <w:proofErr w:type="spellEnd"/>
            <w:r w:rsidRPr="0045423A">
              <w:rPr>
                <w:rFonts w:ascii="Times New Roman" w:hAnsi="Times New Roman" w:cs="Times New Roman"/>
                <w:b/>
                <w:sz w:val="24"/>
                <w:szCs w:val="24"/>
              </w:rPr>
              <w:t>.</w:t>
            </w:r>
            <w:r w:rsidRPr="0045423A">
              <w:rPr>
                <w:rFonts w:ascii="Times New Roman" w:hAnsi="Times New Roman" w:cs="Times New Roman"/>
                <w:b/>
                <w:sz w:val="24"/>
                <w:szCs w:val="24"/>
              </w:rPr>
              <w:br/>
              <w:t>III klasė</w:t>
            </w:r>
          </w:p>
        </w:tc>
        <w:tc>
          <w:tcPr>
            <w:tcW w:w="1761" w:type="dxa"/>
            <w:gridSpan w:val="2"/>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 xml:space="preserve">2018-2019 </w:t>
            </w:r>
            <w:proofErr w:type="spellStart"/>
            <w:r w:rsidRPr="0045423A">
              <w:rPr>
                <w:rFonts w:ascii="Times New Roman" w:hAnsi="Times New Roman" w:cs="Times New Roman"/>
                <w:b/>
                <w:sz w:val="24"/>
                <w:szCs w:val="24"/>
              </w:rPr>
              <w:t>m.m</w:t>
            </w:r>
            <w:proofErr w:type="spellEnd"/>
            <w:r w:rsidRPr="0045423A">
              <w:rPr>
                <w:rFonts w:ascii="Times New Roman" w:hAnsi="Times New Roman" w:cs="Times New Roman"/>
                <w:b/>
                <w:sz w:val="24"/>
                <w:szCs w:val="24"/>
              </w:rPr>
              <w:t>.</w:t>
            </w:r>
            <w:r w:rsidRPr="0045423A">
              <w:rPr>
                <w:rFonts w:ascii="Times New Roman" w:hAnsi="Times New Roman" w:cs="Times New Roman"/>
                <w:b/>
                <w:sz w:val="24"/>
                <w:szCs w:val="24"/>
              </w:rPr>
              <w:br/>
              <w:t>IV klasė</w:t>
            </w:r>
          </w:p>
        </w:tc>
      </w:tr>
      <w:tr w:rsidR="008A4EC5">
        <w:trPr>
          <w:trHeight w:val="200"/>
          <w:jc w:val="center"/>
        </w:trPr>
        <w:tc>
          <w:tcPr>
            <w:tcW w:w="4606" w:type="dxa"/>
            <w:vMerge/>
            <w:shd w:val="clear" w:color="auto" w:fill="E6E6E6"/>
            <w:vAlign w:val="center"/>
          </w:tcPr>
          <w:p w:rsidR="008A4EC5" w:rsidRPr="0045423A"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881"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880"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c>
          <w:tcPr>
            <w:tcW w:w="881"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r>
      <w:tr w:rsidR="008A4EC5">
        <w:trPr>
          <w:trHeight w:val="2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Dorinis ugdymas (tikyba / etika)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3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Lietuvių kalba ir literatūra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8</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10</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Užsienio  </w:t>
            </w:r>
            <w:proofErr w:type="spellStart"/>
            <w:r w:rsidRPr="0045423A">
              <w:rPr>
                <w:rFonts w:ascii="Times New Roman" w:hAnsi="Times New Roman" w:cs="Times New Roman"/>
                <w:sz w:val="24"/>
                <w:szCs w:val="24"/>
              </w:rPr>
              <w:t>k</w:t>
            </w:r>
            <w:proofErr w:type="spellEnd"/>
            <w:r w:rsidRPr="0045423A">
              <w:rPr>
                <w:rFonts w:ascii="Times New Roman" w:hAnsi="Times New Roman" w:cs="Times New Roman"/>
                <w:sz w:val="24"/>
                <w:szCs w:val="24"/>
              </w:rPr>
              <w:t>. (anglų, rusų, vokiečių)</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Istorija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Geografija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9</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Informacinės technologijos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Biologija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Fizika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7</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Chemija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Dailė</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Muzika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Šokis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Technologijos (Statyba ir medžio apdirbimas) </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6</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Bendroji kūno kultūra</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8</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(Krepšinis)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(Tinklinis)</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881"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4606" w:type="dxa"/>
            <w:shd w:val="clear" w:color="auto" w:fill="F3F3F3"/>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Žmogaus sauga</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0,5</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1"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880"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c>
          <w:tcPr>
            <w:tcW w:w="881" w:type="dxa"/>
            <w:shd w:val="clear" w:color="auto" w:fill="F3F3F3"/>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60"/>
          <w:jc w:val="center"/>
        </w:trPr>
        <w:tc>
          <w:tcPr>
            <w:tcW w:w="9888" w:type="dxa"/>
            <w:gridSpan w:val="7"/>
            <w:shd w:val="clear" w:color="auto" w:fill="E6E6E6"/>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Pasirenkamieji dalykai</w:t>
            </w:r>
          </w:p>
        </w:tc>
      </w:tr>
      <w:tr w:rsidR="008A4EC5">
        <w:trPr>
          <w:trHeight w:val="24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Braižyba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0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Psichologija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00"/>
          <w:jc w:val="center"/>
        </w:trPr>
        <w:tc>
          <w:tcPr>
            <w:tcW w:w="4606"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Kinų kalba</w:t>
            </w:r>
          </w:p>
        </w:tc>
        <w:tc>
          <w:tcPr>
            <w:tcW w:w="1760"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761"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bl>
    <w:p w:rsidR="008A4EC5" w:rsidRDefault="008A4EC5">
      <w:pPr>
        <w:spacing w:after="120"/>
        <w:ind w:firstLine="709"/>
        <w:jc w:val="both"/>
      </w:pPr>
    </w:p>
    <w:p w:rsidR="008A4EC5" w:rsidRDefault="00A413E8">
      <w:pPr>
        <w:spacing w:after="120"/>
        <w:ind w:firstLine="709"/>
        <w:jc w:val="both"/>
      </w:pPr>
      <w:r>
        <w:t>197.3. Vidurinio ugdymo programos vykdymo III klasėse 2017</w:t>
      </w:r>
      <w:r>
        <w:rPr>
          <w:rFonts w:ascii="Gungsuh" w:eastAsia="Gungsuh" w:hAnsi="Gungsuh" w:cs="Gungsuh"/>
        </w:rPr>
        <w:t>−</w:t>
      </w:r>
      <w:r>
        <w:t xml:space="preserve">2018 </w:t>
      </w:r>
      <w:proofErr w:type="spellStart"/>
      <w:r>
        <w:t>m</w:t>
      </w:r>
      <w:proofErr w:type="spellEnd"/>
      <w:r>
        <w:t xml:space="preserve">. </w:t>
      </w:r>
      <w:proofErr w:type="spellStart"/>
      <w:r>
        <w:t>m</w:t>
      </w:r>
      <w:proofErr w:type="spellEnd"/>
      <w:r>
        <w:t xml:space="preserve">. lentelė. </w:t>
      </w:r>
      <w:r>
        <w:lastRenderedPageBreak/>
        <w:t>Mokomieji dalykai, jiems skiriamų savaitinių pamokų skaičius ir mobilių grupių skaičius:</w:t>
      </w:r>
    </w:p>
    <w:tbl>
      <w:tblPr>
        <w:tblStyle w:val="af3"/>
        <w:tblW w:w="9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2076"/>
        <w:gridCol w:w="2372"/>
      </w:tblGrid>
      <w:tr w:rsidR="008A4EC5">
        <w:trPr>
          <w:trHeight w:val="20"/>
          <w:jc w:val="center"/>
        </w:trPr>
        <w:tc>
          <w:tcPr>
            <w:tcW w:w="5385" w:type="dxa"/>
            <w:shd w:val="clear" w:color="auto" w:fill="E6E6E6"/>
          </w:tcPr>
          <w:p w:rsidR="008A4EC5" w:rsidRPr="0045423A" w:rsidRDefault="00A413E8">
            <w:pPr>
              <w:tabs>
                <w:tab w:val="left" w:pos="720"/>
              </w:tabs>
              <w:spacing w:before="40" w:after="120"/>
              <w:jc w:val="right"/>
              <w:rPr>
                <w:rFonts w:ascii="Times New Roman" w:hAnsi="Times New Roman" w:cs="Times New Roman"/>
                <w:sz w:val="24"/>
                <w:szCs w:val="24"/>
              </w:rPr>
            </w:pPr>
            <w:r w:rsidRPr="0045423A">
              <w:rPr>
                <w:rFonts w:ascii="Times New Roman" w:hAnsi="Times New Roman" w:cs="Times New Roman"/>
                <w:b/>
                <w:sz w:val="24"/>
                <w:szCs w:val="24"/>
              </w:rPr>
              <w:t>KURSAI</w:t>
            </w:r>
          </w:p>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DALYKAS</w:t>
            </w:r>
          </w:p>
        </w:tc>
        <w:tc>
          <w:tcPr>
            <w:tcW w:w="2076"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2372"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Dorinis ugdymas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Etika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Tikyba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Kalbos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Lietuvių kalba ir literatūra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5/5</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8A4EC5">
            <w:pPr>
              <w:tabs>
                <w:tab w:val="left" w:pos="720"/>
              </w:tabs>
              <w:spacing w:before="40" w:after="120"/>
              <w:rPr>
                <w:rFonts w:ascii="Times New Roman" w:hAnsi="Times New Roman" w:cs="Times New Roman"/>
                <w:sz w:val="24"/>
                <w:szCs w:val="24"/>
              </w:rPr>
            </w:pP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 xml:space="preserve">B2 lygis </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B1 lygis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Užsienio kalba (anglų) </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Užsienio kalba (rusų)</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Socialinis ugdymas</w:t>
            </w:r>
          </w:p>
        </w:tc>
      </w:tr>
      <w:tr w:rsidR="008A4EC5">
        <w:trPr>
          <w:trHeight w:val="280"/>
          <w:jc w:val="center"/>
        </w:trPr>
        <w:tc>
          <w:tcPr>
            <w:tcW w:w="5385" w:type="dxa"/>
          </w:tcPr>
          <w:p w:rsidR="008A4EC5" w:rsidRPr="0045423A" w:rsidRDefault="008A4EC5">
            <w:pPr>
              <w:tabs>
                <w:tab w:val="left" w:pos="720"/>
              </w:tabs>
              <w:spacing w:before="40" w:after="120"/>
              <w:rPr>
                <w:rFonts w:ascii="Times New Roman" w:hAnsi="Times New Roman" w:cs="Times New Roman"/>
                <w:sz w:val="24"/>
                <w:szCs w:val="24"/>
              </w:rPr>
            </w:pPr>
          </w:p>
        </w:tc>
        <w:tc>
          <w:tcPr>
            <w:tcW w:w="2076" w:type="dxa"/>
          </w:tcPr>
          <w:p w:rsidR="008A4EC5" w:rsidRPr="0045423A" w:rsidRDefault="00A413E8">
            <w:pPr>
              <w:tabs>
                <w:tab w:val="left" w:pos="720"/>
              </w:tabs>
              <w:spacing w:before="40" w:after="120"/>
              <w:jc w:val="center"/>
              <w:rPr>
                <w:rFonts w:ascii="Times New Roman" w:hAnsi="Times New Roman" w:cs="Times New Roman"/>
                <w:b/>
                <w:sz w:val="24"/>
                <w:szCs w:val="24"/>
              </w:rPr>
            </w:pPr>
            <w:r w:rsidRPr="0045423A">
              <w:rPr>
                <w:rFonts w:ascii="Times New Roman" w:hAnsi="Times New Roman" w:cs="Times New Roman"/>
                <w:b/>
                <w:sz w:val="24"/>
                <w:szCs w:val="24"/>
              </w:rPr>
              <w:t>A</w:t>
            </w:r>
          </w:p>
        </w:tc>
        <w:tc>
          <w:tcPr>
            <w:tcW w:w="2372" w:type="dxa"/>
          </w:tcPr>
          <w:p w:rsidR="008A4EC5" w:rsidRPr="0045423A" w:rsidRDefault="00A413E8">
            <w:pPr>
              <w:tabs>
                <w:tab w:val="left" w:pos="720"/>
              </w:tabs>
              <w:spacing w:before="40" w:after="120"/>
              <w:jc w:val="center"/>
              <w:rPr>
                <w:rFonts w:ascii="Times New Roman" w:hAnsi="Times New Roman" w:cs="Times New Roman"/>
                <w:b/>
                <w:sz w:val="24"/>
                <w:szCs w:val="24"/>
              </w:rPr>
            </w:pPr>
            <w:r w:rsidRPr="0045423A">
              <w:rPr>
                <w:rFonts w:ascii="Times New Roman" w:hAnsi="Times New Roman" w:cs="Times New Roman"/>
                <w:b/>
                <w:sz w:val="24"/>
                <w:szCs w:val="24"/>
              </w:rPr>
              <w:t>B</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Istorija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Geografija*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4/4</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Informacinės technologijos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2/2</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Gamtamokslinis ugdymas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Biologija*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Fizika*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Chemija*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50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Menai ir technologijos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Šokis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Muzika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56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Technologijos (Statyba ir medžio apdirbimas)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Kūno kultūra:</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Bendroji kūno kultūra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(Tinklinis)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Žmogaus sauga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Pasirenkamieji dalykai</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lastRenderedPageBreak/>
              <w:t>Braižyba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Psichologija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Kinų kalba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Moduliai</w:t>
            </w:r>
          </w:p>
        </w:tc>
      </w:tr>
      <w:tr w:rsidR="008A4EC5">
        <w:trPr>
          <w:trHeight w:val="28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Lietuvių kalba ir literatūra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1/1</w:t>
            </w:r>
          </w:p>
        </w:tc>
      </w:tr>
      <w:tr w:rsidR="008A4EC5">
        <w:trPr>
          <w:trHeight w:val="28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Anglų kalba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Programavimas</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Neformalusis vaikų švietimas</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color w:val="FF0000"/>
                <w:sz w:val="24"/>
                <w:szCs w:val="24"/>
              </w:rPr>
            </w:pPr>
            <w:r w:rsidRPr="0045423A">
              <w:rPr>
                <w:rFonts w:ascii="Times New Roman" w:hAnsi="Times New Roman" w:cs="Times New Roman"/>
                <w:sz w:val="24"/>
                <w:szCs w:val="24"/>
              </w:rPr>
              <w:t xml:space="preserve">3 savaitinės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 xml:space="preserve">. klasei (iš viso 3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w:t>
            </w:r>
          </w:p>
        </w:tc>
      </w:tr>
      <w:tr w:rsidR="008A4EC5">
        <w:trPr>
          <w:trHeight w:val="58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Pamokos mokinio ugdymo poreikiams tenkinti</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12 savaitinių valandų</w:t>
            </w:r>
          </w:p>
        </w:tc>
      </w:tr>
      <w:tr w:rsidR="008A4EC5">
        <w:trPr>
          <w:trHeight w:val="28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Tarifikuojamų valandų </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67</w:t>
            </w:r>
            <w:r w:rsidRPr="0045423A">
              <w:rPr>
                <w:rFonts w:ascii="Times New Roman" w:hAnsi="Times New Roman" w:cs="Times New Roman"/>
                <w:b/>
                <w:color w:val="FF0000"/>
                <w:sz w:val="24"/>
                <w:szCs w:val="24"/>
              </w:rPr>
              <w:t xml:space="preserve">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w:t>
            </w:r>
          </w:p>
        </w:tc>
      </w:tr>
    </w:tbl>
    <w:p w:rsidR="008A4EC5" w:rsidRDefault="00A413E8">
      <w:pPr>
        <w:tabs>
          <w:tab w:val="left" w:pos="1134"/>
        </w:tabs>
        <w:ind w:right="-40"/>
        <w:rPr>
          <w:b/>
          <w:sz w:val="18"/>
          <w:szCs w:val="18"/>
        </w:rPr>
      </w:pPr>
      <w:r>
        <w:rPr>
          <w:b/>
          <w:sz w:val="18"/>
          <w:szCs w:val="18"/>
        </w:rPr>
        <w:t xml:space="preserve"> </w:t>
      </w:r>
    </w:p>
    <w:p w:rsidR="008A4EC5" w:rsidRDefault="00A413E8">
      <w:pPr>
        <w:tabs>
          <w:tab w:val="left" w:pos="1134"/>
        </w:tabs>
        <w:ind w:right="-40"/>
      </w:pPr>
      <w:r>
        <w:t>* - grupė A ir B kurso;</w:t>
      </w:r>
    </w:p>
    <w:p w:rsidR="008A4EC5" w:rsidRDefault="00A413E8">
      <w:pPr>
        <w:tabs>
          <w:tab w:val="left" w:pos="1134"/>
        </w:tabs>
        <w:ind w:right="-40"/>
      </w:pPr>
      <w:r>
        <w:t>** -  integruojama į socialinio ir  gamtamokslinio ugdymo dalykų mokymo turinį;</w:t>
      </w:r>
    </w:p>
    <w:p w:rsidR="008A4EC5" w:rsidRDefault="00A413E8">
      <w:pPr>
        <w:tabs>
          <w:tab w:val="left" w:pos="1134"/>
        </w:tabs>
        <w:ind w:right="-40"/>
      </w:pPr>
      <w:r>
        <w:t xml:space="preserve">*** - </w:t>
      </w:r>
      <w:proofErr w:type="spellStart"/>
      <w:r>
        <w:t>val</w:t>
      </w:r>
      <w:proofErr w:type="spellEnd"/>
      <w:r>
        <w:t>. netarifikuojamos.</w:t>
      </w:r>
    </w:p>
    <w:p w:rsidR="008A4EC5" w:rsidRDefault="008A4EC5">
      <w:pPr>
        <w:tabs>
          <w:tab w:val="left" w:pos="1134"/>
        </w:tabs>
        <w:ind w:right="-40"/>
      </w:pPr>
    </w:p>
    <w:p w:rsidR="008A4EC5" w:rsidRDefault="00A413E8">
      <w:pPr>
        <w:spacing w:after="120"/>
        <w:ind w:firstLine="709"/>
        <w:jc w:val="both"/>
      </w:pPr>
      <w:r>
        <w:t xml:space="preserve">197.4. Vidurinio ugdymo programos vykdymo IV klasėse 2017−2018 </w:t>
      </w:r>
      <w:proofErr w:type="spellStart"/>
      <w:r>
        <w:t>m</w:t>
      </w:r>
      <w:proofErr w:type="spellEnd"/>
      <w:r>
        <w:t xml:space="preserve">. </w:t>
      </w:r>
      <w:proofErr w:type="spellStart"/>
      <w:r>
        <w:t>m</w:t>
      </w:r>
      <w:proofErr w:type="spellEnd"/>
      <w:r>
        <w:t>. lentelė. Mokomieji dalykai, jiems skiriamų savaitinių pamokų skaičius ir mobilių grupių skaičius:</w:t>
      </w:r>
    </w:p>
    <w:tbl>
      <w:tblPr>
        <w:tblStyle w:val="af4"/>
        <w:tblW w:w="9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2076"/>
        <w:gridCol w:w="2372"/>
      </w:tblGrid>
      <w:tr w:rsidR="008A4EC5">
        <w:trPr>
          <w:trHeight w:val="20"/>
          <w:jc w:val="center"/>
        </w:trPr>
        <w:tc>
          <w:tcPr>
            <w:tcW w:w="5385" w:type="dxa"/>
            <w:shd w:val="clear" w:color="auto" w:fill="E6E6E6"/>
          </w:tcPr>
          <w:p w:rsidR="008A4EC5" w:rsidRPr="0045423A" w:rsidRDefault="00A413E8">
            <w:pPr>
              <w:tabs>
                <w:tab w:val="left" w:pos="720"/>
              </w:tabs>
              <w:spacing w:before="40" w:after="120"/>
              <w:jc w:val="right"/>
              <w:rPr>
                <w:rFonts w:ascii="Times New Roman" w:hAnsi="Times New Roman" w:cs="Times New Roman"/>
                <w:sz w:val="24"/>
                <w:szCs w:val="24"/>
              </w:rPr>
            </w:pPr>
            <w:r w:rsidRPr="0045423A">
              <w:rPr>
                <w:rFonts w:ascii="Times New Roman" w:hAnsi="Times New Roman" w:cs="Times New Roman"/>
                <w:b/>
                <w:sz w:val="24"/>
                <w:szCs w:val="24"/>
              </w:rPr>
              <w:t>KURSAI</w:t>
            </w:r>
          </w:p>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DALYKAS</w:t>
            </w:r>
          </w:p>
        </w:tc>
        <w:tc>
          <w:tcPr>
            <w:tcW w:w="2076"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A</w:t>
            </w:r>
          </w:p>
        </w:tc>
        <w:tc>
          <w:tcPr>
            <w:tcW w:w="2372" w:type="dxa"/>
            <w:shd w:val="clear" w:color="auto" w:fill="E6E6E6"/>
            <w:vAlign w:val="center"/>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b/>
                <w:sz w:val="24"/>
                <w:szCs w:val="24"/>
              </w:rPr>
              <w:t>B</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Dorinis ugdymas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Etika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Tikyba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Kalbos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Lietuvių kalba ir literatūra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5/5/5/5</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5385" w:type="dxa"/>
          </w:tcPr>
          <w:p w:rsidR="008A4EC5" w:rsidRPr="0045423A" w:rsidRDefault="008A4EC5">
            <w:pPr>
              <w:tabs>
                <w:tab w:val="left" w:pos="720"/>
              </w:tabs>
              <w:spacing w:before="40" w:after="120"/>
              <w:rPr>
                <w:rFonts w:ascii="Times New Roman" w:hAnsi="Times New Roman" w:cs="Times New Roman"/>
                <w:sz w:val="24"/>
                <w:szCs w:val="24"/>
              </w:rPr>
            </w:pP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B2 lygis</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 xml:space="preserve">B1 lygis </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Užsienio kalba (anglų) </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3/3/3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Užsienio kalba (rusų) </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Socialinis ugdymas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Istorija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Geografija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5/5</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lastRenderedPageBreak/>
              <w:t xml:space="preserve">Informacinės technologijos </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2/2</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Gamtamokslinis ugdymas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Biologija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Fizika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4</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Chemija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50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Menai ir technologijos</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Dailė</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Šokis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Muzika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Technologijos </w:t>
            </w:r>
            <w:r w:rsidRPr="0045423A">
              <w:rPr>
                <w:rFonts w:ascii="Times New Roman" w:hAnsi="Times New Roman" w:cs="Times New Roman"/>
                <w:sz w:val="24"/>
                <w:szCs w:val="24"/>
              </w:rPr>
              <w:br/>
              <w:t>(Taikomasis menas, amatai ir dizainas)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56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Technologijos </w:t>
            </w:r>
            <w:r w:rsidRPr="0045423A">
              <w:rPr>
                <w:rFonts w:ascii="Times New Roman" w:hAnsi="Times New Roman" w:cs="Times New Roman"/>
                <w:sz w:val="24"/>
                <w:szCs w:val="24"/>
              </w:rPr>
              <w:br/>
              <w:t>(Statyba ir medžio apdirbimas)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Kūno kultūra</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Bendroji kūno kultūra</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(Krepšinis)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Pasirinkta sporto šaka (Tinklinis)</w:t>
            </w:r>
          </w:p>
        </w:tc>
        <w:tc>
          <w:tcPr>
            <w:tcW w:w="2076"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2372" w:type="dxa"/>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Žmogaus sauga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0,25*</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Pasirenkamieji dalykai</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Braižyba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Vokiečių kalba pradedantiesiems</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Psichologija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Kūrybinės technologijos</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80"/>
          <w:jc w:val="center"/>
        </w:trPr>
        <w:tc>
          <w:tcPr>
            <w:tcW w:w="5385" w:type="dxa"/>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Kinų kalba</w:t>
            </w:r>
          </w:p>
        </w:tc>
        <w:tc>
          <w:tcPr>
            <w:tcW w:w="4448" w:type="dxa"/>
            <w:gridSpan w:val="2"/>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80"/>
          <w:jc w:val="center"/>
        </w:trPr>
        <w:tc>
          <w:tcPr>
            <w:tcW w:w="9833" w:type="dxa"/>
            <w:gridSpan w:val="3"/>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b/>
                <w:sz w:val="24"/>
                <w:szCs w:val="24"/>
              </w:rPr>
              <w:t>Moduliai</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Lietuvių kalba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1/1/1/1</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Matematika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1/1</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Anglų kalba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1/1/1</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Istorija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Biologija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420"/>
          <w:jc w:val="center"/>
        </w:trPr>
        <w:tc>
          <w:tcPr>
            <w:tcW w:w="5385" w:type="dxa"/>
            <w:shd w:val="clear" w:color="auto" w:fill="FFFFFF"/>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Chemija</w:t>
            </w:r>
          </w:p>
        </w:tc>
        <w:tc>
          <w:tcPr>
            <w:tcW w:w="4448" w:type="dxa"/>
            <w:gridSpan w:val="2"/>
            <w:shd w:val="clear" w:color="auto" w:fill="FFFFFF"/>
          </w:tcPr>
          <w:p w:rsidR="008A4EC5" w:rsidRPr="0045423A" w:rsidRDefault="00A413E8">
            <w:pPr>
              <w:tabs>
                <w:tab w:val="left" w:pos="720"/>
              </w:tabs>
              <w:spacing w:before="40" w:after="120"/>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42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lastRenderedPageBreak/>
              <w:t>Neformalusis vaikų švietimas</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color w:val="FF0000"/>
                <w:sz w:val="24"/>
                <w:szCs w:val="24"/>
              </w:rPr>
            </w:pPr>
            <w:r w:rsidRPr="0045423A">
              <w:rPr>
                <w:rFonts w:ascii="Times New Roman" w:hAnsi="Times New Roman" w:cs="Times New Roman"/>
                <w:sz w:val="24"/>
                <w:szCs w:val="24"/>
              </w:rPr>
              <w:t xml:space="preserve">3 savaitinės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 xml:space="preserve">. klasei (iš viso 9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w:t>
            </w:r>
          </w:p>
        </w:tc>
      </w:tr>
      <w:tr w:rsidR="008A4EC5">
        <w:trPr>
          <w:trHeight w:val="42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Pamokos mokinio ugdymo poreikiams tenkinti</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12 savaitinių valandų</w:t>
            </w:r>
          </w:p>
        </w:tc>
      </w:tr>
      <w:tr w:rsidR="008A4EC5">
        <w:trPr>
          <w:trHeight w:val="420"/>
          <w:jc w:val="center"/>
        </w:trPr>
        <w:tc>
          <w:tcPr>
            <w:tcW w:w="5385" w:type="dxa"/>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Tarifikuojamų valandų skaičius</w:t>
            </w:r>
          </w:p>
        </w:tc>
        <w:tc>
          <w:tcPr>
            <w:tcW w:w="4448" w:type="dxa"/>
            <w:gridSpan w:val="2"/>
            <w:shd w:val="clear" w:color="auto" w:fill="E6E6E6"/>
          </w:tcPr>
          <w:p w:rsidR="008A4EC5" w:rsidRPr="0045423A" w:rsidRDefault="00A413E8">
            <w:pPr>
              <w:tabs>
                <w:tab w:val="left" w:pos="720"/>
              </w:tabs>
              <w:spacing w:before="40" w:after="120"/>
              <w:rPr>
                <w:rFonts w:ascii="Times New Roman" w:hAnsi="Times New Roman" w:cs="Times New Roman"/>
                <w:sz w:val="24"/>
                <w:szCs w:val="24"/>
              </w:rPr>
            </w:pPr>
            <w:r w:rsidRPr="0045423A">
              <w:rPr>
                <w:rFonts w:ascii="Times New Roman" w:hAnsi="Times New Roman" w:cs="Times New Roman"/>
                <w:sz w:val="24"/>
                <w:szCs w:val="24"/>
              </w:rPr>
              <w:t xml:space="preserve"> 122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w:t>
            </w:r>
          </w:p>
        </w:tc>
      </w:tr>
    </w:tbl>
    <w:p w:rsidR="008A4EC5" w:rsidRDefault="00A413E8">
      <w:pPr>
        <w:tabs>
          <w:tab w:val="left" w:pos="1134"/>
        </w:tabs>
        <w:ind w:right="-40"/>
      </w:pPr>
      <w:r>
        <w:t xml:space="preserve"> </w:t>
      </w:r>
    </w:p>
    <w:p w:rsidR="008A4EC5" w:rsidRDefault="00A413E8">
      <w:pPr>
        <w:tabs>
          <w:tab w:val="left" w:pos="1134"/>
        </w:tabs>
        <w:ind w:right="-40"/>
      </w:pPr>
      <w:r>
        <w:t>* integruojama į socialinio ir  gamtamokslinio ugdymo dalykų mokymo turinį;</w:t>
      </w:r>
    </w:p>
    <w:p w:rsidR="008A4EC5" w:rsidRDefault="00A413E8">
      <w:pPr>
        <w:tabs>
          <w:tab w:val="left" w:pos="1134"/>
        </w:tabs>
        <w:ind w:right="-40"/>
      </w:pPr>
      <w:r>
        <w:t xml:space="preserve">** </w:t>
      </w:r>
      <w:proofErr w:type="spellStart"/>
      <w:r>
        <w:t>val</w:t>
      </w:r>
      <w:proofErr w:type="spellEnd"/>
      <w:r>
        <w:t>. netarifikuojamos</w:t>
      </w:r>
    </w:p>
    <w:p w:rsidR="008A4EC5" w:rsidRDefault="008A4EC5">
      <w:pPr>
        <w:tabs>
          <w:tab w:val="left" w:pos="1134"/>
        </w:tabs>
        <w:ind w:right="-40"/>
        <w:rPr>
          <w:b/>
          <w:sz w:val="18"/>
          <w:szCs w:val="18"/>
        </w:rPr>
      </w:pPr>
    </w:p>
    <w:p w:rsidR="008A4EC5" w:rsidRDefault="008A4EC5">
      <w:pPr>
        <w:rPr>
          <w:b/>
          <w:sz w:val="18"/>
          <w:szCs w:val="18"/>
        </w:rPr>
      </w:pPr>
    </w:p>
    <w:p w:rsidR="008A4EC5" w:rsidRDefault="00A413E8">
      <w:pPr>
        <w:spacing w:after="120" w:line="276" w:lineRule="auto"/>
        <w:ind w:firstLine="700"/>
        <w:jc w:val="both"/>
      </w:pPr>
      <w:r>
        <w:t xml:space="preserve">197.6. Vidurinio ugdymo programos vykdymo III klasėse </w:t>
      </w:r>
      <w:r w:rsidRPr="001E3338">
        <w:rPr>
          <w:rFonts w:eastAsia="Gungsuh"/>
        </w:rPr>
        <w:t xml:space="preserve">2018−2020 </w:t>
      </w:r>
      <w:proofErr w:type="spellStart"/>
      <w:r w:rsidRPr="001E3338">
        <w:rPr>
          <w:rFonts w:eastAsia="Gungsuh"/>
        </w:rPr>
        <w:t>m</w:t>
      </w:r>
      <w:proofErr w:type="spellEnd"/>
      <w:r w:rsidRPr="001E3338">
        <w:rPr>
          <w:rFonts w:eastAsia="Gungsuh"/>
        </w:rPr>
        <w:t xml:space="preserve">. </w:t>
      </w:r>
      <w:proofErr w:type="spellStart"/>
      <w:r w:rsidRPr="001E3338">
        <w:rPr>
          <w:rFonts w:eastAsia="Gungsuh"/>
        </w:rPr>
        <w:t>m</w:t>
      </w:r>
      <w:proofErr w:type="spellEnd"/>
      <w:r w:rsidRPr="001E3338">
        <w:rPr>
          <w:rFonts w:eastAsia="Gungsuh"/>
        </w:rPr>
        <w:t>.</w:t>
      </w:r>
      <w:r>
        <w:t xml:space="preserve"> lentelė. Mokomieji dalykai, jiems skiriamų savaitinių pamokų skaičius ir mobilių grupių skaičius:</w:t>
      </w:r>
    </w:p>
    <w:tbl>
      <w:tblPr>
        <w:tblStyle w:val="af5"/>
        <w:tblW w:w="9825" w:type="dxa"/>
        <w:tblBorders>
          <w:top w:val="nil"/>
          <w:left w:val="nil"/>
          <w:bottom w:val="nil"/>
          <w:right w:val="nil"/>
          <w:insideH w:val="nil"/>
          <w:insideV w:val="nil"/>
        </w:tblBorders>
        <w:tblLayout w:type="fixed"/>
        <w:tblLook w:val="0600" w:firstRow="0" w:lastRow="0" w:firstColumn="0" w:lastColumn="0" w:noHBand="1" w:noVBand="1"/>
      </w:tblPr>
      <w:tblGrid>
        <w:gridCol w:w="5250"/>
        <w:gridCol w:w="2145"/>
        <w:gridCol w:w="2430"/>
      </w:tblGrid>
      <w:tr w:rsidR="008A4EC5" w:rsidTr="00E54259">
        <w:trPr>
          <w:trHeight w:val="1040"/>
        </w:trPr>
        <w:tc>
          <w:tcPr>
            <w:tcW w:w="5250"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8A4EC5" w:rsidRDefault="00A413E8">
            <w:pPr>
              <w:spacing w:before="40" w:after="120" w:line="276" w:lineRule="auto"/>
              <w:jc w:val="right"/>
              <w:rPr>
                <w:b/>
              </w:rPr>
            </w:pPr>
            <w:r>
              <w:rPr>
                <w:b/>
              </w:rPr>
              <w:t>KURSAI</w:t>
            </w:r>
          </w:p>
          <w:p w:rsidR="008A4EC5" w:rsidRDefault="00A413E8">
            <w:pPr>
              <w:spacing w:before="40" w:after="120" w:line="276" w:lineRule="auto"/>
              <w:rPr>
                <w:b/>
              </w:rPr>
            </w:pPr>
            <w:r>
              <w:rPr>
                <w:b/>
              </w:rPr>
              <w:t>DALYKAS</w:t>
            </w:r>
          </w:p>
        </w:tc>
        <w:tc>
          <w:tcPr>
            <w:tcW w:w="214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center"/>
              <w:rPr>
                <w:b/>
                <w:sz w:val="22"/>
                <w:szCs w:val="22"/>
              </w:rPr>
            </w:pPr>
            <w:r>
              <w:rPr>
                <w:b/>
                <w:sz w:val="22"/>
                <w:szCs w:val="22"/>
              </w:rPr>
              <w:t>A</w:t>
            </w:r>
          </w:p>
        </w:tc>
        <w:tc>
          <w:tcPr>
            <w:tcW w:w="243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center"/>
              <w:rPr>
                <w:b/>
                <w:sz w:val="22"/>
                <w:szCs w:val="22"/>
              </w:rPr>
            </w:pPr>
            <w:r>
              <w:rPr>
                <w:b/>
                <w:sz w:val="22"/>
                <w:szCs w:val="22"/>
              </w:rPr>
              <w:t>B</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Dorinis ugdymas</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Etika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 / 1 / 1</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Kalbos</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Lietuvių kalba ir literatūra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5 / 5 / 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Užsienio kalba (anglų)</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 / 3 / 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Užsienio kalba (rusų)</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Socialinis ugdymas</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Istorija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 / 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Geografija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Matematika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4 / 4</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lastRenderedPageBreak/>
              <w:t>Informacinės technologijos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 / 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 / 2 / 2</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Gamtamokslinis ugdymas</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Biologija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Fizika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Chemija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8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Menai ir technologijos</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Dailė</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Šokis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92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Technologijos</w:t>
            </w:r>
          </w:p>
          <w:p w:rsidR="008A4EC5" w:rsidRDefault="00683D68">
            <w:pPr>
              <w:spacing w:before="40" w:after="120" w:line="276" w:lineRule="auto"/>
            </w:pPr>
            <w:r>
              <w:t>(s</w:t>
            </w:r>
            <w:r w:rsidR="00A413E8">
              <w:t>tatyba ir medžio apdirbimas)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 xml:space="preserve">2 </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Kūno kultūra</w:t>
            </w:r>
          </w:p>
        </w:tc>
      </w:tr>
      <w:tr w:rsidR="008A4EC5" w:rsidTr="00E54259">
        <w:trPr>
          <w:trHeight w:val="640"/>
        </w:trPr>
        <w:tc>
          <w:tcPr>
            <w:tcW w:w="52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Bendroji kūno kultūra</w:t>
            </w:r>
          </w:p>
        </w:tc>
        <w:tc>
          <w:tcPr>
            <w:tcW w:w="214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rsidTr="00E54259">
        <w:trPr>
          <w:trHeight w:val="640"/>
        </w:trPr>
        <w:tc>
          <w:tcPr>
            <w:tcW w:w="52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Pasirinkta sporto šaka (k</w:t>
            </w:r>
            <w:r w:rsidR="00A413E8">
              <w:t>repšinis)</w:t>
            </w:r>
          </w:p>
        </w:tc>
        <w:tc>
          <w:tcPr>
            <w:tcW w:w="214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Pasirinkta sporto šaka (t</w:t>
            </w:r>
            <w:r w:rsidR="00A413E8">
              <w:t>inklinis)</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Pa</w:t>
            </w:r>
            <w:r w:rsidR="00683D68">
              <w:t>sirinkta sporto šaka (a</w:t>
            </w:r>
            <w:r>
              <w:t>tletinė gimnastika)</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rPr>
                <w:b/>
              </w:rPr>
            </w:pPr>
            <w:r>
              <w:rPr>
                <w:b/>
              </w:rPr>
              <w:t>Žmogaus sauga</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0,25*</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lastRenderedPageBreak/>
              <w:t>Pasirenkamieji dalykai</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Braižyba</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 xml:space="preserve">Ekonomika ir </w:t>
            </w:r>
            <w:proofErr w:type="spellStart"/>
            <w:r>
              <w:t>verslumas</w:t>
            </w:r>
            <w:proofErr w:type="spellEnd"/>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Įdomioji istorija</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Vokiečių kalba pradedantiesiems</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Medicinos biologija</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Kinų kalba</w:t>
            </w:r>
          </w:p>
        </w:tc>
        <w:tc>
          <w:tcPr>
            <w:tcW w:w="45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Moduliai</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Lietuvių kalba</w:t>
            </w:r>
          </w:p>
        </w:tc>
        <w:tc>
          <w:tcPr>
            <w:tcW w:w="457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 1 / 1</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Matematika</w:t>
            </w:r>
          </w:p>
        </w:tc>
        <w:tc>
          <w:tcPr>
            <w:tcW w:w="4575"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 / 1</w:t>
            </w:r>
          </w:p>
        </w:tc>
      </w:tr>
      <w:tr w:rsidR="008A4EC5" w:rsidTr="00E54259">
        <w:trPr>
          <w:trHeight w:val="640"/>
        </w:trPr>
        <w:tc>
          <w:tcPr>
            <w:tcW w:w="525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Anglų kalba</w:t>
            </w:r>
          </w:p>
        </w:tc>
        <w:tc>
          <w:tcPr>
            <w:tcW w:w="4575" w:type="dxa"/>
            <w:gridSpan w:val="2"/>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 / 1</w:t>
            </w:r>
          </w:p>
        </w:tc>
      </w:tr>
      <w:tr w:rsidR="008A4EC5" w:rsidTr="00E54259">
        <w:trPr>
          <w:trHeight w:val="640"/>
        </w:trPr>
        <w:tc>
          <w:tcPr>
            <w:tcW w:w="525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Programavimas</w:t>
            </w:r>
          </w:p>
        </w:tc>
        <w:tc>
          <w:tcPr>
            <w:tcW w:w="4575" w:type="dxa"/>
            <w:gridSpan w:val="2"/>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t>Neformalusis vaikų švietimas</w:t>
            </w:r>
          </w:p>
        </w:tc>
        <w:tc>
          <w:tcPr>
            <w:tcW w:w="4575"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t xml:space="preserve">3 savaitinės </w:t>
            </w:r>
            <w:proofErr w:type="spellStart"/>
            <w:r>
              <w:t>val</w:t>
            </w:r>
            <w:proofErr w:type="spellEnd"/>
            <w:r>
              <w:t xml:space="preserve">. klasei (iš viso 9 </w:t>
            </w:r>
            <w:proofErr w:type="spellStart"/>
            <w:r>
              <w:t>val</w:t>
            </w:r>
            <w:proofErr w:type="spellEnd"/>
            <w:r>
              <w:t>.)</w:t>
            </w:r>
          </w:p>
        </w:tc>
      </w:tr>
      <w:tr w:rsidR="008A4EC5">
        <w:trPr>
          <w:trHeight w:val="640"/>
        </w:trPr>
        <w:tc>
          <w:tcPr>
            <w:tcW w:w="52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right"/>
            </w:pPr>
            <w:r>
              <w:t>Iš viso valandų skaičius:</w:t>
            </w:r>
          </w:p>
        </w:tc>
        <w:tc>
          <w:tcPr>
            <w:tcW w:w="4575"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t xml:space="preserve">  114  </w:t>
            </w:r>
            <w:proofErr w:type="spellStart"/>
            <w:r>
              <w:t>val</w:t>
            </w:r>
            <w:proofErr w:type="spellEnd"/>
            <w:r>
              <w:t>.</w:t>
            </w:r>
          </w:p>
        </w:tc>
      </w:tr>
    </w:tbl>
    <w:p w:rsidR="008A4EC5" w:rsidRDefault="00A413E8">
      <w:pPr>
        <w:spacing w:line="276" w:lineRule="auto"/>
        <w:ind w:right="-40"/>
      </w:pPr>
      <w:r>
        <w:t xml:space="preserve"> </w:t>
      </w:r>
    </w:p>
    <w:p w:rsidR="008A4EC5" w:rsidRDefault="00A413E8">
      <w:pPr>
        <w:spacing w:line="276" w:lineRule="auto"/>
        <w:ind w:right="-40"/>
      </w:pPr>
      <w:r>
        <w:t>Pastabos:</w:t>
      </w:r>
    </w:p>
    <w:p w:rsidR="008A4EC5" w:rsidRDefault="00A413E8">
      <w:pPr>
        <w:spacing w:line="276" w:lineRule="auto"/>
        <w:ind w:right="-40"/>
      </w:pPr>
      <w:r>
        <w:t>* - integruojama į socialinio ir  gamtamokslinio ugdymo dalykų mokymo turinį;</w:t>
      </w:r>
    </w:p>
    <w:p w:rsidR="008A4EC5" w:rsidRDefault="00A413E8">
      <w:pPr>
        <w:spacing w:line="276" w:lineRule="auto"/>
        <w:jc w:val="both"/>
      </w:pPr>
      <w:r>
        <w:t xml:space="preserve">** - </w:t>
      </w:r>
      <w:r w:rsidR="00683D68">
        <w:t>netarifikuojamos</w:t>
      </w:r>
      <w:r>
        <w:t>.</w:t>
      </w:r>
    </w:p>
    <w:p w:rsidR="008A4EC5" w:rsidRDefault="008A4EC5">
      <w:pPr>
        <w:spacing w:line="276" w:lineRule="auto"/>
        <w:sectPr w:rsidR="008A4EC5" w:rsidSect="00D575C0">
          <w:headerReference w:type="default" r:id="rId12"/>
          <w:headerReference w:type="first" r:id="rId13"/>
          <w:pgSz w:w="12240" w:h="15840"/>
          <w:pgMar w:top="1134" w:right="567" w:bottom="1134" w:left="1701" w:header="284" w:footer="567" w:gutter="0"/>
          <w:pgNumType w:start="1"/>
          <w:cols w:space="1296"/>
          <w:titlePg/>
          <w:docGrid w:linePitch="326"/>
        </w:sectPr>
      </w:pPr>
    </w:p>
    <w:p w:rsidR="008A4EC5" w:rsidRDefault="00A413E8">
      <w:pPr>
        <w:spacing w:after="120" w:line="276" w:lineRule="auto"/>
        <w:ind w:firstLine="700"/>
        <w:jc w:val="both"/>
      </w:pPr>
      <w:r>
        <w:lastRenderedPageBreak/>
        <w:t xml:space="preserve">197.7. Vidurinio ugdymo programos vykdymo IV klasėse </w:t>
      </w:r>
      <w:r>
        <w:rPr>
          <w:b/>
        </w:rPr>
        <w:t>2018</w:t>
      </w:r>
      <w:r>
        <w:rPr>
          <w:rFonts w:ascii="Gungsuh" w:eastAsia="Gungsuh" w:hAnsi="Gungsuh" w:cs="Gungsuh"/>
          <w:b/>
        </w:rPr>
        <w:t>−</w:t>
      </w:r>
      <w:r>
        <w:rPr>
          <w:b/>
        </w:rPr>
        <w:t xml:space="preserve">2019 </w:t>
      </w:r>
      <w:proofErr w:type="spellStart"/>
      <w:r>
        <w:rPr>
          <w:b/>
        </w:rPr>
        <w:t>m</w:t>
      </w:r>
      <w:proofErr w:type="spellEnd"/>
      <w:r>
        <w:rPr>
          <w:b/>
        </w:rPr>
        <w:t xml:space="preserve">. </w:t>
      </w:r>
      <w:proofErr w:type="spellStart"/>
      <w:r>
        <w:rPr>
          <w:b/>
        </w:rPr>
        <w:t>m</w:t>
      </w:r>
      <w:proofErr w:type="spellEnd"/>
      <w:r>
        <w:rPr>
          <w:b/>
        </w:rPr>
        <w:t>.</w:t>
      </w:r>
      <w:r>
        <w:t xml:space="preserve"> lentelė. </w:t>
      </w:r>
      <w:r>
        <w:lastRenderedPageBreak/>
        <w:t>Mokomieji dalykai, jiems skiriamų savaitinių pamokų skaičius ir mobilių grupių skaičius:</w:t>
      </w:r>
    </w:p>
    <w:tbl>
      <w:tblPr>
        <w:tblStyle w:val="af6"/>
        <w:tblW w:w="9825" w:type="dxa"/>
        <w:tblBorders>
          <w:top w:val="nil"/>
          <w:left w:val="nil"/>
          <w:bottom w:val="nil"/>
          <w:right w:val="nil"/>
          <w:insideH w:val="nil"/>
          <w:insideV w:val="nil"/>
        </w:tblBorders>
        <w:tblLayout w:type="fixed"/>
        <w:tblLook w:val="0600" w:firstRow="0" w:lastRow="0" w:firstColumn="0" w:lastColumn="0" w:noHBand="1" w:noVBand="1"/>
      </w:tblPr>
      <w:tblGrid>
        <w:gridCol w:w="5235"/>
        <w:gridCol w:w="2160"/>
        <w:gridCol w:w="2430"/>
      </w:tblGrid>
      <w:tr w:rsidR="008A4EC5" w:rsidTr="00E54259">
        <w:trPr>
          <w:trHeight w:val="1040"/>
        </w:trPr>
        <w:tc>
          <w:tcPr>
            <w:tcW w:w="5235"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8A4EC5" w:rsidRDefault="00A413E8">
            <w:pPr>
              <w:spacing w:before="40" w:after="120" w:line="276" w:lineRule="auto"/>
              <w:jc w:val="right"/>
              <w:rPr>
                <w:b/>
              </w:rPr>
            </w:pPr>
            <w:r>
              <w:rPr>
                <w:b/>
              </w:rPr>
              <w:t>KURSAI</w:t>
            </w:r>
          </w:p>
          <w:p w:rsidR="008A4EC5" w:rsidRDefault="00A413E8">
            <w:pPr>
              <w:spacing w:before="40" w:after="120" w:line="276" w:lineRule="auto"/>
              <w:rPr>
                <w:b/>
              </w:rPr>
            </w:pPr>
            <w:r>
              <w:rPr>
                <w:b/>
              </w:rPr>
              <w:t>DALYKAS</w:t>
            </w:r>
          </w:p>
        </w:tc>
        <w:tc>
          <w:tcPr>
            <w:tcW w:w="216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center"/>
              <w:rPr>
                <w:b/>
                <w:sz w:val="22"/>
                <w:szCs w:val="22"/>
              </w:rPr>
            </w:pPr>
            <w:r>
              <w:rPr>
                <w:b/>
                <w:sz w:val="22"/>
                <w:szCs w:val="22"/>
              </w:rPr>
              <w:t>A</w:t>
            </w:r>
          </w:p>
        </w:tc>
        <w:tc>
          <w:tcPr>
            <w:tcW w:w="243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center"/>
              <w:rPr>
                <w:b/>
                <w:sz w:val="22"/>
                <w:szCs w:val="22"/>
              </w:rPr>
            </w:pPr>
            <w:r>
              <w:rPr>
                <w:b/>
                <w:sz w:val="22"/>
                <w:szCs w:val="22"/>
              </w:rPr>
              <w:t>B</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Dorinis ugdymas</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Etika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Tikyba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Kalbos</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Lietuvių kalba ir literatūra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5 / 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Užsienio kalba (anglų)</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r>
      <w:tr w:rsidR="008A4EC5" w:rsidTr="00E54259">
        <w:trPr>
          <w:trHeight w:val="640"/>
        </w:trPr>
        <w:tc>
          <w:tcPr>
            <w:tcW w:w="523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Užsienio kalba (rusų)</w:t>
            </w:r>
          </w:p>
        </w:tc>
        <w:tc>
          <w:tcPr>
            <w:tcW w:w="21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rsidTr="00E54259">
        <w:trPr>
          <w:trHeight w:val="640"/>
        </w:trPr>
        <w:tc>
          <w:tcPr>
            <w:tcW w:w="9825" w:type="dxa"/>
            <w:gridSpan w:val="3"/>
            <w:tcBorders>
              <w:top w:val="single" w:sz="4" w:space="0" w:color="auto"/>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Socialinis ugdymas</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rPr>
                <w:b/>
              </w:rPr>
            </w:pPr>
            <w:r>
              <w:rPr>
                <w:b/>
              </w:rPr>
              <w:t>A</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rPr>
                <w:b/>
              </w:rPr>
            </w:pPr>
            <w:r>
              <w:rPr>
                <w:b/>
              </w:rPr>
              <w:t>B</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Istorija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Geografija</w:t>
            </w:r>
          </w:p>
        </w:tc>
        <w:tc>
          <w:tcPr>
            <w:tcW w:w="21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 (2***)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Matematika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5 / 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920"/>
        </w:trPr>
        <w:tc>
          <w:tcPr>
            <w:tcW w:w="523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A4EC5" w:rsidRDefault="00A413E8">
            <w:pPr>
              <w:spacing w:before="40" w:after="120" w:line="276" w:lineRule="auto"/>
            </w:pPr>
            <w:r>
              <w:t>Informacinės technologijos (modul</w:t>
            </w:r>
            <w:r w:rsidR="00683D68">
              <w:t>iai: programavimas / e</w:t>
            </w:r>
            <w:r>
              <w:t>lektroninė leidyba)</w:t>
            </w:r>
          </w:p>
        </w:tc>
        <w:tc>
          <w:tcPr>
            <w:tcW w:w="21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A4EC5" w:rsidRDefault="00A413E8">
            <w:pPr>
              <w:spacing w:before="40" w:after="120" w:line="276" w:lineRule="auto"/>
              <w:jc w:val="center"/>
            </w:pPr>
            <w:r>
              <w:t>2 / 2</w:t>
            </w:r>
          </w:p>
        </w:tc>
        <w:tc>
          <w:tcPr>
            <w:tcW w:w="2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A4EC5" w:rsidRDefault="00A413E8">
            <w:pPr>
              <w:spacing w:before="40" w:after="120" w:line="276" w:lineRule="auto"/>
              <w:jc w:val="center"/>
            </w:pPr>
            <w:r>
              <w:t xml:space="preserve"> </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Gamtamokslinis ugdymas</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rsidP="00683D68">
            <w:pPr>
              <w:spacing w:before="40" w:after="120" w:line="276" w:lineRule="auto"/>
            </w:pPr>
            <w:r>
              <w:lastRenderedPageBreak/>
              <w:t>Biologija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Fizika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4</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Chemija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r>
      <w:tr w:rsidR="008A4EC5">
        <w:trPr>
          <w:trHeight w:val="68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Menai ir technologijos</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Šokis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Muzika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5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Technologijos (s</w:t>
            </w:r>
            <w:r w:rsidR="00A413E8">
              <w:t>tatyba ir medžio apdirbimas)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Kūno kultūra:</w:t>
            </w:r>
          </w:p>
        </w:tc>
      </w:tr>
      <w:tr w:rsidR="008A4EC5" w:rsidTr="00E54259">
        <w:trPr>
          <w:trHeight w:val="640"/>
        </w:trPr>
        <w:tc>
          <w:tcPr>
            <w:tcW w:w="523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Pasirinkta sporto šaka (k</w:t>
            </w:r>
            <w:r w:rsidR="00A413E8">
              <w:t>repšinis)</w:t>
            </w:r>
          </w:p>
        </w:tc>
        <w:tc>
          <w:tcPr>
            <w:tcW w:w="21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rsidTr="00E54259">
        <w:trPr>
          <w:trHeight w:val="640"/>
        </w:trPr>
        <w:tc>
          <w:tcPr>
            <w:tcW w:w="523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683D68">
            <w:pPr>
              <w:spacing w:before="40" w:after="120" w:line="276" w:lineRule="auto"/>
            </w:pPr>
            <w:r>
              <w:t>Pasirinkta sporto šaka (t</w:t>
            </w:r>
            <w:r w:rsidR="00A413E8">
              <w:t>inklinis)</w:t>
            </w:r>
          </w:p>
        </w:tc>
        <w:tc>
          <w:tcPr>
            <w:tcW w:w="21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w:t>
            </w:r>
          </w:p>
        </w:tc>
        <w:tc>
          <w:tcPr>
            <w:tcW w:w="24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2</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rPr>
                <w:b/>
              </w:rPr>
            </w:pPr>
            <w:r>
              <w:rPr>
                <w:b/>
              </w:rPr>
              <w:t>Žmogaus sauga</w:t>
            </w:r>
          </w:p>
        </w:tc>
        <w:tc>
          <w:tcPr>
            <w:tcW w:w="45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0,25**</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Pasirenkamieji dalykai</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pPr>
            <w:r>
              <w:t>Braižyba</w:t>
            </w:r>
          </w:p>
        </w:tc>
        <w:tc>
          <w:tcPr>
            <w:tcW w:w="45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9825" w:type="dxa"/>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rPr>
                <w:b/>
              </w:rPr>
            </w:pPr>
            <w:r>
              <w:rPr>
                <w:b/>
              </w:rPr>
              <w:t>Moduliai</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Lietuvių kalba ir literatūra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 / 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Matematika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lastRenderedPageBreak/>
              <w:t>Anglų kalba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Istorija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Programavimas</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Biologija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pPr>
            <w:r>
              <w:t>Chemija</w:t>
            </w:r>
          </w:p>
        </w:tc>
        <w:tc>
          <w:tcPr>
            <w:tcW w:w="459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A4EC5" w:rsidRDefault="00A413E8">
            <w:pPr>
              <w:spacing w:before="40" w:after="120" w:line="276" w:lineRule="auto"/>
              <w:jc w:val="center"/>
            </w:pPr>
            <w:r>
              <w:t>1</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t>Neformalusis vaikų švietimas</w:t>
            </w:r>
          </w:p>
        </w:tc>
        <w:tc>
          <w:tcPr>
            <w:tcW w:w="4590"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t xml:space="preserve">3 savaitinės </w:t>
            </w:r>
            <w:proofErr w:type="spellStart"/>
            <w:r>
              <w:t>val</w:t>
            </w:r>
            <w:proofErr w:type="spellEnd"/>
            <w:r>
              <w:t xml:space="preserve">. klasei (iš viso 3 </w:t>
            </w:r>
            <w:proofErr w:type="spellStart"/>
            <w:r>
              <w:t>val</w:t>
            </w:r>
            <w:proofErr w:type="spellEnd"/>
            <w:r>
              <w:t>.)</w:t>
            </w:r>
          </w:p>
        </w:tc>
      </w:tr>
      <w:tr w:rsidR="008A4EC5">
        <w:trPr>
          <w:trHeight w:val="640"/>
        </w:trPr>
        <w:tc>
          <w:tcPr>
            <w:tcW w:w="5235"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jc w:val="right"/>
            </w:pPr>
            <w:r>
              <w:t>Iš viso valandų skaičius:</w:t>
            </w:r>
          </w:p>
        </w:tc>
        <w:tc>
          <w:tcPr>
            <w:tcW w:w="4590" w:type="dxa"/>
            <w:gridSpan w:val="2"/>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8A4EC5" w:rsidRDefault="00A413E8">
            <w:pPr>
              <w:spacing w:before="40" w:after="120" w:line="276" w:lineRule="auto"/>
            </w:pPr>
            <w:r>
              <w:rPr>
                <w:b/>
                <w:color w:val="FF0000"/>
              </w:rPr>
              <w:t xml:space="preserve"> </w:t>
            </w:r>
            <w:r>
              <w:t>70</w:t>
            </w:r>
            <w:r>
              <w:rPr>
                <w:b/>
                <w:color w:val="FF0000"/>
              </w:rPr>
              <w:t xml:space="preserve"> </w:t>
            </w:r>
            <w:proofErr w:type="spellStart"/>
            <w:r>
              <w:t>val</w:t>
            </w:r>
            <w:proofErr w:type="spellEnd"/>
            <w:r>
              <w:t>.</w:t>
            </w:r>
          </w:p>
        </w:tc>
      </w:tr>
    </w:tbl>
    <w:p w:rsidR="008A4EC5" w:rsidRDefault="00A413E8">
      <w:pPr>
        <w:spacing w:line="276" w:lineRule="auto"/>
        <w:ind w:right="-40"/>
        <w:rPr>
          <w:b/>
          <w:sz w:val="18"/>
          <w:szCs w:val="18"/>
        </w:rPr>
      </w:pPr>
      <w:r>
        <w:rPr>
          <w:b/>
          <w:sz w:val="18"/>
          <w:szCs w:val="18"/>
        </w:rPr>
        <w:t xml:space="preserve"> </w:t>
      </w:r>
    </w:p>
    <w:p w:rsidR="008A4EC5" w:rsidRDefault="00A413E8">
      <w:pPr>
        <w:spacing w:line="276" w:lineRule="auto"/>
        <w:ind w:right="-40"/>
      </w:pPr>
      <w:r>
        <w:t>Pastabos:</w:t>
      </w:r>
    </w:p>
    <w:p w:rsidR="008A4EC5" w:rsidRDefault="00A413E8">
      <w:pPr>
        <w:spacing w:line="276" w:lineRule="auto"/>
        <w:ind w:right="-40"/>
      </w:pPr>
      <w:r>
        <w:t>** -  integruojama į socialinio ir  gamtamokslinio ugdymo dalykų mokymo turinį;</w:t>
      </w:r>
    </w:p>
    <w:p w:rsidR="008A4EC5" w:rsidRDefault="00A413E8">
      <w:pPr>
        <w:spacing w:line="276" w:lineRule="auto"/>
        <w:ind w:right="-40"/>
      </w:pPr>
      <w:r>
        <w:t>*** - savarankiškas mokymas, konsultacijos.</w:t>
      </w:r>
    </w:p>
    <w:p w:rsidR="008A4EC5" w:rsidRDefault="008A4EC5">
      <w:pPr>
        <w:spacing w:line="276" w:lineRule="auto"/>
      </w:pPr>
    </w:p>
    <w:p w:rsidR="008A4EC5" w:rsidRDefault="008A4EC5">
      <w:pPr>
        <w:pBdr>
          <w:top w:val="nil"/>
          <w:left w:val="nil"/>
          <w:bottom w:val="nil"/>
          <w:right w:val="nil"/>
          <w:between w:val="nil"/>
        </w:pBdr>
        <w:spacing w:line="276" w:lineRule="auto"/>
        <w:sectPr w:rsidR="008A4EC5">
          <w:type w:val="continuous"/>
          <w:pgSz w:w="12240" w:h="15840"/>
          <w:pgMar w:top="980" w:right="567" w:bottom="709" w:left="1701" w:header="142" w:footer="567" w:gutter="0"/>
          <w:cols w:space="1296"/>
        </w:sectPr>
      </w:pPr>
    </w:p>
    <w:p w:rsidR="008A4EC5" w:rsidRDefault="008A4EC5"/>
    <w:p w:rsidR="008A4EC5" w:rsidRDefault="008A4EC5">
      <w:pPr>
        <w:ind w:firstLine="709"/>
      </w:pPr>
    </w:p>
    <w:p w:rsidR="008A4EC5" w:rsidRDefault="00A413E8">
      <w:pPr>
        <w:ind w:firstLine="851"/>
        <w:rPr>
          <w:color w:val="000000"/>
        </w:rPr>
      </w:pPr>
      <w:r>
        <w:rPr>
          <w:color w:val="000000"/>
        </w:rPr>
        <w:t>198. III-IV klasių mokinių mobiliųjų grupių paskirstymo lentelės.</w:t>
      </w:r>
    </w:p>
    <w:p w:rsidR="008A4EC5" w:rsidRDefault="00A413E8">
      <w:pPr>
        <w:ind w:firstLine="851"/>
        <w:rPr>
          <w:color w:val="000000"/>
        </w:rPr>
      </w:pPr>
      <w:r>
        <w:rPr>
          <w:color w:val="000000"/>
        </w:rPr>
        <w:t xml:space="preserve">198.1.  III klasės mokinių mobiliųjų grupių paskirstymo lentelė 2017–2018 </w:t>
      </w:r>
      <w:proofErr w:type="spellStart"/>
      <w:r>
        <w:rPr>
          <w:color w:val="000000"/>
        </w:rPr>
        <w:t>m</w:t>
      </w:r>
      <w:proofErr w:type="spellEnd"/>
      <w:r>
        <w:rPr>
          <w:color w:val="000000"/>
        </w:rPr>
        <w:t xml:space="preserve">. </w:t>
      </w:r>
      <w:proofErr w:type="spellStart"/>
      <w:r>
        <w:rPr>
          <w:color w:val="000000"/>
        </w:rPr>
        <w:t>m</w:t>
      </w:r>
      <w:proofErr w:type="spellEnd"/>
      <w:r>
        <w:rPr>
          <w:color w:val="000000"/>
        </w:rPr>
        <w:t>.</w:t>
      </w:r>
    </w:p>
    <w:p w:rsidR="008A4EC5" w:rsidRDefault="008A4EC5">
      <w:pPr>
        <w:rPr>
          <w:color w:val="000000"/>
        </w:rPr>
      </w:pPr>
    </w:p>
    <w:tbl>
      <w:tblPr>
        <w:tblStyle w:val="af7"/>
        <w:tblW w:w="14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2"/>
        <w:gridCol w:w="466"/>
        <w:gridCol w:w="511"/>
        <w:gridCol w:w="511"/>
        <w:gridCol w:w="510"/>
        <w:gridCol w:w="510"/>
        <w:gridCol w:w="510"/>
        <w:gridCol w:w="510"/>
        <w:gridCol w:w="510"/>
        <w:gridCol w:w="510"/>
        <w:gridCol w:w="510"/>
        <w:gridCol w:w="510"/>
        <w:gridCol w:w="510"/>
        <w:gridCol w:w="510"/>
        <w:gridCol w:w="558"/>
        <w:gridCol w:w="567"/>
        <w:gridCol w:w="425"/>
        <w:gridCol w:w="567"/>
        <w:gridCol w:w="483"/>
        <w:gridCol w:w="510"/>
        <w:gridCol w:w="431"/>
        <w:gridCol w:w="419"/>
        <w:gridCol w:w="425"/>
        <w:gridCol w:w="483"/>
        <w:gridCol w:w="453"/>
        <w:gridCol w:w="624"/>
      </w:tblGrid>
      <w:tr w:rsidR="008A4EC5" w:rsidTr="00683D68">
        <w:trPr>
          <w:trHeight w:val="1140"/>
          <w:jc w:val="center"/>
        </w:trPr>
        <w:tc>
          <w:tcPr>
            <w:tcW w:w="2418" w:type="dxa"/>
            <w:gridSpan w:val="2"/>
            <w:vMerge w:val="restart"/>
            <w:vAlign w:val="center"/>
          </w:tcPr>
          <w:p w:rsidR="008A4EC5" w:rsidRDefault="008A4EC5">
            <w:pPr>
              <w:ind w:left="-20" w:right="20"/>
            </w:pPr>
          </w:p>
          <w:p w:rsidR="008A4EC5" w:rsidRDefault="008A4EC5">
            <w:pPr>
              <w:ind w:left="-20" w:right="20"/>
            </w:pPr>
          </w:p>
          <w:p w:rsidR="008A4EC5" w:rsidRDefault="00A413E8">
            <w:pPr>
              <w:ind w:left="-20" w:right="20"/>
              <w:jc w:val="center"/>
            </w:pPr>
            <w:r>
              <w:t>Kursas</w:t>
            </w:r>
          </w:p>
          <w:p w:rsidR="008A4EC5" w:rsidRDefault="008A4EC5">
            <w:pPr>
              <w:ind w:left="-20" w:right="20"/>
            </w:pPr>
          </w:p>
          <w:p w:rsidR="008A4EC5" w:rsidRDefault="008A4EC5">
            <w:pPr>
              <w:ind w:left="-20" w:right="20"/>
            </w:pPr>
          </w:p>
        </w:tc>
        <w:tc>
          <w:tcPr>
            <w:tcW w:w="1022" w:type="dxa"/>
            <w:gridSpan w:val="2"/>
            <w:vAlign w:val="center"/>
          </w:tcPr>
          <w:p w:rsidR="008A4EC5" w:rsidRDefault="00A413E8">
            <w:pPr>
              <w:ind w:left="-20" w:right="20"/>
              <w:jc w:val="center"/>
            </w:pPr>
            <w:r>
              <w:t>Dorinis</w:t>
            </w:r>
          </w:p>
          <w:p w:rsidR="008A4EC5" w:rsidRDefault="00A413E8">
            <w:pPr>
              <w:ind w:left="-20" w:right="20"/>
              <w:jc w:val="center"/>
            </w:pPr>
            <w:r>
              <w:t>ugdymas</w:t>
            </w:r>
          </w:p>
        </w:tc>
        <w:tc>
          <w:tcPr>
            <w:tcW w:w="510" w:type="dxa"/>
            <w:vMerge w:val="restart"/>
            <w:textDirection w:val="btLr"/>
            <w:vAlign w:val="center"/>
          </w:tcPr>
          <w:p w:rsidR="008A4EC5" w:rsidRDefault="00A413E8">
            <w:pPr>
              <w:ind w:left="-20" w:right="20"/>
              <w:jc w:val="center"/>
            </w:pPr>
            <w:r>
              <w:t xml:space="preserve">Lietuvių kalba  ir literatūra </w:t>
            </w:r>
          </w:p>
        </w:tc>
        <w:tc>
          <w:tcPr>
            <w:tcW w:w="1020" w:type="dxa"/>
            <w:gridSpan w:val="2"/>
            <w:vAlign w:val="center"/>
          </w:tcPr>
          <w:p w:rsidR="008A4EC5" w:rsidRDefault="00A413E8">
            <w:pPr>
              <w:ind w:left="-20" w:right="20"/>
              <w:jc w:val="center"/>
            </w:pPr>
            <w:r>
              <w:t>Užsienio kalba</w:t>
            </w:r>
          </w:p>
        </w:tc>
        <w:tc>
          <w:tcPr>
            <w:tcW w:w="510" w:type="dxa"/>
            <w:vMerge w:val="restart"/>
            <w:textDirection w:val="btLr"/>
            <w:vAlign w:val="center"/>
          </w:tcPr>
          <w:p w:rsidR="008A4EC5" w:rsidRDefault="00A413E8" w:rsidP="00683D68">
            <w:pPr>
              <w:ind w:left="-20" w:right="20"/>
              <w:jc w:val="center"/>
            </w:pPr>
            <w:r>
              <w:t>Matematika</w:t>
            </w:r>
          </w:p>
        </w:tc>
        <w:tc>
          <w:tcPr>
            <w:tcW w:w="510" w:type="dxa"/>
            <w:vMerge w:val="restart"/>
            <w:textDirection w:val="btLr"/>
            <w:vAlign w:val="center"/>
          </w:tcPr>
          <w:p w:rsidR="008A4EC5" w:rsidRDefault="00A413E8" w:rsidP="00683D68">
            <w:pPr>
              <w:ind w:left="-20" w:right="20"/>
              <w:jc w:val="center"/>
            </w:pPr>
            <w:r>
              <w:rPr>
                <w:sz w:val="18"/>
                <w:szCs w:val="18"/>
              </w:rPr>
              <w:t>Informacinės technologijos</w:t>
            </w:r>
          </w:p>
        </w:tc>
        <w:tc>
          <w:tcPr>
            <w:tcW w:w="510" w:type="dxa"/>
            <w:vMerge w:val="restart"/>
            <w:textDirection w:val="btLr"/>
            <w:vAlign w:val="center"/>
          </w:tcPr>
          <w:p w:rsidR="008A4EC5" w:rsidRDefault="00A413E8" w:rsidP="00683D68">
            <w:pPr>
              <w:ind w:left="-20" w:right="20"/>
              <w:jc w:val="center"/>
            </w:pPr>
            <w:r>
              <w:t>Biologija</w:t>
            </w:r>
          </w:p>
        </w:tc>
        <w:tc>
          <w:tcPr>
            <w:tcW w:w="510" w:type="dxa"/>
            <w:vMerge w:val="restart"/>
            <w:textDirection w:val="btLr"/>
            <w:vAlign w:val="center"/>
          </w:tcPr>
          <w:p w:rsidR="008A4EC5" w:rsidRDefault="00A413E8" w:rsidP="00683D68">
            <w:pPr>
              <w:ind w:left="-20" w:right="20"/>
              <w:jc w:val="center"/>
            </w:pPr>
            <w:r>
              <w:t>Fizika</w:t>
            </w:r>
          </w:p>
        </w:tc>
        <w:tc>
          <w:tcPr>
            <w:tcW w:w="510" w:type="dxa"/>
            <w:vMerge w:val="restart"/>
            <w:textDirection w:val="btLr"/>
            <w:vAlign w:val="center"/>
          </w:tcPr>
          <w:p w:rsidR="008A4EC5" w:rsidRDefault="00A413E8" w:rsidP="00683D68">
            <w:pPr>
              <w:ind w:left="-20" w:right="20"/>
              <w:jc w:val="center"/>
            </w:pPr>
            <w:r>
              <w:t>Chemija</w:t>
            </w:r>
          </w:p>
        </w:tc>
        <w:tc>
          <w:tcPr>
            <w:tcW w:w="510" w:type="dxa"/>
            <w:vMerge w:val="restart"/>
            <w:textDirection w:val="btLr"/>
            <w:vAlign w:val="center"/>
          </w:tcPr>
          <w:p w:rsidR="008A4EC5" w:rsidRDefault="008A4EC5" w:rsidP="00683D68">
            <w:pPr>
              <w:ind w:left="-20" w:right="20"/>
              <w:jc w:val="center"/>
            </w:pPr>
          </w:p>
          <w:p w:rsidR="008A4EC5" w:rsidRDefault="008A4EC5" w:rsidP="00683D68">
            <w:pPr>
              <w:ind w:left="-20" w:right="20"/>
              <w:jc w:val="center"/>
            </w:pPr>
          </w:p>
          <w:p w:rsidR="008A4EC5" w:rsidRDefault="008A4EC5" w:rsidP="00683D68">
            <w:pPr>
              <w:ind w:left="-20" w:right="20"/>
              <w:jc w:val="center"/>
            </w:pPr>
          </w:p>
          <w:p w:rsidR="008A4EC5" w:rsidRDefault="00A413E8" w:rsidP="00683D68">
            <w:pPr>
              <w:ind w:left="-20" w:right="20"/>
              <w:jc w:val="center"/>
            </w:pPr>
            <w:r>
              <w:t>Istorija</w:t>
            </w:r>
          </w:p>
          <w:p w:rsidR="008A4EC5" w:rsidRDefault="008A4EC5" w:rsidP="00683D68">
            <w:pPr>
              <w:spacing w:line="276" w:lineRule="auto"/>
              <w:ind w:left="113" w:right="113"/>
              <w:jc w:val="center"/>
            </w:pPr>
          </w:p>
          <w:p w:rsidR="008A4EC5" w:rsidRDefault="008A4EC5" w:rsidP="00683D68">
            <w:pPr>
              <w:spacing w:line="276" w:lineRule="auto"/>
              <w:ind w:left="113" w:right="113"/>
              <w:jc w:val="center"/>
            </w:pPr>
          </w:p>
          <w:p w:rsidR="008A4EC5" w:rsidRDefault="008A4EC5" w:rsidP="00683D68">
            <w:pPr>
              <w:spacing w:line="276" w:lineRule="auto"/>
              <w:ind w:left="113" w:right="113"/>
              <w:jc w:val="center"/>
            </w:pPr>
          </w:p>
          <w:p w:rsidR="008A4EC5" w:rsidRDefault="008A4EC5" w:rsidP="00683D68">
            <w:pPr>
              <w:spacing w:line="276" w:lineRule="auto"/>
              <w:ind w:left="113" w:right="113"/>
              <w:jc w:val="center"/>
            </w:pPr>
          </w:p>
          <w:p w:rsidR="008A4EC5" w:rsidRDefault="008A4EC5" w:rsidP="00683D68">
            <w:pPr>
              <w:spacing w:line="276" w:lineRule="auto"/>
              <w:ind w:left="113" w:right="113"/>
              <w:jc w:val="center"/>
            </w:pPr>
          </w:p>
          <w:p w:rsidR="008A4EC5" w:rsidRDefault="008A4EC5" w:rsidP="00683D68">
            <w:pPr>
              <w:spacing w:line="276" w:lineRule="auto"/>
              <w:ind w:left="113" w:right="113"/>
              <w:jc w:val="center"/>
            </w:pPr>
          </w:p>
        </w:tc>
        <w:tc>
          <w:tcPr>
            <w:tcW w:w="510" w:type="dxa"/>
            <w:tcBorders>
              <w:bottom w:val="nil"/>
            </w:tcBorders>
            <w:vAlign w:val="center"/>
          </w:tcPr>
          <w:p w:rsidR="008A4EC5" w:rsidRDefault="008A4EC5">
            <w:pPr>
              <w:ind w:left="-20" w:right="20"/>
              <w:jc w:val="center"/>
            </w:pPr>
          </w:p>
        </w:tc>
        <w:tc>
          <w:tcPr>
            <w:tcW w:w="1550" w:type="dxa"/>
            <w:gridSpan w:val="3"/>
            <w:vAlign w:val="center"/>
          </w:tcPr>
          <w:p w:rsidR="008A4EC5" w:rsidRDefault="00A413E8">
            <w:pPr>
              <w:ind w:left="-20" w:right="20"/>
              <w:jc w:val="center"/>
            </w:pPr>
            <w:r>
              <w:t>Menai ir technologijos</w:t>
            </w:r>
          </w:p>
        </w:tc>
        <w:tc>
          <w:tcPr>
            <w:tcW w:w="1050" w:type="dxa"/>
            <w:gridSpan w:val="2"/>
            <w:vAlign w:val="center"/>
          </w:tcPr>
          <w:p w:rsidR="008A4EC5" w:rsidRDefault="00A413E8">
            <w:pPr>
              <w:ind w:left="-20" w:right="20"/>
              <w:jc w:val="center"/>
            </w:pPr>
            <w:r>
              <w:t>Kūno kultūra</w:t>
            </w:r>
          </w:p>
        </w:tc>
        <w:tc>
          <w:tcPr>
            <w:tcW w:w="1360" w:type="dxa"/>
            <w:gridSpan w:val="3"/>
            <w:vAlign w:val="center"/>
          </w:tcPr>
          <w:p w:rsidR="008A4EC5" w:rsidRDefault="00A413E8">
            <w:pPr>
              <w:ind w:left="-20" w:right="20"/>
              <w:jc w:val="center"/>
            </w:pPr>
            <w:r>
              <w:t>Pasirenkamieji dalykai</w:t>
            </w:r>
          </w:p>
        </w:tc>
        <w:tc>
          <w:tcPr>
            <w:tcW w:w="1985" w:type="dxa"/>
            <w:gridSpan w:val="4"/>
            <w:vAlign w:val="center"/>
          </w:tcPr>
          <w:p w:rsidR="008A4EC5" w:rsidRDefault="00A413E8">
            <w:pPr>
              <w:ind w:left="-20" w:right="20"/>
              <w:jc w:val="center"/>
            </w:pPr>
            <w:r>
              <w:t>Modulis</w:t>
            </w:r>
          </w:p>
        </w:tc>
      </w:tr>
      <w:tr w:rsidR="008A4EC5" w:rsidTr="00683D68">
        <w:trPr>
          <w:cantSplit/>
          <w:trHeight w:val="1980"/>
          <w:jc w:val="center"/>
        </w:trPr>
        <w:tc>
          <w:tcPr>
            <w:tcW w:w="2418" w:type="dxa"/>
            <w:gridSpan w:val="2"/>
            <w:vMerge/>
            <w:vAlign w:val="center"/>
          </w:tcPr>
          <w:p w:rsidR="008A4EC5" w:rsidRDefault="008A4EC5">
            <w:pPr>
              <w:widowControl w:val="0"/>
              <w:pBdr>
                <w:top w:val="nil"/>
                <w:left w:val="nil"/>
                <w:bottom w:val="nil"/>
                <w:right w:val="nil"/>
                <w:between w:val="nil"/>
              </w:pBdr>
              <w:spacing w:line="276" w:lineRule="auto"/>
            </w:pPr>
          </w:p>
        </w:tc>
        <w:tc>
          <w:tcPr>
            <w:tcW w:w="511" w:type="dxa"/>
            <w:textDirection w:val="btLr"/>
          </w:tcPr>
          <w:p w:rsidR="008A4EC5" w:rsidRDefault="00A413E8" w:rsidP="00683D68">
            <w:pPr>
              <w:ind w:left="-20" w:right="20"/>
              <w:jc w:val="center"/>
            </w:pPr>
            <w:r>
              <w:t>Tikyba</w:t>
            </w:r>
          </w:p>
        </w:tc>
        <w:tc>
          <w:tcPr>
            <w:tcW w:w="511" w:type="dxa"/>
            <w:textDirection w:val="btLr"/>
          </w:tcPr>
          <w:p w:rsidR="008A4EC5" w:rsidRDefault="00A413E8" w:rsidP="00683D68">
            <w:pPr>
              <w:ind w:left="-20" w:right="20"/>
              <w:jc w:val="center"/>
            </w:pPr>
            <w:r>
              <w:t>Etika</w:t>
            </w: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textDirection w:val="btLr"/>
            <w:vAlign w:val="center"/>
          </w:tcPr>
          <w:p w:rsidR="008A4EC5" w:rsidRDefault="00A413E8" w:rsidP="00683D68">
            <w:pPr>
              <w:ind w:left="-20" w:right="20"/>
              <w:jc w:val="center"/>
            </w:pPr>
            <w:r>
              <w:t xml:space="preserve">Anglų </w:t>
            </w:r>
            <w:proofErr w:type="spellStart"/>
            <w:r>
              <w:t>k</w:t>
            </w:r>
            <w:proofErr w:type="spellEnd"/>
            <w:r>
              <w:t>.</w:t>
            </w:r>
          </w:p>
        </w:tc>
        <w:tc>
          <w:tcPr>
            <w:tcW w:w="510" w:type="dxa"/>
            <w:textDirection w:val="btLr"/>
            <w:vAlign w:val="center"/>
          </w:tcPr>
          <w:p w:rsidR="008A4EC5" w:rsidRDefault="00A413E8" w:rsidP="00683D68">
            <w:pPr>
              <w:ind w:left="-20" w:right="20"/>
              <w:jc w:val="center"/>
            </w:pPr>
            <w:r>
              <w:t xml:space="preserve">Rusų </w:t>
            </w:r>
            <w:proofErr w:type="spellStart"/>
            <w:r>
              <w:t>k</w:t>
            </w:r>
            <w:proofErr w:type="spellEnd"/>
            <w:r>
              <w:t>.</w:t>
            </w: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vMerge/>
            <w:vAlign w:val="center"/>
          </w:tcPr>
          <w:p w:rsidR="008A4EC5" w:rsidRDefault="008A4EC5">
            <w:pPr>
              <w:widowControl w:val="0"/>
              <w:pBdr>
                <w:top w:val="nil"/>
                <w:left w:val="nil"/>
                <w:bottom w:val="nil"/>
                <w:right w:val="nil"/>
                <w:between w:val="nil"/>
              </w:pBdr>
              <w:spacing w:line="276" w:lineRule="auto"/>
            </w:pPr>
          </w:p>
        </w:tc>
        <w:tc>
          <w:tcPr>
            <w:tcW w:w="510" w:type="dxa"/>
            <w:tcBorders>
              <w:top w:val="nil"/>
            </w:tcBorders>
            <w:textDirection w:val="btLr"/>
            <w:vAlign w:val="center"/>
          </w:tcPr>
          <w:p w:rsidR="008A4EC5" w:rsidRDefault="00A413E8" w:rsidP="00683D68">
            <w:pPr>
              <w:ind w:left="-20" w:right="20"/>
              <w:jc w:val="center"/>
            </w:pPr>
            <w:r>
              <w:t>Geografija</w:t>
            </w:r>
          </w:p>
        </w:tc>
        <w:tc>
          <w:tcPr>
            <w:tcW w:w="558" w:type="dxa"/>
            <w:textDirection w:val="btLr"/>
            <w:vAlign w:val="center"/>
          </w:tcPr>
          <w:p w:rsidR="008A4EC5" w:rsidRDefault="008A4EC5" w:rsidP="00683D68">
            <w:pPr>
              <w:ind w:left="-20" w:right="20"/>
              <w:jc w:val="center"/>
            </w:pPr>
          </w:p>
          <w:p w:rsidR="008A4EC5" w:rsidRDefault="00A413E8" w:rsidP="00683D68">
            <w:pPr>
              <w:ind w:left="-20" w:right="20"/>
              <w:jc w:val="center"/>
            </w:pPr>
            <w:r>
              <w:t>Šokis</w:t>
            </w:r>
          </w:p>
        </w:tc>
        <w:tc>
          <w:tcPr>
            <w:tcW w:w="567" w:type="dxa"/>
            <w:textDirection w:val="btLr"/>
            <w:vAlign w:val="center"/>
          </w:tcPr>
          <w:p w:rsidR="008A4EC5" w:rsidRDefault="00A413E8" w:rsidP="00683D68">
            <w:pPr>
              <w:ind w:left="-20" w:right="20"/>
              <w:jc w:val="center"/>
            </w:pPr>
            <w:r>
              <w:t>Technologijos</w:t>
            </w:r>
          </w:p>
        </w:tc>
        <w:tc>
          <w:tcPr>
            <w:tcW w:w="425" w:type="dxa"/>
            <w:textDirection w:val="btLr"/>
            <w:vAlign w:val="center"/>
          </w:tcPr>
          <w:p w:rsidR="008A4EC5" w:rsidRDefault="00A413E8" w:rsidP="00683D68">
            <w:pPr>
              <w:ind w:left="-20" w:right="20"/>
              <w:jc w:val="center"/>
              <w:rPr>
                <w:sz w:val="18"/>
                <w:szCs w:val="18"/>
              </w:rPr>
            </w:pPr>
            <w:r>
              <w:rPr>
                <w:sz w:val="18"/>
                <w:szCs w:val="18"/>
              </w:rPr>
              <w:t>Muzika</w:t>
            </w:r>
          </w:p>
        </w:tc>
        <w:tc>
          <w:tcPr>
            <w:tcW w:w="567" w:type="dxa"/>
            <w:textDirection w:val="btLr"/>
            <w:vAlign w:val="center"/>
          </w:tcPr>
          <w:p w:rsidR="008A4EC5" w:rsidRDefault="00A413E8" w:rsidP="00683D68">
            <w:pPr>
              <w:ind w:left="-20" w:right="20"/>
              <w:jc w:val="center"/>
            </w:pPr>
            <w:r>
              <w:rPr>
                <w:sz w:val="18"/>
                <w:szCs w:val="18"/>
              </w:rPr>
              <w:t>Bendroji kūno kultūra</w:t>
            </w:r>
          </w:p>
        </w:tc>
        <w:tc>
          <w:tcPr>
            <w:tcW w:w="483" w:type="dxa"/>
            <w:textDirection w:val="btLr"/>
            <w:vAlign w:val="center"/>
          </w:tcPr>
          <w:p w:rsidR="008A4EC5" w:rsidRDefault="008A4EC5" w:rsidP="00683D68">
            <w:pPr>
              <w:ind w:left="-20" w:right="20"/>
              <w:jc w:val="center"/>
            </w:pPr>
          </w:p>
          <w:p w:rsidR="008A4EC5" w:rsidRDefault="00A413E8" w:rsidP="00683D68">
            <w:pPr>
              <w:ind w:left="-20" w:right="20"/>
              <w:jc w:val="center"/>
            </w:pPr>
            <w:r>
              <w:t>Tinklinis</w:t>
            </w:r>
          </w:p>
        </w:tc>
        <w:tc>
          <w:tcPr>
            <w:tcW w:w="510" w:type="dxa"/>
            <w:textDirection w:val="btLr"/>
            <w:vAlign w:val="center"/>
          </w:tcPr>
          <w:p w:rsidR="008A4EC5" w:rsidRDefault="00A413E8" w:rsidP="00683D68">
            <w:pPr>
              <w:ind w:left="-20" w:right="20"/>
              <w:jc w:val="center"/>
              <w:rPr>
                <w:sz w:val="18"/>
                <w:szCs w:val="18"/>
              </w:rPr>
            </w:pPr>
            <w:r>
              <w:rPr>
                <w:sz w:val="18"/>
                <w:szCs w:val="18"/>
              </w:rPr>
              <w:t>Psichologija</w:t>
            </w:r>
          </w:p>
        </w:tc>
        <w:tc>
          <w:tcPr>
            <w:tcW w:w="431" w:type="dxa"/>
            <w:tcBorders>
              <w:right w:val="single" w:sz="4" w:space="0" w:color="000000"/>
            </w:tcBorders>
            <w:textDirection w:val="btLr"/>
            <w:vAlign w:val="center"/>
          </w:tcPr>
          <w:p w:rsidR="008A4EC5" w:rsidRDefault="008A4EC5" w:rsidP="00683D68">
            <w:pPr>
              <w:ind w:left="-20" w:right="20"/>
              <w:jc w:val="center"/>
            </w:pPr>
          </w:p>
          <w:p w:rsidR="008A4EC5" w:rsidRDefault="00A413E8" w:rsidP="00683D68">
            <w:pPr>
              <w:ind w:left="-20" w:right="20"/>
              <w:jc w:val="center"/>
            </w:pPr>
            <w:r>
              <w:rPr>
                <w:sz w:val="18"/>
                <w:szCs w:val="18"/>
              </w:rPr>
              <w:t>Braižyba</w:t>
            </w:r>
          </w:p>
        </w:tc>
        <w:tc>
          <w:tcPr>
            <w:tcW w:w="419" w:type="dxa"/>
            <w:tcBorders>
              <w:left w:val="single" w:sz="4" w:space="0" w:color="000000"/>
            </w:tcBorders>
            <w:textDirection w:val="btLr"/>
            <w:vAlign w:val="center"/>
          </w:tcPr>
          <w:p w:rsidR="008A4EC5" w:rsidRDefault="008A4EC5" w:rsidP="00683D68">
            <w:pPr>
              <w:ind w:left="113" w:right="113"/>
              <w:jc w:val="center"/>
            </w:pPr>
          </w:p>
          <w:p w:rsidR="008A4EC5" w:rsidRDefault="008A4EC5" w:rsidP="00683D68">
            <w:pPr>
              <w:ind w:left="113" w:right="113"/>
              <w:jc w:val="center"/>
            </w:pPr>
          </w:p>
          <w:p w:rsidR="008A4EC5" w:rsidRDefault="00A413E8" w:rsidP="00683D68">
            <w:pPr>
              <w:ind w:left="113" w:right="113"/>
              <w:jc w:val="center"/>
              <w:rPr>
                <w:sz w:val="18"/>
                <w:szCs w:val="18"/>
              </w:rPr>
            </w:pPr>
            <w:r>
              <w:rPr>
                <w:sz w:val="18"/>
                <w:szCs w:val="18"/>
              </w:rPr>
              <w:t xml:space="preserve">Kinų </w:t>
            </w:r>
            <w:proofErr w:type="spellStart"/>
            <w:r>
              <w:rPr>
                <w:sz w:val="18"/>
                <w:szCs w:val="18"/>
              </w:rPr>
              <w:t>k</w:t>
            </w:r>
            <w:proofErr w:type="spellEnd"/>
            <w:r>
              <w:rPr>
                <w:sz w:val="18"/>
                <w:szCs w:val="18"/>
              </w:rPr>
              <w:t>.</w:t>
            </w:r>
          </w:p>
          <w:p w:rsidR="008A4EC5" w:rsidRDefault="008A4EC5" w:rsidP="00683D68">
            <w:pPr>
              <w:ind w:left="113" w:right="20"/>
              <w:jc w:val="center"/>
            </w:pPr>
          </w:p>
        </w:tc>
        <w:tc>
          <w:tcPr>
            <w:tcW w:w="425" w:type="dxa"/>
            <w:textDirection w:val="btLr"/>
            <w:vAlign w:val="center"/>
          </w:tcPr>
          <w:p w:rsidR="008A4EC5" w:rsidRDefault="00A413E8" w:rsidP="00683D68">
            <w:pPr>
              <w:ind w:left="-20" w:right="20"/>
              <w:jc w:val="center"/>
            </w:pPr>
            <w:r>
              <w:rPr>
                <w:sz w:val="18"/>
                <w:szCs w:val="18"/>
              </w:rPr>
              <w:t>Programavimas</w:t>
            </w:r>
          </w:p>
        </w:tc>
        <w:tc>
          <w:tcPr>
            <w:tcW w:w="483" w:type="dxa"/>
            <w:textDirection w:val="btLr"/>
          </w:tcPr>
          <w:p w:rsidR="008A4EC5" w:rsidRDefault="00A413E8" w:rsidP="00683D68">
            <w:pPr>
              <w:ind w:left="-20" w:right="20"/>
              <w:jc w:val="center"/>
            </w:pPr>
            <w:r>
              <w:t>Matematika</w:t>
            </w:r>
          </w:p>
        </w:tc>
        <w:tc>
          <w:tcPr>
            <w:tcW w:w="453" w:type="dxa"/>
            <w:textDirection w:val="btLr"/>
          </w:tcPr>
          <w:p w:rsidR="008A4EC5" w:rsidRDefault="00A413E8" w:rsidP="00683D68">
            <w:pPr>
              <w:ind w:left="-20" w:right="20"/>
              <w:jc w:val="center"/>
            </w:pPr>
            <w:r>
              <w:t xml:space="preserve">Anglų </w:t>
            </w:r>
            <w:proofErr w:type="spellStart"/>
            <w:r>
              <w:t>k</w:t>
            </w:r>
            <w:proofErr w:type="spellEnd"/>
            <w:r>
              <w:t>.</w:t>
            </w:r>
          </w:p>
        </w:tc>
        <w:tc>
          <w:tcPr>
            <w:tcW w:w="624" w:type="dxa"/>
            <w:textDirection w:val="btLr"/>
          </w:tcPr>
          <w:p w:rsidR="008A4EC5" w:rsidRDefault="00A413E8" w:rsidP="00683D68">
            <w:pPr>
              <w:ind w:left="-20" w:right="20"/>
              <w:jc w:val="center"/>
            </w:pPr>
            <w:r>
              <w:t xml:space="preserve">Lietuvių </w:t>
            </w:r>
            <w:proofErr w:type="spellStart"/>
            <w:r>
              <w:t>k</w:t>
            </w:r>
            <w:proofErr w:type="spellEnd"/>
            <w:r>
              <w:t>. ir literatūra</w:t>
            </w:r>
          </w:p>
        </w:tc>
      </w:tr>
      <w:tr w:rsidR="008A4EC5">
        <w:trPr>
          <w:trHeight w:val="400"/>
          <w:jc w:val="center"/>
        </w:trPr>
        <w:tc>
          <w:tcPr>
            <w:tcW w:w="2418" w:type="dxa"/>
            <w:gridSpan w:val="2"/>
          </w:tcPr>
          <w:p w:rsidR="008A4EC5" w:rsidRDefault="00A413E8">
            <w:pPr>
              <w:ind w:left="113" w:right="113"/>
            </w:pPr>
            <w:r>
              <w:t xml:space="preserve">Mokinių </w:t>
            </w:r>
            <w:proofErr w:type="spellStart"/>
            <w:r>
              <w:t>sk</w:t>
            </w:r>
            <w:proofErr w:type="spellEnd"/>
            <w:r>
              <w:t>.</w:t>
            </w:r>
          </w:p>
        </w:tc>
        <w:tc>
          <w:tcPr>
            <w:tcW w:w="511" w:type="dxa"/>
          </w:tcPr>
          <w:p w:rsidR="008A4EC5" w:rsidRDefault="00A413E8">
            <w:pPr>
              <w:jc w:val="center"/>
            </w:pPr>
            <w:r>
              <w:t>4</w:t>
            </w:r>
          </w:p>
        </w:tc>
        <w:tc>
          <w:tcPr>
            <w:tcW w:w="511" w:type="dxa"/>
          </w:tcPr>
          <w:p w:rsidR="008A4EC5" w:rsidRDefault="00A413E8">
            <w:pPr>
              <w:jc w:val="center"/>
            </w:pPr>
            <w:r>
              <w:t>23</w:t>
            </w:r>
          </w:p>
        </w:tc>
        <w:tc>
          <w:tcPr>
            <w:tcW w:w="510" w:type="dxa"/>
          </w:tcPr>
          <w:p w:rsidR="008A4EC5" w:rsidRDefault="00A413E8">
            <w:pPr>
              <w:jc w:val="center"/>
            </w:pPr>
            <w:r>
              <w:t>27</w:t>
            </w:r>
          </w:p>
        </w:tc>
        <w:tc>
          <w:tcPr>
            <w:tcW w:w="510" w:type="dxa"/>
          </w:tcPr>
          <w:p w:rsidR="008A4EC5" w:rsidRDefault="00A413E8">
            <w:pPr>
              <w:jc w:val="center"/>
            </w:pPr>
            <w:r>
              <w:t>27</w:t>
            </w:r>
          </w:p>
        </w:tc>
        <w:tc>
          <w:tcPr>
            <w:tcW w:w="510" w:type="dxa"/>
          </w:tcPr>
          <w:p w:rsidR="008A4EC5" w:rsidRDefault="00A413E8">
            <w:pPr>
              <w:jc w:val="center"/>
            </w:pPr>
            <w:r>
              <w:t>11</w:t>
            </w:r>
          </w:p>
        </w:tc>
        <w:tc>
          <w:tcPr>
            <w:tcW w:w="510" w:type="dxa"/>
          </w:tcPr>
          <w:p w:rsidR="008A4EC5" w:rsidRDefault="00A413E8">
            <w:pPr>
              <w:jc w:val="center"/>
            </w:pPr>
            <w:r>
              <w:t>27</w:t>
            </w:r>
          </w:p>
        </w:tc>
        <w:tc>
          <w:tcPr>
            <w:tcW w:w="510" w:type="dxa"/>
          </w:tcPr>
          <w:p w:rsidR="008A4EC5" w:rsidRDefault="00A413E8">
            <w:pPr>
              <w:jc w:val="center"/>
            </w:pPr>
            <w:r>
              <w:t>27</w:t>
            </w:r>
          </w:p>
        </w:tc>
        <w:tc>
          <w:tcPr>
            <w:tcW w:w="510" w:type="dxa"/>
          </w:tcPr>
          <w:p w:rsidR="008A4EC5" w:rsidRDefault="00A413E8">
            <w:pPr>
              <w:jc w:val="center"/>
            </w:pPr>
            <w:r>
              <w:t>17</w:t>
            </w:r>
          </w:p>
        </w:tc>
        <w:tc>
          <w:tcPr>
            <w:tcW w:w="510" w:type="dxa"/>
          </w:tcPr>
          <w:p w:rsidR="008A4EC5" w:rsidRDefault="00A413E8">
            <w:pPr>
              <w:jc w:val="center"/>
            </w:pPr>
            <w:r>
              <w:t>13</w:t>
            </w:r>
          </w:p>
        </w:tc>
        <w:tc>
          <w:tcPr>
            <w:tcW w:w="510" w:type="dxa"/>
          </w:tcPr>
          <w:p w:rsidR="008A4EC5" w:rsidRDefault="00A413E8">
            <w:pPr>
              <w:jc w:val="center"/>
            </w:pPr>
            <w:r>
              <w:t>17</w:t>
            </w:r>
          </w:p>
        </w:tc>
        <w:tc>
          <w:tcPr>
            <w:tcW w:w="510" w:type="dxa"/>
          </w:tcPr>
          <w:p w:rsidR="008A4EC5" w:rsidRDefault="00A413E8">
            <w:pPr>
              <w:jc w:val="center"/>
            </w:pPr>
            <w:r>
              <w:t>25</w:t>
            </w:r>
          </w:p>
        </w:tc>
        <w:tc>
          <w:tcPr>
            <w:tcW w:w="510" w:type="dxa"/>
          </w:tcPr>
          <w:p w:rsidR="008A4EC5" w:rsidRDefault="00A413E8">
            <w:pPr>
              <w:jc w:val="center"/>
            </w:pPr>
            <w:r>
              <w:t>7</w:t>
            </w:r>
          </w:p>
        </w:tc>
        <w:tc>
          <w:tcPr>
            <w:tcW w:w="558" w:type="dxa"/>
          </w:tcPr>
          <w:p w:rsidR="008A4EC5" w:rsidRDefault="00A413E8">
            <w:pPr>
              <w:jc w:val="center"/>
            </w:pPr>
            <w:r>
              <w:t>8</w:t>
            </w:r>
          </w:p>
        </w:tc>
        <w:tc>
          <w:tcPr>
            <w:tcW w:w="567" w:type="dxa"/>
          </w:tcPr>
          <w:p w:rsidR="008A4EC5" w:rsidRDefault="00A413E8">
            <w:pPr>
              <w:jc w:val="center"/>
            </w:pPr>
            <w:r>
              <w:t>10</w:t>
            </w:r>
          </w:p>
        </w:tc>
        <w:tc>
          <w:tcPr>
            <w:tcW w:w="425" w:type="dxa"/>
          </w:tcPr>
          <w:p w:rsidR="008A4EC5" w:rsidRDefault="00A413E8">
            <w:pPr>
              <w:jc w:val="center"/>
            </w:pPr>
            <w:r>
              <w:t>9</w:t>
            </w:r>
          </w:p>
        </w:tc>
        <w:tc>
          <w:tcPr>
            <w:tcW w:w="567" w:type="dxa"/>
          </w:tcPr>
          <w:p w:rsidR="008A4EC5" w:rsidRDefault="00A413E8">
            <w:pPr>
              <w:jc w:val="center"/>
            </w:pPr>
            <w:r>
              <w:t>13</w:t>
            </w:r>
          </w:p>
        </w:tc>
        <w:tc>
          <w:tcPr>
            <w:tcW w:w="483" w:type="dxa"/>
          </w:tcPr>
          <w:p w:rsidR="008A4EC5" w:rsidRDefault="00A413E8">
            <w:pPr>
              <w:jc w:val="center"/>
            </w:pPr>
            <w:r>
              <w:t>14</w:t>
            </w:r>
          </w:p>
        </w:tc>
        <w:tc>
          <w:tcPr>
            <w:tcW w:w="510" w:type="dxa"/>
          </w:tcPr>
          <w:p w:rsidR="008A4EC5" w:rsidRDefault="00A413E8">
            <w:pPr>
              <w:jc w:val="center"/>
            </w:pPr>
            <w:r>
              <w:t>8</w:t>
            </w:r>
          </w:p>
        </w:tc>
        <w:tc>
          <w:tcPr>
            <w:tcW w:w="431" w:type="dxa"/>
            <w:tcBorders>
              <w:right w:val="single" w:sz="4" w:space="0" w:color="000000"/>
            </w:tcBorders>
          </w:tcPr>
          <w:p w:rsidR="008A4EC5" w:rsidRDefault="00A413E8">
            <w:pPr>
              <w:jc w:val="center"/>
            </w:pPr>
            <w:r>
              <w:t>9</w:t>
            </w:r>
          </w:p>
        </w:tc>
        <w:tc>
          <w:tcPr>
            <w:tcW w:w="419" w:type="dxa"/>
            <w:tcBorders>
              <w:left w:val="single" w:sz="4" w:space="0" w:color="000000"/>
            </w:tcBorders>
          </w:tcPr>
          <w:p w:rsidR="008A4EC5" w:rsidRDefault="00A413E8">
            <w:pPr>
              <w:jc w:val="center"/>
            </w:pPr>
            <w:r>
              <w:t>5</w:t>
            </w:r>
          </w:p>
        </w:tc>
        <w:tc>
          <w:tcPr>
            <w:tcW w:w="425" w:type="dxa"/>
          </w:tcPr>
          <w:p w:rsidR="008A4EC5" w:rsidRDefault="00A413E8">
            <w:pPr>
              <w:jc w:val="center"/>
            </w:pPr>
            <w:r>
              <w:t>8</w:t>
            </w:r>
          </w:p>
        </w:tc>
        <w:tc>
          <w:tcPr>
            <w:tcW w:w="483" w:type="dxa"/>
          </w:tcPr>
          <w:p w:rsidR="008A4EC5" w:rsidRDefault="00A413E8">
            <w:pPr>
              <w:jc w:val="center"/>
            </w:pPr>
            <w:r>
              <w:t>22</w:t>
            </w:r>
          </w:p>
        </w:tc>
        <w:tc>
          <w:tcPr>
            <w:tcW w:w="453" w:type="dxa"/>
          </w:tcPr>
          <w:p w:rsidR="008A4EC5" w:rsidRDefault="00A413E8">
            <w:pPr>
              <w:jc w:val="center"/>
            </w:pPr>
            <w:r>
              <w:t>15</w:t>
            </w:r>
          </w:p>
        </w:tc>
        <w:tc>
          <w:tcPr>
            <w:tcW w:w="624" w:type="dxa"/>
          </w:tcPr>
          <w:p w:rsidR="008A4EC5" w:rsidRDefault="00A413E8">
            <w:pPr>
              <w:jc w:val="center"/>
            </w:pPr>
            <w:r>
              <w:t>27</w:t>
            </w:r>
          </w:p>
        </w:tc>
      </w:tr>
      <w:tr w:rsidR="008A4EC5">
        <w:trPr>
          <w:trHeight w:val="420"/>
          <w:jc w:val="center"/>
        </w:trPr>
        <w:tc>
          <w:tcPr>
            <w:tcW w:w="1952" w:type="dxa"/>
            <w:vMerge w:val="restart"/>
          </w:tcPr>
          <w:p w:rsidR="008A4EC5" w:rsidRDefault="00A413E8">
            <w:pPr>
              <w:ind w:left="113" w:right="113"/>
            </w:pPr>
            <w:r>
              <w:t xml:space="preserve">Mokinių </w:t>
            </w:r>
            <w:proofErr w:type="spellStart"/>
            <w:r>
              <w:t>sk</w:t>
            </w:r>
            <w:proofErr w:type="spellEnd"/>
            <w:r>
              <w:t xml:space="preserve">. </w:t>
            </w:r>
            <w:r>
              <w:br/>
              <w:t xml:space="preserve">mobiliose </w:t>
            </w:r>
            <w:proofErr w:type="spellStart"/>
            <w:r>
              <w:t>gr</w:t>
            </w:r>
            <w:proofErr w:type="spellEnd"/>
            <w:r>
              <w:t>.</w:t>
            </w:r>
          </w:p>
        </w:tc>
        <w:tc>
          <w:tcPr>
            <w:tcW w:w="466" w:type="dxa"/>
          </w:tcPr>
          <w:p w:rsidR="008A4EC5" w:rsidRDefault="00A413E8">
            <w:pPr>
              <w:jc w:val="center"/>
            </w:pPr>
            <w:r>
              <w:t>A</w:t>
            </w:r>
          </w:p>
        </w:tc>
        <w:tc>
          <w:tcPr>
            <w:tcW w:w="511" w:type="dxa"/>
          </w:tcPr>
          <w:p w:rsidR="008A4EC5" w:rsidRDefault="00A413E8">
            <w:pPr>
              <w:jc w:val="center"/>
            </w:pPr>
            <w:r>
              <w:t>-</w:t>
            </w:r>
          </w:p>
        </w:tc>
        <w:tc>
          <w:tcPr>
            <w:tcW w:w="511" w:type="dxa"/>
          </w:tcPr>
          <w:p w:rsidR="008A4EC5" w:rsidRDefault="00A413E8">
            <w:pPr>
              <w:jc w:val="center"/>
            </w:pPr>
            <w:r>
              <w:t>-</w:t>
            </w:r>
          </w:p>
        </w:tc>
        <w:tc>
          <w:tcPr>
            <w:tcW w:w="510" w:type="dxa"/>
          </w:tcPr>
          <w:p w:rsidR="008A4EC5" w:rsidRDefault="00A413E8">
            <w:pPr>
              <w:jc w:val="center"/>
            </w:pPr>
            <w:r>
              <w:t>13/14</w:t>
            </w:r>
          </w:p>
        </w:tc>
        <w:tc>
          <w:tcPr>
            <w:tcW w:w="510" w:type="dxa"/>
          </w:tcPr>
          <w:p w:rsidR="008A4EC5" w:rsidRDefault="00A413E8">
            <w:pPr>
              <w:jc w:val="center"/>
            </w:pPr>
            <w:r>
              <w:t>13/14</w:t>
            </w:r>
          </w:p>
        </w:tc>
        <w:tc>
          <w:tcPr>
            <w:tcW w:w="510" w:type="dxa"/>
          </w:tcPr>
          <w:p w:rsidR="008A4EC5" w:rsidRDefault="00A413E8">
            <w:pPr>
              <w:jc w:val="center"/>
            </w:pPr>
            <w:r>
              <w:t>11</w:t>
            </w:r>
          </w:p>
        </w:tc>
        <w:tc>
          <w:tcPr>
            <w:tcW w:w="510" w:type="dxa"/>
          </w:tcPr>
          <w:p w:rsidR="008A4EC5" w:rsidRDefault="00A413E8">
            <w:pPr>
              <w:jc w:val="center"/>
            </w:pPr>
            <w:r>
              <w:t>16/11</w:t>
            </w:r>
          </w:p>
        </w:tc>
        <w:tc>
          <w:tcPr>
            <w:tcW w:w="510" w:type="dxa"/>
          </w:tcPr>
          <w:p w:rsidR="008A4EC5" w:rsidRDefault="00A413E8">
            <w:pPr>
              <w:jc w:val="center"/>
            </w:pPr>
            <w:r>
              <w:t>-</w:t>
            </w:r>
          </w:p>
        </w:tc>
        <w:tc>
          <w:tcPr>
            <w:tcW w:w="510" w:type="dxa"/>
          </w:tcPr>
          <w:p w:rsidR="008A4EC5" w:rsidRDefault="00A413E8">
            <w:pPr>
              <w:jc w:val="center"/>
            </w:pPr>
            <w:r>
              <w:t>7</w:t>
            </w:r>
          </w:p>
        </w:tc>
        <w:tc>
          <w:tcPr>
            <w:tcW w:w="510" w:type="dxa"/>
          </w:tcPr>
          <w:p w:rsidR="008A4EC5" w:rsidRDefault="00A413E8">
            <w:pPr>
              <w:jc w:val="center"/>
            </w:pPr>
            <w:r>
              <w:t>8</w:t>
            </w:r>
          </w:p>
        </w:tc>
        <w:tc>
          <w:tcPr>
            <w:tcW w:w="510" w:type="dxa"/>
          </w:tcPr>
          <w:p w:rsidR="008A4EC5" w:rsidRDefault="00A413E8">
            <w:pPr>
              <w:jc w:val="center"/>
            </w:pPr>
            <w:r>
              <w:t>8</w:t>
            </w:r>
          </w:p>
        </w:tc>
        <w:tc>
          <w:tcPr>
            <w:tcW w:w="510" w:type="dxa"/>
          </w:tcPr>
          <w:p w:rsidR="008A4EC5" w:rsidRDefault="00A413E8">
            <w:pPr>
              <w:jc w:val="center"/>
            </w:pPr>
            <w:r>
              <w:t>13</w:t>
            </w:r>
          </w:p>
        </w:tc>
        <w:tc>
          <w:tcPr>
            <w:tcW w:w="510" w:type="dxa"/>
          </w:tcPr>
          <w:p w:rsidR="008A4EC5" w:rsidRDefault="00A413E8">
            <w:pPr>
              <w:jc w:val="center"/>
            </w:pPr>
            <w:r>
              <w:t>3</w:t>
            </w:r>
          </w:p>
        </w:tc>
        <w:tc>
          <w:tcPr>
            <w:tcW w:w="558" w:type="dxa"/>
          </w:tcPr>
          <w:p w:rsidR="008A4EC5" w:rsidRDefault="00A413E8">
            <w:pPr>
              <w:jc w:val="center"/>
            </w:pPr>
            <w:r>
              <w:t>-</w:t>
            </w:r>
          </w:p>
        </w:tc>
        <w:tc>
          <w:tcPr>
            <w:tcW w:w="567" w:type="dxa"/>
          </w:tcPr>
          <w:p w:rsidR="008A4EC5" w:rsidRDefault="00A413E8">
            <w:pPr>
              <w:jc w:val="center"/>
            </w:pPr>
            <w:r>
              <w:t>-</w:t>
            </w:r>
          </w:p>
        </w:tc>
        <w:tc>
          <w:tcPr>
            <w:tcW w:w="425" w:type="dxa"/>
          </w:tcPr>
          <w:p w:rsidR="008A4EC5" w:rsidRDefault="00A413E8">
            <w:pPr>
              <w:jc w:val="center"/>
            </w:pPr>
            <w:r>
              <w:t>-</w:t>
            </w:r>
          </w:p>
        </w:tc>
        <w:tc>
          <w:tcPr>
            <w:tcW w:w="567" w:type="dxa"/>
          </w:tcPr>
          <w:p w:rsidR="008A4EC5" w:rsidRDefault="00A413E8">
            <w:pPr>
              <w:jc w:val="center"/>
            </w:pPr>
            <w:r>
              <w:t>-</w:t>
            </w:r>
          </w:p>
        </w:tc>
        <w:tc>
          <w:tcPr>
            <w:tcW w:w="483" w:type="dxa"/>
          </w:tcPr>
          <w:p w:rsidR="008A4EC5" w:rsidRDefault="00A413E8">
            <w:pPr>
              <w:jc w:val="center"/>
            </w:pPr>
            <w:r>
              <w:t>-</w:t>
            </w:r>
          </w:p>
        </w:tc>
        <w:tc>
          <w:tcPr>
            <w:tcW w:w="510" w:type="dxa"/>
            <w:vMerge w:val="restart"/>
          </w:tcPr>
          <w:p w:rsidR="008A4EC5" w:rsidRDefault="00A413E8">
            <w:pPr>
              <w:jc w:val="center"/>
            </w:pPr>
            <w:r>
              <w:t>8</w:t>
            </w:r>
          </w:p>
        </w:tc>
        <w:tc>
          <w:tcPr>
            <w:tcW w:w="431" w:type="dxa"/>
            <w:vMerge w:val="restart"/>
            <w:tcBorders>
              <w:right w:val="single" w:sz="4" w:space="0" w:color="000000"/>
            </w:tcBorders>
          </w:tcPr>
          <w:p w:rsidR="008A4EC5" w:rsidRDefault="00A413E8">
            <w:pPr>
              <w:jc w:val="center"/>
            </w:pPr>
            <w:r>
              <w:t>9</w:t>
            </w:r>
          </w:p>
        </w:tc>
        <w:tc>
          <w:tcPr>
            <w:tcW w:w="419" w:type="dxa"/>
            <w:vMerge w:val="restart"/>
            <w:tcBorders>
              <w:left w:val="single" w:sz="4" w:space="0" w:color="000000"/>
            </w:tcBorders>
          </w:tcPr>
          <w:p w:rsidR="008A4EC5" w:rsidRDefault="00A413E8">
            <w:pPr>
              <w:jc w:val="center"/>
            </w:pPr>
            <w:r>
              <w:t>5</w:t>
            </w:r>
          </w:p>
        </w:tc>
        <w:tc>
          <w:tcPr>
            <w:tcW w:w="425" w:type="dxa"/>
            <w:vMerge w:val="restart"/>
          </w:tcPr>
          <w:p w:rsidR="008A4EC5" w:rsidRDefault="00A413E8">
            <w:pPr>
              <w:jc w:val="center"/>
            </w:pPr>
            <w:r>
              <w:t>8</w:t>
            </w:r>
          </w:p>
        </w:tc>
        <w:tc>
          <w:tcPr>
            <w:tcW w:w="483" w:type="dxa"/>
            <w:vMerge w:val="restart"/>
          </w:tcPr>
          <w:p w:rsidR="008A4EC5" w:rsidRDefault="00A413E8">
            <w:pPr>
              <w:jc w:val="center"/>
            </w:pPr>
            <w:r>
              <w:t>22</w:t>
            </w:r>
          </w:p>
        </w:tc>
        <w:tc>
          <w:tcPr>
            <w:tcW w:w="453" w:type="dxa"/>
          </w:tcPr>
          <w:p w:rsidR="008A4EC5" w:rsidRDefault="00A413E8">
            <w:pPr>
              <w:jc w:val="center"/>
            </w:pPr>
            <w:r>
              <w:t>15</w:t>
            </w:r>
          </w:p>
        </w:tc>
        <w:tc>
          <w:tcPr>
            <w:tcW w:w="624" w:type="dxa"/>
            <w:vMerge w:val="restart"/>
          </w:tcPr>
          <w:p w:rsidR="008A4EC5" w:rsidRDefault="00A413E8">
            <w:pPr>
              <w:jc w:val="center"/>
            </w:pPr>
            <w:r>
              <w:t>13</w:t>
            </w:r>
          </w:p>
          <w:p w:rsidR="008A4EC5" w:rsidRDefault="00A413E8">
            <w:pPr>
              <w:jc w:val="center"/>
            </w:pPr>
            <w:r>
              <w:t>/14</w:t>
            </w:r>
          </w:p>
        </w:tc>
      </w:tr>
      <w:tr w:rsidR="008A4EC5">
        <w:trPr>
          <w:trHeight w:val="460"/>
          <w:jc w:val="center"/>
        </w:trPr>
        <w:tc>
          <w:tcPr>
            <w:tcW w:w="1952" w:type="dxa"/>
            <w:vMerge/>
          </w:tcPr>
          <w:p w:rsidR="008A4EC5" w:rsidRDefault="008A4EC5">
            <w:pPr>
              <w:widowControl w:val="0"/>
              <w:pBdr>
                <w:top w:val="nil"/>
                <w:left w:val="nil"/>
                <w:bottom w:val="nil"/>
                <w:right w:val="nil"/>
                <w:between w:val="nil"/>
              </w:pBdr>
              <w:spacing w:line="276" w:lineRule="auto"/>
            </w:pPr>
          </w:p>
        </w:tc>
        <w:tc>
          <w:tcPr>
            <w:tcW w:w="466" w:type="dxa"/>
          </w:tcPr>
          <w:p w:rsidR="008A4EC5" w:rsidRDefault="00A413E8">
            <w:pPr>
              <w:jc w:val="center"/>
            </w:pPr>
            <w:r>
              <w:t>B</w:t>
            </w:r>
          </w:p>
        </w:tc>
        <w:tc>
          <w:tcPr>
            <w:tcW w:w="511" w:type="dxa"/>
          </w:tcPr>
          <w:p w:rsidR="008A4EC5" w:rsidRDefault="00A413E8">
            <w:pPr>
              <w:jc w:val="center"/>
            </w:pPr>
            <w:r>
              <w:t>4</w:t>
            </w:r>
          </w:p>
        </w:tc>
        <w:tc>
          <w:tcPr>
            <w:tcW w:w="511" w:type="dxa"/>
          </w:tcPr>
          <w:p w:rsidR="008A4EC5" w:rsidRDefault="00A413E8">
            <w:pPr>
              <w:jc w:val="center"/>
            </w:pPr>
            <w:r>
              <w:t>23</w:t>
            </w:r>
          </w:p>
        </w:tc>
        <w:tc>
          <w:tcPr>
            <w:tcW w:w="510" w:type="dxa"/>
          </w:tcPr>
          <w:p w:rsidR="008A4EC5" w:rsidRDefault="00A413E8">
            <w:pPr>
              <w:jc w:val="center"/>
            </w:pPr>
            <w:r>
              <w:t>-</w:t>
            </w:r>
          </w:p>
        </w:tc>
        <w:tc>
          <w:tcPr>
            <w:tcW w:w="510" w:type="dxa"/>
          </w:tcPr>
          <w:p w:rsidR="008A4EC5" w:rsidRDefault="00A413E8">
            <w:pPr>
              <w:jc w:val="center"/>
            </w:pPr>
            <w:r>
              <w:t>-</w:t>
            </w:r>
          </w:p>
        </w:tc>
        <w:tc>
          <w:tcPr>
            <w:tcW w:w="510" w:type="dxa"/>
          </w:tcPr>
          <w:p w:rsidR="008A4EC5" w:rsidRDefault="00A413E8">
            <w:pPr>
              <w:jc w:val="center"/>
            </w:pPr>
            <w:r>
              <w:t>-</w:t>
            </w:r>
          </w:p>
        </w:tc>
        <w:tc>
          <w:tcPr>
            <w:tcW w:w="510" w:type="dxa"/>
          </w:tcPr>
          <w:p w:rsidR="008A4EC5" w:rsidRDefault="008A4EC5">
            <w:pPr>
              <w:jc w:val="center"/>
            </w:pPr>
          </w:p>
        </w:tc>
        <w:tc>
          <w:tcPr>
            <w:tcW w:w="510" w:type="dxa"/>
          </w:tcPr>
          <w:p w:rsidR="008A4EC5" w:rsidRDefault="00A413E8">
            <w:pPr>
              <w:jc w:val="center"/>
            </w:pPr>
            <w:r>
              <w:t>13/14</w:t>
            </w:r>
          </w:p>
        </w:tc>
        <w:tc>
          <w:tcPr>
            <w:tcW w:w="510" w:type="dxa"/>
          </w:tcPr>
          <w:p w:rsidR="008A4EC5" w:rsidRDefault="00A413E8">
            <w:pPr>
              <w:jc w:val="center"/>
            </w:pPr>
            <w:r>
              <w:t>10</w:t>
            </w:r>
          </w:p>
        </w:tc>
        <w:tc>
          <w:tcPr>
            <w:tcW w:w="510" w:type="dxa"/>
          </w:tcPr>
          <w:p w:rsidR="008A4EC5" w:rsidRDefault="00A413E8">
            <w:pPr>
              <w:jc w:val="center"/>
            </w:pPr>
            <w:r>
              <w:t>5</w:t>
            </w:r>
          </w:p>
        </w:tc>
        <w:tc>
          <w:tcPr>
            <w:tcW w:w="510" w:type="dxa"/>
          </w:tcPr>
          <w:p w:rsidR="008A4EC5" w:rsidRDefault="00A413E8">
            <w:pPr>
              <w:jc w:val="center"/>
            </w:pPr>
            <w:r>
              <w:t>9</w:t>
            </w:r>
          </w:p>
        </w:tc>
        <w:tc>
          <w:tcPr>
            <w:tcW w:w="510" w:type="dxa"/>
          </w:tcPr>
          <w:p w:rsidR="008A4EC5" w:rsidRDefault="00A413E8">
            <w:pPr>
              <w:jc w:val="center"/>
            </w:pPr>
            <w:r>
              <w:t>12</w:t>
            </w:r>
          </w:p>
        </w:tc>
        <w:tc>
          <w:tcPr>
            <w:tcW w:w="510" w:type="dxa"/>
          </w:tcPr>
          <w:p w:rsidR="008A4EC5" w:rsidRDefault="00A413E8">
            <w:pPr>
              <w:jc w:val="center"/>
            </w:pPr>
            <w:r>
              <w:t>4</w:t>
            </w:r>
          </w:p>
        </w:tc>
        <w:tc>
          <w:tcPr>
            <w:tcW w:w="558" w:type="dxa"/>
          </w:tcPr>
          <w:p w:rsidR="008A4EC5" w:rsidRDefault="00A413E8">
            <w:pPr>
              <w:jc w:val="center"/>
            </w:pPr>
            <w:r>
              <w:t>8</w:t>
            </w:r>
          </w:p>
        </w:tc>
        <w:tc>
          <w:tcPr>
            <w:tcW w:w="567" w:type="dxa"/>
          </w:tcPr>
          <w:p w:rsidR="008A4EC5" w:rsidRDefault="00A413E8">
            <w:pPr>
              <w:jc w:val="center"/>
            </w:pPr>
            <w:r>
              <w:t>10</w:t>
            </w:r>
          </w:p>
        </w:tc>
        <w:tc>
          <w:tcPr>
            <w:tcW w:w="425" w:type="dxa"/>
          </w:tcPr>
          <w:p w:rsidR="008A4EC5" w:rsidRDefault="00A413E8">
            <w:pPr>
              <w:jc w:val="center"/>
              <w:rPr>
                <w:sz w:val="18"/>
                <w:szCs w:val="18"/>
              </w:rPr>
            </w:pPr>
            <w:r>
              <w:rPr>
                <w:sz w:val="18"/>
                <w:szCs w:val="18"/>
              </w:rPr>
              <w:t>9</w:t>
            </w:r>
          </w:p>
        </w:tc>
        <w:tc>
          <w:tcPr>
            <w:tcW w:w="567" w:type="dxa"/>
          </w:tcPr>
          <w:p w:rsidR="008A4EC5" w:rsidRDefault="00A413E8">
            <w:pPr>
              <w:jc w:val="center"/>
              <w:rPr>
                <w:sz w:val="18"/>
                <w:szCs w:val="18"/>
              </w:rPr>
            </w:pPr>
            <w:r>
              <w:rPr>
                <w:sz w:val="18"/>
                <w:szCs w:val="18"/>
              </w:rPr>
              <w:t>13</w:t>
            </w:r>
          </w:p>
        </w:tc>
        <w:tc>
          <w:tcPr>
            <w:tcW w:w="483" w:type="dxa"/>
          </w:tcPr>
          <w:p w:rsidR="008A4EC5" w:rsidRDefault="00A413E8">
            <w:pPr>
              <w:jc w:val="center"/>
            </w:pPr>
            <w:r>
              <w:t>14</w:t>
            </w:r>
          </w:p>
        </w:tc>
        <w:tc>
          <w:tcPr>
            <w:tcW w:w="510" w:type="dxa"/>
            <w:vMerge/>
          </w:tcPr>
          <w:p w:rsidR="008A4EC5" w:rsidRDefault="008A4EC5">
            <w:pPr>
              <w:widowControl w:val="0"/>
              <w:pBdr>
                <w:top w:val="nil"/>
                <w:left w:val="nil"/>
                <w:bottom w:val="nil"/>
                <w:right w:val="nil"/>
                <w:between w:val="nil"/>
              </w:pBdr>
              <w:spacing w:line="276" w:lineRule="auto"/>
            </w:pPr>
          </w:p>
        </w:tc>
        <w:tc>
          <w:tcPr>
            <w:tcW w:w="431" w:type="dxa"/>
            <w:vMerge/>
            <w:tcBorders>
              <w:right w:val="single" w:sz="4" w:space="0" w:color="000000"/>
            </w:tcBorders>
          </w:tcPr>
          <w:p w:rsidR="008A4EC5" w:rsidRDefault="008A4EC5">
            <w:pPr>
              <w:widowControl w:val="0"/>
              <w:pBdr>
                <w:top w:val="nil"/>
                <w:left w:val="nil"/>
                <w:bottom w:val="nil"/>
                <w:right w:val="nil"/>
                <w:between w:val="nil"/>
              </w:pBdr>
              <w:spacing w:line="276" w:lineRule="auto"/>
            </w:pPr>
          </w:p>
        </w:tc>
        <w:tc>
          <w:tcPr>
            <w:tcW w:w="419" w:type="dxa"/>
            <w:vMerge/>
            <w:tcBorders>
              <w:left w:val="single" w:sz="4" w:space="0" w:color="000000"/>
            </w:tcBorders>
          </w:tcPr>
          <w:p w:rsidR="008A4EC5" w:rsidRDefault="008A4EC5">
            <w:pPr>
              <w:widowControl w:val="0"/>
              <w:pBdr>
                <w:top w:val="nil"/>
                <w:left w:val="nil"/>
                <w:bottom w:val="nil"/>
                <w:right w:val="nil"/>
                <w:between w:val="nil"/>
              </w:pBdr>
              <w:spacing w:line="276" w:lineRule="auto"/>
            </w:pPr>
          </w:p>
        </w:tc>
        <w:tc>
          <w:tcPr>
            <w:tcW w:w="425" w:type="dxa"/>
            <w:vMerge/>
          </w:tcPr>
          <w:p w:rsidR="008A4EC5" w:rsidRDefault="008A4EC5">
            <w:pPr>
              <w:widowControl w:val="0"/>
              <w:pBdr>
                <w:top w:val="nil"/>
                <w:left w:val="nil"/>
                <w:bottom w:val="nil"/>
                <w:right w:val="nil"/>
                <w:between w:val="nil"/>
              </w:pBdr>
              <w:spacing w:line="276" w:lineRule="auto"/>
            </w:pPr>
          </w:p>
        </w:tc>
        <w:tc>
          <w:tcPr>
            <w:tcW w:w="483" w:type="dxa"/>
            <w:vMerge/>
          </w:tcPr>
          <w:p w:rsidR="008A4EC5" w:rsidRDefault="008A4EC5">
            <w:pPr>
              <w:widowControl w:val="0"/>
              <w:pBdr>
                <w:top w:val="nil"/>
                <w:left w:val="nil"/>
                <w:bottom w:val="nil"/>
                <w:right w:val="nil"/>
                <w:between w:val="nil"/>
              </w:pBdr>
              <w:spacing w:line="276" w:lineRule="auto"/>
            </w:pPr>
          </w:p>
        </w:tc>
        <w:tc>
          <w:tcPr>
            <w:tcW w:w="453" w:type="dxa"/>
          </w:tcPr>
          <w:p w:rsidR="008A4EC5" w:rsidRDefault="008A4EC5">
            <w:pPr>
              <w:jc w:val="center"/>
            </w:pPr>
          </w:p>
          <w:p w:rsidR="008A4EC5" w:rsidRDefault="008A4EC5">
            <w:pPr>
              <w:jc w:val="center"/>
            </w:pPr>
          </w:p>
          <w:p w:rsidR="008A4EC5" w:rsidRDefault="008A4EC5">
            <w:pPr>
              <w:jc w:val="center"/>
            </w:pPr>
          </w:p>
        </w:tc>
        <w:tc>
          <w:tcPr>
            <w:tcW w:w="624" w:type="dxa"/>
            <w:vMerge/>
          </w:tcPr>
          <w:p w:rsidR="008A4EC5" w:rsidRDefault="008A4EC5">
            <w:pPr>
              <w:widowControl w:val="0"/>
              <w:pBdr>
                <w:top w:val="nil"/>
                <w:left w:val="nil"/>
                <w:bottom w:val="nil"/>
                <w:right w:val="nil"/>
                <w:between w:val="nil"/>
              </w:pBdr>
              <w:spacing w:line="276" w:lineRule="auto"/>
            </w:pPr>
          </w:p>
        </w:tc>
      </w:tr>
      <w:tr w:rsidR="008A4EC5">
        <w:trPr>
          <w:trHeight w:val="400"/>
          <w:jc w:val="center"/>
        </w:trPr>
        <w:tc>
          <w:tcPr>
            <w:tcW w:w="2418" w:type="dxa"/>
            <w:gridSpan w:val="2"/>
          </w:tcPr>
          <w:p w:rsidR="008A4EC5" w:rsidRDefault="00A413E8">
            <w:pPr>
              <w:ind w:left="113" w:right="113"/>
            </w:pPr>
            <w:r>
              <w:t xml:space="preserve">Mobilių grupių </w:t>
            </w:r>
            <w:proofErr w:type="spellStart"/>
            <w:r>
              <w:t>sk</w:t>
            </w:r>
            <w:proofErr w:type="spellEnd"/>
            <w:r>
              <w:t>.</w:t>
            </w:r>
          </w:p>
        </w:tc>
        <w:tc>
          <w:tcPr>
            <w:tcW w:w="511" w:type="dxa"/>
          </w:tcPr>
          <w:p w:rsidR="008A4EC5" w:rsidRDefault="00A413E8">
            <w:pPr>
              <w:jc w:val="center"/>
              <w:rPr>
                <w:b/>
              </w:rPr>
            </w:pPr>
            <w:r>
              <w:rPr>
                <w:b/>
              </w:rPr>
              <w:t>1</w:t>
            </w:r>
          </w:p>
        </w:tc>
        <w:tc>
          <w:tcPr>
            <w:tcW w:w="511" w:type="dxa"/>
          </w:tcPr>
          <w:p w:rsidR="008A4EC5" w:rsidRDefault="00A413E8">
            <w:pPr>
              <w:jc w:val="center"/>
              <w:rPr>
                <w:b/>
              </w:rPr>
            </w:pPr>
            <w:r>
              <w:rPr>
                <w:b/>
              </w:rPr>
              <w:t>1</w:t>
            </w:r>
          </w:p>
        </w:tc>
        <w:tc>
          <w:tcPr>
            <w:tcW w:w="510" w:type="dxa"/>
          </w:tcPr>
          <w:p w:rsidR="008A4EC5" w:rsidRDefault="00A413E8">
            <w:pPr>
              <w:jc w:val="center"/>
              <w:rPr>
                <w:b/>
              </w:rPr>
            </w:pPr>
            <w:r>
              <w:rPr>
                <w:b/>
              </w:rPr>
              <w:t>2</w:t>
            </w:r>
          </w:p>
        </w:tc>
        <w:tc>
          <w:tcPr>
            <w:tcW w:w="510" w:type="dxa"/>
          </w:tcPr>
          <w:p w:rsidR="008A4EC5" w:rsidRDefault="00A413E8">
            <w:pPr>
              <w:jc w:val="center"/>
              <w:rPr>
                <w:b/>
              </w:rPr>
            </w:pPr>
            <w:r>
              <w:rPr>
                <w:b/>
              </w:rPr>
              <w:t>2</w:t>
            </w:r>
          </w:p>
        </w:tc>
        <w:tc>
          <w:tcPr>
            <w:tcW w:w="510" w:type="dxa"/>
          </w:tcPr>
          <w:p w:rsidR="008A4EC5" w:rsidRDefault="00A413E8">
            <w:pPr>
              <w:jc w:val="center"/>
              <w:rPr>
                <w:b/>
              </w:rPr>
            </w:pPr>
            <w:r>
              <w:rPr>
                <w:b/>
              </w:rPr>
              <w:t>1</w:t>
            </w:r>
          </w:p>
        </w:tc>
        <w:tc>
          <w:tcPr>
            <w:tcW w:w="510" w:type="dxa"/>
          </w:tcPr>
          <w:p w:rsidR="008A4EC5" w:rsidRDefault="00A413E8">
            <w:pPr>
              <w:jc w:val="center"/>
              <w:rPr>
                <w:b/>
              </w:rPr>
            </w:pPr>
            <w:r>
              <w:rPr>
                <w:b/>
              </w:rPr>
              <w:t>2</w:t>
            </w:r>
          </w:p>
        </w:tc>
        <w:tc>
          <w:tcPr>
            <w:tcW w:w="510" w:type="dxa"/>
          </w:tcPr>
          <w:p w:rsidR="008A4EC5" w:rsidRDefault="00A413E8">
            <w:pPr>
              <w:jc w:val="center"/>
              <w:rPr>
                <w:b/>
              </w:rPr>
            </w:pPr>
            <w:r>
              <w:rPr>
                <w:b/>
              </w:rPr>
              <w:t>2</w:t>
            </w:r>
          </w:p>
        </w:tc>
        <w:tc>
          <w:tcPr>
            <w:tcW w:w="510" w:type="dxa"/>
          </w:tcPr>
          <w:p w:rsidR="008A4EC5" w:rsidRDefault="00A413E8">
            <w:pPr>
              <w:jc w:val="center"/>
              <w:rPr>
                <w:b/>
              </w:rPr>
            </w:pPr>
            <w:r>
              <w:rPr>
                <w:b/>
              </w:rPr>
              <w:t>1</w:t>
            </w:r>
          </w:p>
        </w:tc>
        <w:tc>
          <w:tcPr>
            <w:tcW w:w="510" w:type="dxa"/>
          </w:tcPr>
          <w:p w:rsidR="008A4EC5" w:rsidRDefault="00A413E8">
            <w:pPr>
              <w:jc w:val="center"/>
              <w:rPr>
                <w:b/>
              </w:rPr>
            </w:pPr>
            <w:r>
              <w:rPr>
                <w:b/>
              </w:rPr>
              <w:t>1</w:t>
            </w:r>
          </w:p>
        </w:tc>
        <w:tc>
          <w:tcPr>
            <w:tcW w:w="510" w:type="dxa"/>
          </w:tcPr>
          <w:p w:rsidR="008A4EC5" w:rsidRDefault="00A413E8">
            <w:pPr>
              <w:jc w:val="center"/>
              <w:rPr>
                <w:b/>
              </w:rPr>
            </w:pPr>
            <w:r>
              <w:rPr>
                <w:b/>
              </w:rPr>
              <w:t>1</w:t>
            </w:r>
          </w:p>
        </w:tc>
        <w:tc>
          <w:tcPr>
            <w:tcW w:w="510" w:type="dxa"/>
          </w:tcPr>
          <w:p w:rsidR="008A4EC5" w:rsidRDefault="00A413E8">
            <w:pPr>
              <w:jc w:val="center"/>
              <w:rPr>
                <w:b/>
              </w:rPr>
            </w:pPr>
            <w:r>
              <w:rPr>
                <w:b/>
              </w:rPr>
              <w:t>2</w:t>
            </w:r>
          </w:p>
        </w:tc>
        <w:tc>
          <w:tcPr>
            <w:tcW w:w="510" w:type="dxa"/>
          </w:tcPr>
          <w:p w:rsidR="008A4EC5" w:rsidRDefault="00A413E8">
            <w:pPr>
              <w:jc w:val="center"/>
              <w:rPr>
                <w:b/>
              </w:rPr>
            </w:pPr>
            <w:r>
              <w:rPr>
                <w:b/>
              </w:rPr>
              <w:t>1</w:t>
            </w:r>
          </w:p>
        </w:tc>
        <w:tc>
          <w:tcPr>
            <w:tcW w:w="558" w:type="dxa"/>
          </w:tcPr>
          <w:p w:rsidR="008A4EC5" w:rsidRDefault="00A413E8">
            <w:pPr>
              <w:jc w:val="center"/>
              <w:rPr>
                <w:b/>
              </w:rPr>
            </w:pPr>
            <w:r>
              <w:rPr>
                <w:b/>
              </w:rPr>
              <w:t>1</w:t>
            </w:r>
          </w:p>
        </w:tc>
        <w:tc>
          <w:tcPr>
            <w:tcW w:w="567" w:type="dxa"/>
          </w:tcPr>
          <w:p w:rsidR="008A4EC5" w:rsidRDefault="00A413E8">
            <w:pPr>
              <w:jc w:val="center"/>
              <w:rPr>
                <w:b/>
              </w:rPr>
            </w:pPr>
            <w:r>
              <w:rPr>
                <w:b/>
              </w:rPr>
              <w:t>1</w:t>
            </w:r>
          </w:p>
        </w:tc>
        <w:tc>
          <w:tcPr>
            <w:tcW w:w="425" w:type="dxa"/>
          </w:tcPr>
          <w:p w:rsidR="008A4EC5" w:rsidRDefault="00A413E8">
            <w:pPr>
              <w:jc w:val="center"/>
              <w:rPr>
                <w:b/>
              </w:rPr>
            </w:pPr>
            <w:r>
              <w:rPr>
                <w:b/>
              </w:rPr>
              <w:t>1</w:t>
            </w:r>
          </w:p>
        </w:tc>
        <w:tc>
          <w:tcPr>
            <w:tcW w:w="567" w:type="dxa"/>
          </w:tcPr>
          <w:p w:rsidR="008A4EC5" w:rsidRDefault="00A413E8">
            <w:pPr>
              <w:jc w:val="center"/>
              <w:rPr>
                <w:b/>
              </w:rPr>
            </w:pPr>
            <w:r>
              <w:rPr>
                <w:b/>
              </w:rPr>
              <w:t>1</w:t>
            </w:r>
          </w:p>
        </w:tc>
        <w:tc>
          <w:tcPr>
            <w:tcW w:w="483" w:type="dxa"/>
          </w:tcPr>
          <w:p w:rsidR="008A4EC5" w:rsidRDefault="00A413E8">
            <w:pPr>
              <w:jc w:val="center"/>
              <w:rPr>
                <w:b/>
              </w:rPr>
            </w:pPr>
            <w:r>
              <w:rPr>
                <w:b/>
              </w:rPr>
              <w:t>1</w:t>
            </w:r>
          </w:p>
        </w:tc>
        <w:tc>
          <w:tcPr>
            <w:tcW w:w="510" w:type="dxa"/>
          </w:tcPr>
          <w:p w:rsidR="008A4EC5" w:rsidRDefault="00A413E8">
            <w:pPr>
              <w:jc w:val="center"/>
              <w:rPr>
                <w:b/>
              </w:rPr>
            </w:pPr>
            <w:r>
              <w:rPr>
                <w:b/>
              </w:rPr>
              <w:t>1</w:t>
            </w:r>
          </w:p>
        </w:tc>
        <w:tc>
          <w:tcPr>
            <w:tcW w:w="431" w:type="dxa"/>
            <w:tcBorders>
              <w:right w:val="single" w:sz="4" w:space="0" w:color="000000"/>
            </w:tcBorders>
          </w:tcPr>
          <w:p w:rsidR="008A4EC5" w:rsidRDefault="00A413E8">
            <w:pPr>
              <w:jc w:val="center"/>
              <w:rPr>
                <w:b/>
              </w:rPr>
            </w:pPr>
            <w:r>
              <w:rPr>
                <w:b/>
              </w:rPr>
              <w:t>1</w:t>
            </w:r>
          </w:p>
        </w:tc>
        <w:tc>
          <w:tcPr>
            <w:tcW w:w="419" w:type="dxa"/>
            <w:tcBorders>
              <w:left w:val="single" w:sz="4" w:space="0" w:color="000000"/>
            </w:tcBorders>
          </w:tcPr>
          <w:p w:rsidR="008A4EC5" w:rsidRDefault="00A413E8">
            <w:pPr>
              <w:jc w:val="center"/>
              <w:rPr>
                <w:b/>
              </w:rPr>
            </w:pPr>
            <w:r>
              <w:rPr>
                <w:b/>
              </w:rPr>
              <w:t>1</w:t>
            </w:r>
          </w:p>
        </w:tc>
        <w:tc>
          <w:tcPr>
            <w:tcW w:w="425" w:type="dxa"/>
          </w:tcPr>
          <w:p w:rsidR="008A4EC5" w:rsidRDefault="00A413E8">
            <w:pPr>
              <w:jc w:val="center"/>
              <w:rPr>
                <w:b/>
              </w:rPr>
            </w:pPr>
            <w:r>
              <w:rPr>
                <w:b/>
              </w:rPr>
              <w:t>1</w:t>
            </w:r>
          </w:p>
        </w:tc>
        <w:tc>
          <w:tcPr>
            <w:tcW w:w="483" w:type="dxa"/>
          </w:tcPr>
          <w:p w:rsidR="008A4EC5" w:rsidRDefault="00A413E8">
            <w:pPr>
              <w:jc w:val="center"/>
              <w:rPr>
                <w:b/>
              </w:rPr>
            </w:pPr>
            <w:r>
              <w:rPr>
                <w:b/>
              </w:rPr>
              <w:t>1</w:t>
            </w:r>
          </w:p>
        </w:tc>
        <w:tc>
          <w:tcPr>
            <w:tcW w:w="453" w:type="dxa"/>
          </w:tcPr>
          <w:p w:rsidR="008A4EC5" w:rsidRDefault="00A413E8">
            <w:pPr>
              <w:jc w:val="center"/>
              <w:rPr>
                <w:b/>
              </w:rPr>
            </w:pPr>
            <w:r>
              <w:rPr>
                <w:b/>
              </w:rPr>
              <w:t>1</w:t>
            </w:r>
          </w:p>
        </w:tc>
        <w:tc>
          <w:tcPr>
            <w:tcW w:w="624" w:type="dxa"/>
          </w:tcPr>
          <w:p w:rsidR="008A4EC5" w:rsidRDefault="00A413E8">
            <w:pPr>
              <w:jc w:val="center"/>
              <w:rPr>
                <w:b/>
              </w:rPr>
            </w:pPr>
            <w:r>
              <w:rPr>
                <w:b/>
              </w:rPr>
              <w:t>2</w:t>
            </w:r>
          </w:p>
        </w:tc>
      </w:tr>
    </w:tbl>
    <w:p w:rsidR="008A4EC5" w:rsidRDefault="00A413E8">
      <w:pPr>
        <w:rPr>
          <w:color w:val="000000"/>
        </w:rPr>
      </w:pPr>
      <w:r>
        <w:br w:type="page"/>
      </w:r>
    </w:p>
    <w:p w:rsidR="008A4EC5" w:rsidRDefault="00A413E8">
      <w:pPr>
        <w:spacing w:after="120"/>
        <w:ind w:left="720" w:firstLine="130"/>
        <w:jc w:val="both"/>
        <w:rPr>
          <w:color w:val="000000"/>
        </w:rPr>
      </w:pPr>
      <w:r>
        <w:rPr>
          <w:color w:val="000000"/>
        </w:rPr>
        <w:lastRenderedPageBreak/>
        <w:t xml:space="preserve">198.2.  IV klasės mokinių mobiliųjų grupių paskirstymo lentelė 2017–2018 </w:t>
      </w:r>
      <w:proofErr w:type="spellStart"/>
      <w:r>
        <w:rPr>
          <w:color w:val="000000"/>
        </w:rPr>
        <w:t>m</w:t>
      </w:r>
      <w:proofErr w:type="spellEnd"/>
      <w:r>
        <w:rPr>
          <w:color w:val="000000"/>
        </w:rPr>
        <w:t xml:space="preserve">. </w:t>
      </w:r>
      <w:proofErr w:type="spellStart"/>
      <w:r>
        <w:rPr>
          <w:color w:val="000000"/>
        </w:rPr>
        <w:t>m</w:t>
      </w:r>
      <w:proofErr w:type="spellEnd"/>
      <w:r>
        <w:rPr>
          <w:color w:val="000000"/>
        </w:rPr>
        <w:t>.</w:t>
      </w:r>
    </w:p>
    <w:p w:rsidR="008A4EC5" w:rsidRDefault="008A4EC5">
      <w:pPr>
        <w:rPr>
          <w:color w:val="000000"/>
        </w:rPr>
      </w:pPr>
    </w:p>
    <w:tbl>
      <w:tblPr>
        <w:tblStyle w:val="af8"/>
        <w:tblW w:w="14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444"/>
        <w:gridCol w:w="415"/>
        <w:gridCol w:w="415"/>
        <w:gridCol w:w="415"/>
        <w:gridCol w:w="415"/>
        <w:gridCol w:w="415"/>
        <w:gridCol w:w="415"/>
        <w:gridCol w:w="415"/>
        <w:gridCol w:w="415"/>
        <w:gridCol w:w="508"/>
        <w:gridCol w:w="585"/>
        <w:gridCol w:w="415"/>
        <w:gridCol w:w="415"/>
        <w:gridCol w:w="415"/>
        <w:gridCol w:w="415"/>
        <w:gridCol w:w="415"/>
        <w:gridCol w:w="415"/>
        <w:gridCol w:w="415"/>
        <w:gridCol w:w="415"/>
        <w:gridCol w:w="415"/>
        <w:gridCol w:w="536"/>
        <w:gridCol w:w="425"/>
        <w:gridCol w:w="426"/>
        <w:gridCol w:w="567"/>
        <w:gridCol w:w="425"/>
        <w:gridCol w:w="425"/>
        <w:gridCol w:w="516"/>
        <w:gridCol w:w="415"/>
        <w:gridCol w:w="415"/>
        <w:gridCol w:w="417"/>
      </w:tblGrid>
      <w:tr w:rsidR="008A4EC5" w:rsidTr="007A2DF9">
        <w:trPr>
          <w:trHeight w:val="980"/>
          <w:jc w:val="center"/>
        </w:trPr>
        <w:tc>
          <w:tcPr>
            <w:tcW w:w="1703" w:type="dxa"/>
            <w:gridSpan w:val="2"/>
            <w:vMerge w:val="restart"/>
            <w:vAlign w:val="center"/>
          </w:tcPr>
          <w:p w:rsidR="008A4EC5" w:rsidRDefault="00A413E8">
            <w:pPr>
              <w:ind w:left="-110" w:right="-75"/>
              <w:rPr>
                <w:vertAlign w:val="subscript"/>
              </w:rPr>
            </w:pPr>
            <w:r>
              <w:rPr>
                <w:vertAlign w:val="subscript"/>
              </w:rPr>
              <w:t xml:space="preserve"> </w:t>
            </w:r>
          </w:p>
          <w:p w:rsidR="008A4EC5" w:rsidRDefault="00A413E8" w:rsidP="00683D68">
            <w:pPr>
              <w:ind w:left="-110" w:right="-75"/>
              <w:jc w:val="center"/>
              <w:rPr>
                <w:vertAlign w:val="subscript"/>
              </w:rPr>
            </w:pPr>
            <w:r>
              <w:rPr>
                <w:vertAlign w:val="subscript"/>
              </w:rPr>
              <w:t>Kursas</w:t>
            </w:r>
          </w:p>
          <w:p w:rsidR="008A4EC5" w:rsidRDefault="008A4EC5">
            <w:pPr>
              <w:ind w:left="-110" w:right="-75"/>
              <w:rPr>
                <w:vertAlign w:val="subscript"/>
              </w:rPr>
            </w:pPr>
          </w:p>
          <w:p w:rsidR="008A4EC5" w:rsidRDefault="008A4EC5">
            <w:pPr>
              <w:ind w:left="-110" w:right="-75"/>
              <w:rPr>
                <w:vertAlign w:val="subscript"/>
              </w:rPr>
            </w:pPr>
          </w:p>
        </w:tc>
        <w:tc>
          <w:tcPr>
            <w:tcW w:w="830" w:type="dxa"/>
            <w:gridSpan w:val="2"/>
            <w:vAlign w:val="center"/>
          </w:tcPr>
          <w:p w:rsidR="008A4EC5" w:rsidRDefault="00A413E8" w:rsidP="007A2DF9">
            <w:pPr>
              <w:ind w:left="-110" w:right="-75"/>
              <w:jc w:val="center"/>
              <w:rPr>
                <w:vertAlign w:val="subscript"/>
              </w:rPr>
            </w:pPr>
            <w:r>
              <w:rPr>
                <w:vertAlign w:val="subscript"/>
              </w:rPr>
              <w:t>Dorinis</w:t>
            </w:r>
          </w:p>
          <w:p w:rsidR="008A4EC5" w:rsidRDefault="00A413E8" w:rsidP="007A2DF9">
            <w:pPr>
              <w:ind w:left="-110" w:right="-75"/>
              <w:jc w:val="center"/>
              <w:rPr>
                <w:vertAlign w:val="subscript"/>
              </w:rPr>
            </w:pPr>
            <w:r>
              <w:rPr>
                <w:vertAlign w:val="subscript"/>
              </w:rPr>
              <w:t>ugdymas</w:t>
            </w:r>
          </w:p>
        </w:tc>
        <w:tc>
          <w:tcPr>
            <w:tcW w:w="415" w:type="dxa"/>
            <w:vMerge w:val="restart"/>
            <w:textDirection w:val="btLr"/>
            <w:vAlign w:val="center"/>
          </w:tcPr>
          <w:p w:rsidR="008A4EC5" w:rsidRDefault="00A413E8" w:rsidP="007A2DF9">
            <w:pPr>
              <w:ind w:left="-110" w:right="-75"/>
              <w:jc w:val="center"/>
              <w:rPr>
                <w:vertAlign w:val="subscript"/>
              </w:rPr>
            </w:pPr>
            <w:r>
              <w:rPr>
                <w:vertAlign w:val="subscript"/>
              </w:rPr>
              <w:t>Lietuvių kalba  ir literatūra</w:t>
            </w:r>
          </w:p>
        </w:tc>
        <w:tc>
          <w:tcPr>
            <w:tcW w:w="830" w:type="dxa"/>
            <w:gridSpan w:val="2"/>
            <w:vAlign w:val="center"/>
          </w:tcPr>
          <w:p w:rsidR="008A4EC5" w:rsidRDefault="00A413E8" w:rsidP="007A2DF9">
            <w:pPr>
              <w:ind w:left="-110" w:right="-75"/>
              <w:jc w:val="center"/>
              <w:rPr>
                <w:vertAlign w:val="subscript"/>
              </w:rPr>
            </w:pPr>
            <w:r>
              <w:rPr>
                <w:vertAlign w:val="subscript"/>
              </w:rPr>
              <w:t>Užsienio kalba</w:t>
            </w:r>
          </w:p>
        </w:tc>
        <w:tc>
          <w:tcPr>
            <w:tcW w:w="415" w:type="dxa"/>
            <w:vMerge w:val="restart"/>
            <w:textDirection w:val="btLr"/>
            <w:vAlign w:val="center"/>
          </w:tcPr>
          <w:p w:rsidR="008A4EC5" w:rsidRDefault="00A413E8" w:rsidP="007A2DF9">
            <w:pPr>
              <w:ind w:left="-110" w:right="-75"/>
              <w:jc w:val="center"/>
              <w:rPr>
                <w:vertAlign w:val="subscript"/>
              </w:rPr>
            </w:pPr>
            <w:r>
              <w:rPr>
                <w:vertAlign w:val="subscript"/>
              </w:rPr>
              <w:t>Matematika</w:t>
            </w:r>
          </w:p>
        </w:tc>
        <w:tc>
          <w:tcPr>
            <w:tcW w:w="415" w:type="dxa"/>
            <w:vMerge w:val="restart"/>
            <w:textDirection w:val="btLr"/>
            <w:vAlign w:val="center"/>
          </w:tcPr>
          <w:p w:rsidR="008A4EC5" w:rsidRDefault="00A413E8" w:rsidP="007A2DF9">
            <w:pPr>
              <w:ind w:left="-110" w:right="-75"/>
              <w:jc w:val="center"/>
              <w:rPr>
                <w:vertAlign w:val="subscript"/>
              </w:rPr>
            </w:pPr>
            <w:r>
              <w:rPr>
                <w:vertAlign w:val="subscript"/>
              </w:rPr>
              <w:t>Informacinės technologijos</w:t>
            </w:r>
          </w:p>
        </w:tc>
        <w:tc>
          <w:tcPr>
            <w:tcW w:w="415" w:type="dxa"/>
            <w:vMerge w:val="restart"/>
            <w:textDirection w:val="btLr"/>
            <w:vAlign w:val="center"/>
          </w:tcPr>
          <w:p w:rsidR="008A4EC5" w:rsidRDefault="00A413E8" w:rsidP="007A2DF9">
            <w:pPr>
              <w:ind w:left="-110" w:right="-75"/>
              <w:jc w:val="center"/>
              <w:rPr>
                <w:vertAlign w:val="subscript"/>
              </w:rPr>
            </w:pPr>
            <w:r>
              <w:rPr>
                <w:vertAlign w:val="subscript"/>
              </w:rPr>
              <w:t>Biologija</w:t>
            </w:r>
          </w:p>
        </w:tc>
        <w:tc>
          <w:tcPr>
            <w:tcW w:w="508" w:type="dxa"/>
            <w:vMerge w:val="restart"/>
            <w:textDirection w:val="btLr"/>
            <w:vAlign w:val="center"/>
          </w:tcPr>
          <w:p w:rsidR="008A4EC5" w:rsidRDefault="00A413E8" w:rsidP="007A2DF9">
            <w:pPr>
              <w:ind w:left="-110" w:right="-75"/>
              <w:jc w:val="center"/>
              <w:rPr>
                <w:vertAlign w:val="subscript"/>
              </w:rPr>
            </w:pPr>
            <w:r>
              <w:rPr>
                <w:vertAlign w:val="subscript"/>
              </w:rPr>
              <w:t>Fizika</w:t>
            </w:r>
          </w:p>
        </w:tc>
        <w:tc>
          <w:tcPr>
            <w:tcW w:w="585" w:type="dxa"/>
            <w:vMerge w:val="restart"/>
            <w:tcBorders>
              <w:right w:val="single" w:sz="4" w:space="0" w:color="000000"/>
            </w:tcBorders>
            <w:textDirection w:val="btLr"/>
            <w:vAlign w:val="center"/>
          </w:tcPr>
          <w:p w:rsidR="008A4EC5" w:rsidRDefault="00A413E8" w:rsidP="007A2DF9">
            <w:pPr>
              <w:ind w:left="-110" w:right="-75"/>
              <w:jc w:val="center"/>
              <w:rPr>
                <w:vertAlign w:val="subscript"/>
              </w:rPr>
            </w:pPr>
            <w:r>
              <w:rPr>
                <w:vertAlign w:val="subscript"/>
              </w:rPr>
              <w:t>Ch</w:t>
            </w:r>
            <w:r w:rsidR="007A2DF9">
              <w:rPr>
                <w:vertAlign w:val="subscript"/>
              </w:rPr>
              <w:t>emija</w:t>
            </w:r>
          </w:p>
        </w:tc>
        <w:tc>
          <w:tcPr>
            <w:tcW w:w="415" w:type="dxa"/>
            <w:vMerge w:val="restart"/>
            <w:tcBorders>
              <w:top w:val="single" w:sz="4" w:space="0" w:color="000000"/>
              <w:left w:val="single" w:sz="4" w:space="0" w:color="000000"/>
              <w:right w:val="single" w:sz="4" w:space="0" w:color="000000"/>
            </w:tcBorders>
            <w:shd w:val="clear" w:color="auto" w:fill="FFFFFF"/>
            <w:textDirection w:val="btLr"/>
            <w:vAlign w:val="center"/>
          </w:tcPr>
          <w:p w:rsidR="008A4EC5" w:rsidRDefault="007A2DF9" w:rsidP="007A2DF9">
            <w:pPr>
              <w:ind w:left="-110" w:right="-75"/>
              <w:jc w:val="center"/>
              <w:rPr>
                <w:vertAlign w:val="subscript"/>
              </w:rPr>
            </w:pPr>
            <w:r>
              <w:rPr>
                <w:vertAlign w:val="subscript"/>
              </w:rPr>
              <w:t>Istorija</w:t>
            </w:r>
          </w:p>
        </w:tc>
        <w:tc>
          <w:tcPr>
            <w:tcW w:w="415" w:type="dxa"/>
            <w:vMerge w:val="restart"/>
            <w:tcBorders>
              <w:top w:val="single" w:sz="4" w:space="0" w:color="000000"/>
              <w:left w:val="single" w:sz="4" w:space="0" w:color="000000"/>
            </w:tcBorders>
            <w:shd w:val="clear" w:color="auto" w:fill="FFFFFF"/>
            <w:textDirection w:val="btLr"/>
            <w:vAlign w:val="center"/>
          </w:tcPr>
          <w:p w:rsidR="008A4EC5" w:rsidRDefault="00A413E8" w:rsidP="007A2DF9">
            <w:pPr>
              <w:ind w:left="-110" w:right="-75"/>
              <w:jc w:val="center"/>
              <w:rPr>
                <w:vertAlign w:val="subscript"/>
              </w:rPr>
            </w:pPr>
            <w:r>
              <w:rPr>
                <w:vertAlign w:val="subscript"/>
              </w:rPr>
              <w:t>Geografija</w:t>
            </w:r>
          </w:p>
        </w:tc>
        <w:tc>
          <w:tcPr>
            <w:tcW w:w="1660" w:type="dxa"/>
            <w:gridSpan w:val="4"/>
            <w:vAlign w:val="center"/>
          </w:tcPr>
          <w:p w:rsidR="008A4EC5" w:rsidRDefault="00A413E8" w:rsidP="007A2DF9">
            <w:pPr>
              <w:ind w:left="-110" w:right="-75"/>
              <w:jc w:val="center"/>
              <w:rPr>
                <w:vertAlign w:val="subscript"/>
              </w:rPr>
            </w:pPr>
            <w:r>
              <w:rPr>
                <w:vertAlign w:val="subscript"/>
              </w:rPr>
              <w:t xml:space="preserve">Menai ir </w:t>
            </w:r>
            <w:r>
              <w:rPr>
                <w:vertAlign w:val="subscript"/>
              </w:rPr>
              <w:br/>
              <w:t>technologijos</w:t>
            </w:r>
          </w:p>
        </w:tc>
        <w:tc>
          <w:tcPr>
            <w:tcW w:w="1245" w:type="dxa"/>
            <w:gridSpan w:val="3"/>
            <w:vAlign w:val="center"/>
          </w:tcPr>
          <w:p w:rsidR="008A4EC5" w:rsidRDefault="00A413E8" w:rsidP="007A2DF9">
            <w:pPr>
              <w:ind w:left="-110" w:right="-75"/>
              <w:jc w:val="center"/>
              <w:rPr>
                <w:vertAlign w:val="subscript"/>
              </w:rPr>
            </w:pPr>
            <w:r>
              <w:rPr>
                <w:vertAlign w:val="subscript"/>
              </w:rPr>
              <w:t>Kūno kultūra</w:t>
            </w:r>
          </w:p>
        </w:tc>
        <w:tc>
          <w:tcPr>
            <w:tcW w:w="1954" w:type="dxa"/>
            <w:gridSpan w:val="4"/>
            <w:tcBorders>
              <w:right w:val="single" w:sz="4" w:space="0" w:color="000000"/>
            </w:tcBorders>
            <w:vAlign w:val="center"/>
          </w:tcPr>
          <w:p w:rsidR="008A4EC5" w:rsidRDefault="00A413E8" w:rsidP="007A2DF9">
            <w:pPr>
              <w:ind w:left="-110" w:right="-75"/>
              <w:jc w:val="center"/>
              <w:rPr>
                <w:vertAlign w:val="subscript"/>
              </w:rPr>
            </w:pPr>
            <w:r>
              <w:rPr>
                <w:vertAlign w:val="subscript"/>
              </w:rPr>
              <w:t>Pasirenkamieji dalykai</w:t>
            </w:r>
          </w:p>
        </w:tc>
        <w:tc>
          <w:tcPr>
            <w:tcW w:w="2613" w:type="dxa"/>
            <w:gridSpan w:val="6"/>
            <w:tcBorders>
              <w:left w:val="single" w:sz="4" w:space="0" w:color="000000"/>
            </w:tcBorders>
            <w:vAlign w:val="center"/>
          </w:tcPr>
          <w:p w:rsidR="008A4EC5" w:rsidRDefault="00A413E8" w:rsidP="007A2DF9">
            <w:pPr>
              <w:ind w:left="-110" w:right="-75"/>
              <w:jc w:val="center"/>
              <w:rPr>
                <w:vertAlign w:val="subscript"/>
              </w:rPr>
            </w:pPr>
            <w:r>
              <w:rPr>
                <w:vertAlign w:val="subscript"/>
              </w:rPr>
              <w:t>Modulis</w:t>
            </w:r>
          </w:p>
          <w:p w:rsidR="008A4EC5" w:rsidRDefault="008A4EC5" w:rsidP="007A2DF9">
            <w:pPr>
              <w:ind w:left="-110" w:right="-75"/>
              <w:jc w:val="center"/>
              <w:rPr>
                <w:vertAlign w:val="subscript"/>
              </w:rPr>
            </w:pPr>
          </w:p>
        </w:tc>
      </w:tr>
      <w:tr w:rsidR="008A4EC5" w:rsidTr="007A2DF9">
        <w:trPr>
          <w:trHeight w:val="2280"/>
          <w:jc w:val="center"/>
        </w:trPr>
        <w:tc>
          <w:tcPr>
            <w:tcW w:w="1703" w:type="dxa"/>
            <w:gridSpan w:val="2"/>
            <w:vMerge/>
            <w:vAlign w:val="center"/>
          </w:tcPr>
          <w:p w:rsidR="008A4EC5" w:rsidRDefault="008A4EC5">
            <w:pPr>
              <w:widowControl w:val="0"/>
              <w:pBdr>
                <w:top w:val="nil"/>
                <w:left w:val="nil"/>
                <w:bottom w:val="nil"/>
                <w:right w:val="nil"/>
                <w:between w:val="nil"/>
              </w:pBdr>
              <w:spacing w:line="276" w:lineRule="auto"/>
              <w:rPr>
                <w:vertAlign w:val="subscript"/>
              </w:rPr>
            </w:pPr>
          </w:p>
        </w:tc>
        <w:tc>
          <w:tcPr>
            <w:tcW w:w="415" w:type="dxa"/>
            <w:textDirection w:val="btLr"/>
            <w:vAlign w:val="center"/>
          </w:tcPr>
          <w:p w:rsidR="008A4EC5" w:rsidRDefault="00A413E8" w:rsidP="007A2DF9">
            <w:pPr>
              <w:ind w:left="-110" w:right="-75"/>
              <w:jc w:val="center"/>
              <w:rPr>
                <w:vertAlign w:val="subscript"/>
              </w:rPr>
            </w:pPr>
            <w:r>
              <w:rPr>
                <w:vertAlign w:val="subscript"/>
              </w:rPr>
              <w:t>Tikyba</w:t>
            </w:r>
          </w:p>
        </w:tc>
        <w:tc>
          <w:tcPr>
            <w:tcW w:w="415" w:type="dxa"/>
            <w:textDirection w:val="btLr"/>
            <w:vAlign w:val="center"/>
          </w:tcPr>
          <w:p w:rsidR="008A4EC5" w:rsidRDefault="00A413E8" w:rsidP="007A2DF9">
            <w:pPr>
              <w:ind w:left="-110" w:right="-75"/>
              <w:jc w:val="center"/>
              <w:rPr>
                <w:vertAlign w:val="subscript"/>
              </w:rPr>
            </w:pPr>
            <w:r>
              <w:rPr>
                <w:vertAlign w:val="subscript"/>
              </w:rPr>
              <w:t>Etika</w:t>
            </w:r>
          </w:p>
        </w:tc>
        <w:tc>
          <w:tcPr>
            <w:tcW w:w="415" w:type="dxa"/>
            <w:vMerge/>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textDirection w:val="btLr"/>
            <w:vAlign w:val="center"/>
          </w:tcPr>
          <w:p w:rsidR="008A4EC5" w:rsidRDefault="00A413E8" w:rsidP="007A2DF9">
            <w:pPr>
              <w:ind w:left="-110" w:right="-75"/>
              <w:jc w:val="center"/>
              <w:rPr>
                <w:vertAlign w:val="subscript"/>
              </w:rPr>
            </w:pPr>
            <w:r>
              <w:rPr>
                <w:vertAlign w:val="subscript"/>
              </w:rPr>
              <w:t xml:space="preserve">Anglų </w:t>
            </w:r>
            <w:proofErr w:type="spellStart"/>
            <w:r>
              <w:rPr>
                <w:vertAlign w:val="subscript"/>
              </w:rPr>
              <w:t>k</w:t>
            </w:r>
            <w:proofErr w:type="spellEnd"/>
            <w:r>
              <w:rPr>
                <w:vertAlign w:val="subscript"/>
              </w:rPr>
              <w:t>.</w:t>
            </w:r>
          </w:p>
        </w:tc>
        <w:tc>
          <w:tcPr>
            <w:tcW w:w="415" w:type="dxa"/>
            <w:textDirection w:val="btLr"/>
            <w:vAlign w:val="center"/>
          </w:tcPr>
          <w:p w:rsidR="008A4EC5" w:rsidRDefault="00A413E8" w:rsidP="007A2DF9">
            <w:pPr>
              <w:ind w:left="-110" w:right="-75"/>
              <w:jc w:val="center"/>
              <w:rPr>
                <w:vertAlign w:val="subscript"/>
              </w:rPr>
            </w:pPr>
            <w:r>
              <w:rPr>
                <w:vertAlign w:val="subscript"/>
              </w:rPr>
              <w:t xml:space="preserve">Rusų </w:t>
            </w:r>
            <w:proofErr w:type="spellStart"/>
            <w:r>
              <w:rPr>
                <w:vertAlign w:val="subscript"/>
              </w:rPr>
              <w:t>k</w:t>
            </w:r>
            <w:proofErr w:type="spellEnd"/>
            <w:r>
              <w:rPr>
                <w:vertAlign w:val="subscript"/>
              </w:rPr>
              <w:t>.</w:t>
            </w:r>
          </w:p>
        </w:tc>
        <w:tc>
          <w:tcPr>
            <w:tcW w:w="415" w:type="dxa"/>
            <w:vMerge/>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vMerge/>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vMerge/>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508" w:type="dxa"/>
            <w:vMerge/>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585" w:type="dxa"/>
            <w:vMerge/>
            <w:tcBorders>
              <w:right w:val="single" w:sz="4" w:space="0" w:color="000000"/>
            </w:tcBorders>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vMerge/>
            <w:tcBorders>
              <w:top w:val="single" w:sz="4" w:space="0" w:color="000000"/>
              <w:left w:val="single" w:sz="4" w:space="0" w:color="000000"/>
              <w:right w:val="single" w:sz="4" w:space="0" w:color="000000"/>
            </w:tcBorders>
            <w:shd w:val="clear" w:color="auto" w:fill="FFFFFF"/>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vMerge/>
            <w:tcBorders>
              <w:top w:val="single" w:sz="4" w:space="0" w:color="000000"/>
              <w:left w:val="single" w:sz="4" w:space="0" w:color="000000"/>
            </w:tcBorders>
            <w:shd w:val="clear" w:color="auto" w:fill="FFFFFF"/>
            <w:textDirection w:val="btLr"/>
            <w:vAlign w:val="center"/>
          </w:tcPr>
          <w:p w:rsidR="008A4EC5" w:rsidRDefault="008A4EC5" w:rsidP="007A2DF9">
            <w:pPr>
              <w:widowControl w:val="0"/>
              <w:pBdr>
                <w:top w:val="nil"/>
                <w:left w:val="nil"/>
                <w:bottom w:val="nil"/>
                <w:right w:val="nil"/>
                <w:between w:val="nil"/>
              </w:pBdr>
              <w:spacing w:line="276" w:lineRule="auto"/>
              <w:ind w:left="113" w:right="113"/>
              <w:jc w:val="center"/>
              <w:rPr>
                <w:vertAlign w:val="subscript"/>
              </w:rPr>
            </w:pPr>
          </w:p>
        </w:tc>
        <w:tc>
          <w:tcPr>
            <w:tcW w:w="415" w:type="dxa"/>
            <w:tcBorders>
              <w:left w:val="single" w:sz="4" w:space="0" w:color="000000"/>
            </w:tcBorders>
            <w:textDirection w:val="btLr"/>
            <w:vAlign w:val="center"/>
          </w:tcPr>
          <w:p w:rsidR="008A4EC5" w:rsidRDefault="00A413E8" w:rsidP="007A2DF9">
            <w:pPr>
              <w:ind w:left="-110" w:right="-75"/>
              <w:jc w:val="center"/>
              <w:rPr>
                <w:vertAlign w:val="subscript"/>
              </w:rPr>
            </w:pPr>
            <w:r>
              <w:rPr>
                <w:vertAlign w:val="subscript"/>
              </w:rPr>
              <w:t>Dailė</w:t>
            </w:r>
          </w:p>
        </w:tc>
        <w:tc>
          <w:tcPr>
            <w:tcW w:w="415" w:type="dxa"/>
            <w:textDirection w:val="btLr"/>
            <w:vAlign w:val="center"/>
          </w:tcPr>
          <w:p w:rsidR="008A4EC5" w:rsidRDefault="00A413E8" w:rsidP="007A2DF9">
            <w:pPr>
              <w:ind w:left="-110" w:right="-75"/>
              <w:jc w:val="center"/>
              <w:rPr>
                <w:vertAlign w:val="subscript"/>
              </w:rPr>
            </w:pPr>
            <w:r>
              <w:rPr>
                <w:vertAlign w:val="subscript"/>
              </w:rPr>
              <w:t>Šokis</w:t>
            </w:r>
          </w:p>
        </w:tc>
        <w:tc>
          <w:tcPr>
            <w:tcW w:w="415" w:type="dxa"/>
            <w:textDirection w:val="btLr"/>
            <w:vAlign w:val="center"/>
          </w:tcPr>
          <w:p w:rsidR="008A4EC5" w:rsidRDefault="00A413E8" w:rsidP="007A2DF9">
            <w:pPr>
              <w:ind w:left="-110" w:right="-75"/>
              <w:jc w:val="center"/>
              <w:rPr>
                <w:vertAlign w:val="subscript"/>
              </w:rPr>
            </w:pPr>
            <w:r>
              <w:rPr>
                <w:vertAlign w:val="subscript"/>
              </w:rPr>
              <w:t>Muzika</w:t>
            </w:r>
          </w:p>
        </w:tc>
        <w:tc>
          <w:tcPr>
            <w:tcW w:w="415" w:type="dxa"/>
            <w:textDirection w:val="btLr"/>
            <w:vAlign w:val="center"/>
          </w:tcPr>
          <w:p w:rsidR="008A4EC5" w:rsidRDefault="00A413E8" w:rsidP="007A2DF9">
            <w:pPr>
              <w:ind w:left="-110" w:right="-75"/>
              <w:jc w:val="center"/>
              <w:rPr>
                <w:vertAlign w:val="subscript"/>
              </w:rPr>
            </w:pPr>
            <w:r>
              <w:rPr>
                <w:vertAlign w:val="subscript"/>
              </w:rPr>
              <w:t>Technologijos</w:t>
            </w:r>
          </w:p>
        </w:tc>
        <w:tc>
          <w:tcPr>
            <w:tcW w:w="415" w:type="dxa"/>
            <w:textDirection w:val="btLr"/>
            <w:vAlign w:val="center"/>
          </w:tcPr>
          <w:p w:rsidR="008A4EC5" w:rsidRDefault="00A413E8" w:rsidP="007A2DF9">
            <w:pPr>
              <w:ind w:left="-110" w:right="-75"/>
              <w:jc w:val="center"/>
              <w:rPr>
                <w:vertAlign w:val="subscript"/>
              </w:rPr>
            </w:pPr>
            <w:r>
              <w:rPr>
                <w:vertAlign w:val="subscript"/>
              </w:rPr>
              <w:t>Bendroji kūno kultūra</w:t>
            </w:r>
          </w:p>
        </w:tc>
        <w:tc>
          <w:tcPr>
            <w:tcW w:w="415" w:type="dxa"/>
            <w:textDirection w:val="btLr"/>
            <w:vAlign w:val="center"/>
          </w:tcPr>
          <w:p w:rsidR="008A4EC5" w:rsidRDefault="00A413E8" w:rsidP="007A2DF9">
            <w:pPr>
              <w:ind w:left="-110" w:right="-75"/>
              <w:jc w:val="center"/>
              <w:rPr>
                <w:vertAlign w:val="subscript"/>
              </w:rPr>
            </w:pPr>
            <w:r>
              <w:rPr>
                <w:vertAlign w:val="subscript"/>
              </w:rPr>
              <w:t>Krepšinis</w:t>
            </w:r>
          </w:p>
        </w:tc>
        <w:tc>
          <w:tcPr>
            <w:tcW w:w="415" w:type="dxa"/>
            <w:textDirection w:val="btLr"/>
            <w:vAlign w:val="center"/>
          </w:tcPr>
          <w:p w:rsidR="008A4EC5" w:rsidRDefault="00A413E8" w:rsidP="007A2DF9">
            <w:pPr>
              <w:ind w:left="-110" w:right="-75"/>
              <w:jc w:val="center"/>
              <w:rPr>
                <w:vertAlign w:val="subscript"/>
              </w:rPr>
            </w:pPr>
            <w:r>
              <w:rPr>
                <w:vertAlign w:val="subscript"/>
              </w:rPr>
              <w:t>Tinklinis</w:t>
            </w:r>
          </w:p>
        </w:tc>
        <w:tc>
          <w:tcPr>
            <w:tcW w:w="536" w:type="dxa"/>
            <w:textDirection w:val="btLr"/>
            <w:vAlign w:val="center"/>
          </w:tcPr>
          <w:p w:rsidR="008A4EC5" w:rsidRDefault="00A413E8" w:rsidP="007A2DF9">
            <w:pPr>
              <w:spacing w:line="276" w:lineRule="auto"/>
              <w:ind w:left="113" w:right="113"/>
              <w:jc w:val="center"/>
              <w:rPr>
                <w:vertAlign w:val="subscript"/>
              </w:rPr>
            </w:pPr>
            <w:r>
              <w:rPr>
                <w:vertAlign w:val="subscript"/>
              </w:rPr>
              <w:t>Psichologija</w:t>
            </w:r>
          </w:p>
        </w:tc>
        <w:tc>
          <w:tcPr>
            <w:tcW w:w="425" w:type="dxa"/>
            <w:textDirection w:val="btLr"/>
            <w:vAlign w:val="center"/>
          </w:tcPr>
          <w:p w:rsidR="008A4EC5" w:rsidRDefault="00A413E8" w:rsidP="007A2DF9">
            <w:pPr>
              <w:ind w:left="-110" w:right="-75"/>
              <w:jc w:val="center"/>
              <w:rPr>
                <w:vertAlign w:val="subscript"/>
              </w:rPr>
            </w:pPr>
            <w:r>
              <w:rPr>
                <w:vertAlign w:val="subscript"/>
              </w:rPr>
              <w:t xml:space="preserve">Vokiečių </w:t>
            </w:r>
            <w:proofErr w:type="spellStart"/>
            <w:r>
              <w:rPr>
                <w:vertAlign w:val="subscript"/>
              </w:rPr>
              <w:t>k</w:t>
            </w:r>
            <w:proofErr w:type="spellEnd"/>
            <w:r>
              <w:rPr>
                <w:vertAlign w:val="subscript"/>
              </w:rPr>
              <w:t>.</w:t>
            </w:r>
          </w:p>
        </w:tc>
        <w:tc>
          <w:tcPr>
            <w:tcW w:w="426" w:type="dxa"/>
            <w:textDirection w:val="btLr"/>
          </w:tcPr>
          <w:p w:rsidR="008A4EC5" w:rsidRDefault="00A413E8" w:rsidP="007A2DF9">
            <w:pPr>
              <w:ind w:left="-110" w:right="-75"/>
              <w:jc w:val="center"/>
              <w:rPr>
                <w:vertAlign w:val="subscript"/>
              </w:rPr>
            </w:pPr>
            <w:r>
              <w:rPr>
                <w:vertAlign w:val="subscript"/>
              </w:rPr>
              <w:t>Kūrybinės technologijos</w:t>
            </w:r>
          </w:p>
        </w:tc>
        <w:tc>
          <w:tcPr>
            <w:tcW w:w="567" w:type="dxa"/>
            <w:textDirection w:val="btLr"/>
          </w:tcPr>
          <w:p w:rsidR="008A4EC5" w:rsidRDefault="00A413E8" w:rsidP="007A2DF9">
            <w:pPr>
              <w:ind w:left="-110" w:right="-75"/>
              <w:jc w:val="center"/>
              <w:rPr>
                <w:vertAlign w:val="subscript"/>
              </w:rPr>
            </w:pPr>
            <w:r>
              <w:rPr>
                <w:vertAlign w:val="subscript"/>
              </w:rPr>
              <w:t>Braižyba</w:t>
            </w:r>
          </w:p>
        </w:tc>
        <w:tc>
          <w:tcPr>
            <w:tcW w:w="425" w:type="dxa"/>
            <w:textDirection w:val="btLr"/>
          </w:tcPr>
          <w:p w:rsidR="008A4EC5" w:rsidRDefault="00A413E8" w:rsidP="007A2DF9">
            <w:pPr>
              <w:ind w:left="-110" w:right="-75"/>
              <w:jc w:val="center"/>
              <w:rPr>
                <w:vertAlign w:val="subscript"/>
              </w:rPr>
            </w:pPr>
            <w:r>
              <w:rPr>
                <w:vertAlign w:val="subscript"/>
              </w:rPr>
              <w:t xml:space="preserve">Anglų </w:t>
            </w:r>
            <w:proofErr w:type="spellStart"/>
            <w:r>
              <w:rPr>
                <w:vertAlign w:val="subscript"/>
              </w:rPr>
              <w:t>k</w:t>
            </w:r>
            <w:proofErr w:type="spellEnd"/>
            <w:r>
              <w:rPr>
                <w:vertAlign w:val="subscript"/>
              </w:rPr>
              <w:t>.</w:t>
            </w:r>
          </w:p>
        </w:tc>
        <w:tc>
          <w:tcPr>
            <w:tcW w:w="425" w:type="dxa"/>
            <w:textDirection w:val="btLr"/>
          </w:tcPr>
          <w:p w:rsidR="008A4EC5" w:rsidRDefault="00A413E8" w:rsidP="007A2DF9">
            <w:pPr>
              <w:ind w:left="-110" w:right="-75"/>
              <w:jc w:val="center"/>
              <w:rPr>
                <w:vertAlign w:val="subscript"/>
              </w:rPr>
            </w:pPr>
            <w:r>
              <w:rPr>
                <w:vertAlign w:val="subscript"/>
              </w:rPr>
              <w:t>Istorija</w:t>
            </w:r>
          </w:p>
        </w:tc>
        <w:tc>
          <w:tcPr>
            <w:tcW w:w="516" w:type="dxa"/>
            <w:textDirection w:val="btLr"/>
          </w:tcPr>
          <w:p w:rsidR="008A4EC5" w:rsidRDefault="00A413E8" w:rsidP="007A2DF9">
            <w:pPr>
              <w:ind w:left="-110" w:right="-75"/>
              <w:jc w:val="center"/>
              <w:rPr>
                <w:vertAlign w:val="subscript"/>
              </w:rPr>
            </w:pPr>
            <w:r>
              <w:rPr>
                <w:vertAlign w:val="subscript"/>
              </w:rPr>
              <w:t xml:space="preserve">Lietuvių </w:t>
            </w:r>
            <w:proofErr w:type="spellStart"/>
            <w:r>
              <w:rPr>
                <w:vertAlign w:val="subscript"/>
              </w:rPr>
              <w:t>k</w:t>
            </w:r>
            <w:proofErr w:type="spellEnd"/>
            <w:r>
              <w:rPr>
                <w:vertAlign w:val="subscript"/>
              </w:rPr>
              <w:t>. ir literatūra</w:t>
            </w:r>
          </w:p>
        </w:tc>
        <w:tc>
          <w:tcPr>
            <w:tcW w:w="415" w:type="dxa"/>
            <w:textDirection w:val="btLr"/>
          </w:tcPr>
          <w:p w:rsidR="008A4EC5" w:rsidRDefault="00A413E8" w:rsidP="007A2DF9">
            <w:pPr>
              <w:ind w:left="-110" w:right="-75"/>
              <w:jc w:val="center"/>
              <w:rPr>
                <w:vertAlign w:val="subscript"/>
              </w:rPr>
            </w:pPr>
            <w:r>
              <w:rPr>
                <w:vertAlign w:val="subscript"/>
              </w:rPr>
              <w:t>Matematika</w:t>
            </w:r>
          </w:p>
        </w:tc>
        <w:tc>
          <w:tcPr>
            <w:tcW w:w="415" w:type="dxa"/>
            <w:textDirection w:val="btLr"/>
          </w:tcPr>
          <w:p w:rsidR="008A4EC5" w:rsidRDefault="00A413E8" w:rsidP="007A2DF9">
            <w:pPr>
              <w:ind w:left="-110" w:right="-75"/>
              <w:jc w:val="center"/>
              <w:rPr>
                <w:vertAlign w:val="subscript"/>
              </w:rPr>
            </w:pPr>
            <w:r>
              <w:rPr>
                <w:vertAlign w:val="subscript"/>
              </w:rPr>
              <w:t>Biologija</w:t>
            </w:r>
          </w:p>
        </w:tc>
        <w:tc>
          <w:tcPr>
            <w:tcW w:w="417" w:type="dxa"/>
            <w:textDirection w:val="btLr"/>
          </w:tcPr>
          <w:p w:rsidR="008A4EC5" w:rsidRDefault="00A413E8" w:rsidP="007A2DF9">
            <w:pPr>
              <w:ind w:left="-110" w:right="-75"/>
              <w:jc w:val="center"/>
              <w:rPr>
                <w:vertAlign w:val="subscript"/>
              </w:rPr>
            </w:pPr>
            <w:r>
              <w:rPr>
                <w:vertAlign w:val="subscript"/>
              </w:rPr>
              <w:t>Chemija</w:t>
            </w:r>
          </w:p>
        </w:tc>
      </w:tr>
      <w:tr w:rsidR="008A4EC5" w:rsidTr="007A2DF9">
        <w:trPr>
          <w:trHeight w:val="400"/>
          <w:jc w:val="center"/>
        </w:trPr>
        <w:tc>
          <w:tcPr>
            <w:tcW w:w="1703" w:type="dxa"/>
            <w:gridSpan w:val="2"/>
          </w:tcPr>
          <w:p w:rsidR="008A4EC5" w:rsidRDefault="00A413E8">
            <w:pPr>
              <w:ind w:left="-110" w:right="-75"/>
            </w:pPr>
            <w:r>
              <w:t>Mokinių skaičius</w:t>
            </w:r>
          </w:p>
        </w:tc>
        <w:tc>
          <w:tcPr>
            <w:tcW w:w="415" w:type="dxa"/>
          </w:tcPr>
          <w:p w:rsidR="008A4EC5" w:rsidRDefault="00A413E8">
            <w:pPr>
              <w:ind w:left="-110" w:right="-75"/>
              <w:jc w:val="center"/>
              <w:rPr>
                <w:b/>
                <w:sz w:val="18"/>
                <w:szCs w:val="18"/>
              </w:rPr>
            </w:pPr>
            <w:r>
              <w:rPr>
                <w:b/>
                <w:sz w:val="18"/>
                <w:szCs w:val="18"/>
              </w:rPr>
              <w:t>7</w:t>
            </w:r>
          </w:p>
        </w:tc>
        <w:tc>
          <w:tcPr>
            <w:tcW w:w="415" w:type="dxa"/>
          </w:tcPr>
          <w:p w:rsidR="008A4EC5" w:rsidRDefault="00A413E8">
            <w:pPr>
              <w:ind w:left="-110" w:right="-75"/>
              <w:jc w:val="center"/>
              <w:rPr>
                <w:b/>
                <w:sz w:val="18"/>
                <w:szCs w:val="18"/>
              </w:rPr>
            </w:pPr>
            <w:r>
              <w:rPr>
                <w:b/>
                <w:sz w:val="18"/>
                <w:szCs w:val="18"/>
              </w:rPr>
              <w:t>56</w:t>
            </w:r>
          </w:p>
        </w:tc>
        <w:tc>
          <w:tcPr>
            <w:tcW w:w="415" w:type="dxa"/>
          </w:tcPr>
          <w:p w:rsidR="008A4EC5" w:rsidRDefault="00A413E8">
            <w:pPr>
              <w:ind w:left="-110" w:right="-75"/>
              <w:jc w:val="center"/>
              <w:rPr>
                <w:b/>
                <w:sz w:val="18"/>
                <w:szCs w:val="18"/>
              </w:rPr>
            </w:pPr>
            <w:r>
              <w:rPr>
                <w:b/>
                <w:sz w:val="18"/>
                <w:szCs w:val="18"/>
              </w:rPr>
              <w:t>63</w:t>
            </w:r>
          </w:p>
        </w:tc>
        <w:tc>
          <w:tcPr>
            <w:tcW w:w="415" w:type="dxa"/>
          </w:tcPr>
          <w:p w:rsidR="008A4EC5" w:rsidRDefault="00A413E8">
            <w:pPr>
              <w:ind w:left="-110" w:right="-75"/>
              <w:jc w:val="center"/>
              <w:rPr>
                <w:b/>
                <w:sz w:val="18"/>
                <w:szCs w:val="18"/>
              </w:rPr>
            </w:pPr>
            <w:r>
              <w:rPr>
                <w:b/>
                <w:sz w:val="18"/>
                <w:szCs w:val="18"/>
              </w:rPr>
              <w:t>63</w:t>
            </w:r>
          </w:p>
        </w:tc>
        <w:tc>
          <w:tcPr>
            <w:tcW w:w="415" w:type="dxa"/>
          </w:tcPr>
          <w:p w:rsidR="008A4EC5" w:rsidRDefault="00A413E8">
            <w:pPr>
              <w:ind w:left="-110" w:right="-75"/>
              <w:jc w:val="center"/>
              <w:rPr>
                <w:b/>
                <w:sz w:val="18"/>
                <w:szCs w:val="18"/>
              </w:rPr>
            </w:pPr>
            <w:r>
              <w:rPr>
                <w:b/>
                <w:sz w:val="18"/>
                <w:szCs w:val="18"/>
              </w:rPr>
              <w:t>18</w:t>
            </w:r>
          </w:p>
        </w:tc>
        <w:tc>
          <w:tcPr>
            <w:tcW w:w="415" w:type="dxa"/>
          </w:tcPr>
          <w:p w:rsidR="008A4EC5" w:rsidRDefault="00A413E8">
            <w:pPr>
              <w:ind w:left="-110" w:right="-75"/>
              <w:jc w:val="center"/>
              <w:rPr>
                <w:b/>
                <w:sz w:val="18"/>
                <w:szCs w:val="18"/>
              </w:rPr>
            </w:pPr>
            <w:r>
              <w:rPr>
                <w:b/>
                <w:sz w:val="18"/>
                <w:szCs w:val="18"/>
              </w:rPr>
              <w:t>63</w:t>
            </w:r>
          </w:p>
        </w:tc>
        <w:tc>
          <w:tcPr>
            <w:tcW w:w="415" w:type="dxa"/>
          </w:tcPr>
          <w:p w:rsidR="008A4EC5" w:rsidRDefault="00A413E8">
            <w:pPr>
              <w:ind w:left="-110" w:right="-75"/>
              <w:jc w:val="center"/>
              <w:rPr>
                <w:b/>
                <w:sz w:val="18"/>
                <w:szCs w:val="18"/>
              </w:rPr>
            </w:pPr>
            <w:r>
              <w:rPr>
                <w:b/>
                <w:sz w:val="18"/>
                <w:szCs w:val="18"/>
              </w:rPr>
              <w:t>23</w:t>
            </w:r>
          </w:p>
        </w:tc>
        <w:tc>
          <w:tcPr>
            <w:tcW w:w="415" w:type="dxa"/>
          </w:tcPr>
          <w:p w:rsidR="008A4EC5" w:rsidRDefault="00A413E8">
            <w:pPr>
              <w:ind w:left="-110" w:right="-75"/>
              <w:jc w:val="center"/>
              <w:rPr>
                <w:b/>
                <w:sz w:val="18"/>
                <w:szCs w:val="18"/>
              </w:rPr>
            </w:pPr>
            <w:r>
              <w:rPr>
                <w:b/>
                <w:sz w:val="18"/>
                <w:szCs w:val="18"/>
              </w:rPr>
              <w:t>42</w:t>
            </w:r>
          </w:p>
        </w:tc>
        <w:tc>
          <w:tcPr>
            <w:tcW w:w="508" w:type="dxa"/>
          </w:tcPr>
          <w:p w:rsidR="008A4EC5" w:rsidRDefault="00A413E8">
            <w:pPr>
              <w:ind w:left="-110" w:right="-75"/>
              <w:jc w:val="center"/>
              <w:rPr>
                <w:b/>
                <w:sz w:val="18"/>
                <w:szCs w:val="18"/>
              </w:rPr>
            </w:pPr>
            <w:r>
              <w:rPr>
                <w:b/>
                <w:sz w:val="18"/>
                <w:szCs w:val="18"/>
              </w:rPr>
              <w:t>30</w:t>
            </w:r>
          </w:p>
        </w:tc>
        <w:tc>
          <w:tcPr>
            <w:tcW w:w="585" w:type="dxa"/>
          </w:tcPr>
          <w:p w:rsidR="008A4EC5" w:rsidRDefault="00A413E8">
            <w:pPr>
              <w:ind w:left="-110" w:right="-75"/>
              <w:jc w:val="center"/>
              <w:rPr>
                <w:b/>
                <w:sz w:val="18"/>
                <w:szCs w:val="18"/>
              </w:rPr>
            </w:pPr>
            <w:r>
              <w:rPr>
                <w:b/>
                <w:sz w:val="18"/>
                <w:szCs w:val="18"/>
              </w:rPr>
              <w:t>30</w:t>
            </w:r>
          </w:p>
        </w:tc>
        <w:tc>
          <w:tcPr>
            <w:tcW w:w="415" w:type="dxa"/>
            <w:tcBorders>
              <w:top w:val="single" w:sz="4" w:space="0" w:color="000000"/>
            </w:tcBorders>
          </w:tcPr>
          <w:p w:rsidR="008A4EC5" w:rsidRDefault="00A413E8">
            <w:pPr>
              <w:ind w:left="-110" w:right="-75"/>
              <w:jc w:val="center"/>
              <w:rPr>
                <w:b/>
                <w:sz w:val="18"/>
                <w:szCs w:val="18"/>
              </w:rPr>
            </w:pPr>
            <w:r>
              <w:rPr>
                <w:b/>
                <w:sz w:val="18"/>
                <w:szCs w:val="18"/>
              </w:rPr>
              <w:t>45</w:t>
            </w:r>
          </w:p>
        </w:tc>
        <w:tc>
          <w:tcPr>
            <w:tcW w:w="415" w:type="dxa"/>
            <w:tcBorders>
              <w:top w:val="single" w:sz="4" w:space="0" w:color="000000"/>
            </w:tcBorders>
          </w:tcPr>
          <w:p w:rsidR="008A4EC5" w:rsidRDefault="00A413E8">
            <w:pPr>
              <w:spacing w:line="276" w:lineRule="auto"/>
              <w:rPr>
                <w:b/>
                <w:sz w:val="18"/>
                <w:szCs w:val="18"/>
              </w:rPr>
            </w:pPr>
            <w:r>
              <w:rPr>
                <w:b/>
                <w:sz w:val="18"/>
                <w:szCs w:val="18"/>
              </w:rPr>
              <w:t>26</w:t>
            </w:r>
          </w:p>
        </w:tc>
        <w:tc>
          <w:tcPr>
            <w:tcW w:w="415" w:type="dxa"/>
          </w:tcPr>
          <w:p w:rsidR="008A4EC5" w:rsidRDefault="00A413E8">
            <w:pPr>
              <w:ind w:left="-110" w:right="-75"/>
              <w:jc w:val="center"/>
              <w:rPr>
                <w:b/>
                <w:sz w:val="18"/>
                <w:szCs w:val="18"/>
              </w:rPr>
            </w:pPr>
            <w:r>
              <w:rPr>
                <w:b/>
                <w:sz w:val="18"/>
                <w:szCs w:val="18"/>
              </w:rPr>
              <w:t>12</w:t>
            </w:r>
          </w:p>
        </w:tc>
        <w:tc>
          <w:tcPr>
            <w:tcW w:w="415" w:type="dxa"/>
          </w:tcPr>
          <w:p w:rsidR="008A4EC5" w:rsidRDefault="00A413E8">
            <w:pPr>
              <w:ind w:left="-110" w:right="-75"/>
              <w:jc w:val="center"/>
              <w:rPr>
                <w:b/>
                <w:sz w:val="18"/>
                <w:szCs w:val="18"/>
              </w:rPr>
            </w:pPr>
            <w:r>
              <w:rPr>
                <w:b/>
                <w:sz w:val="18"/>
                <w:szCs w:val="18"/>
              </w:rPr>
              <w:t>20</w:t>
            </w:r>
          </w:p>
        </w:tc>
        <w:tc>
          <w:tcPr>
            <w:tcW w:w="415" w:type="dxa"/>
          </w:tcPr>
          <w:p w:rsidR="008A4EC5" w:rsidRDefault="00A413E8">
            <w:pPr>
              <w:ind w:left="-110" w:right="-75"/>
              <w:jc w:val="center"/>
              <w:rPr>
                <w:b/>
                <w:sz w:val="18"/>
                <w:szCs w:val="18"/>
              </w:rPr>
            </w:pPr>
            <w:r>
              <w:rPr>
                <w:b/>
                <w:sz w:val="18"/>
                <w:szCs w:val="18"/>
              </w:rPr>
              <w:t>9</w:t>
            </w:r>
          </w:p>
        </w:tc>
        <w:tc>
          <w:tcPr>
            <w:tcW w:w="415" w:type="dxa"/>
          </w:tcPr>
          <w:p w:rsidR="008A4EC5" w:rsidRDefault="00A413E8">
            <w:pPr>
              <w:ind w:left="-110" w:right="-75"/>
              <w:jc w:val="center"/>
              <w:rPr>
                <w:b/>
                <w:sz w:val="18"/>
                <w:szCs w:val="18"/>
              </w:rPr>
            </w:pPr>
            <w:r>
              <w:rPr>
                <w:b/>
                <w:sz w:val="18"/>
                <w:szCs w:val="18"/>
              </w:rPr>
              <w:t>22</w:t>
            </w:r>
          </w:p>
        </w:tc>
        <w:tc>
          <w:tcPr>
            <w:tcW w:w="415" w:type="dxa"/>
          </w:tcPr>
          <w:p w:rsidR="008A4EC5" w:rsidRDefault="00A413E8">
            <w:pPr>
              <w:ind w:left="-110" w:right="-75"/>
              <w:jc w:val="center"/>
              <w:rPr>
                <w:b/>
                <w:sz w:val="18"/>
                <w:szCs w:val="18"/>
              </w:rPr>
            </w:pPr>
            <w:r>
              <w:rPr>
                <w:b/>
                <w:sz w:val="18"/>
                <w:szCs w:val="18"/>
              </w:rPr>
              <w:t>31</w:t>
            </w:r>
          </w:p>
        </w:tc>
        <w:tc>
          <w:tcPr>
            <w:tcW w:w="415" w:type="dxa"/>
          </w:tcPr>
          <w:p w:rsidR="008A4EC5" w:rsidRDefault="00A413E8">
            <w:pPr>
              <w:ind w:left="-110" w:right="-75"/>
              <w:jc w:val="center"/>
              <w:rPr>
                <w:b/>
                <w:sz w:val="18"/>
                <w:szCs w:val="18"/>
              </w:rPr>
            </w:pPr>
            <w:r>
              <w:rPr>
                <w:b/>
                <w:sz w:val="18"/>
                <w:szCs w:val="18"/>
              </w:rPr>
              <w:t>16</w:t>
            </w:r>
          </w:p>
        </w:tc>
        <w:tc>
          <w:tcPr>
            <w:tcW w:w="415" w:type="dxa"/>
          </w:tcPr>
          <w:p w:rsidR="008A4EC5" w:rsidRDefault="00A413E8">
            <w:pPr>
              <w:ind w:left="-110" w:right="-75"/>
              <w:jc w:val="center"/>
              <w:rPr>
                <w:b/>
                <w:sz w:val="18"/>
                <w:szCs w:val="18"/>
              </w:rPr>
            </w:pPr>
            <w:r>
              <w:rPr>
                <w:b/>
                <w:sz w:val="18"/>
                <w:szCs w:val="18"/>
              </w:rPr>
              <w:t>16</w:t>
            </w:r>
          </w:p>
        </w:tc>
        <w:tc>
          <w:tcPr>
            <w:tcW w:w="536" w:type="dxa"/>
          </w:tcPr>
          <w:p w:rsidR="008A4EC5" w:rsidRDefault="00A413E8">
            <w:pPr>
              <w:spacing w:line="276" w:lineRule="auto"/>
              <w:rPr>
                <w:b/>
                <w:sz w:val="18"/>
                <w:szCs w:val="18"/>
              </w:rPr>
            </w:pPr>
            <w:r>
              <w:rPr>
                <w:b/>
                <w:sz w:val="18"/>
                <w:szCs w:val="18"/>
              </w:rPr>
              <w:t>9</w:t>
            </w:r>
          </w:p>
        </w:tc>
        <w:tc>
          <w:tcPr>
            <w:tcW w:w="425" w:type="dxa"/>
          </w:tcPr>
          <w:p w:rsidR="008A4EC5" w:rsidRDefault="00A413E8">
            <w:pPr>
              <w:ind w:left="-110" w:right="-75"/>
              <w:jc w:val="center"/>
              <w:rPr>
                <w:b/>
                <w:sz w:val="18"/>
                <w:szCs w:val="18"/>
              </w:rPr>
            </w:pPr>
            <w:r>
              <w:rPr>
                <w:b/>
                <w:sz w:val="18"/>
                <w:szCs w:val="18"/>
              </w:rPr>
              <w:t>8</w:t>
            </w:r>
          </w:p>
        </w:tc>
        <w:tc>
          <w:tcPr>
            <w:tcW w:w="426" w:type="dxa"/>
          </w:tcPr>
          <w:p w:rsidR="008A4EC5" w:rsidRDefault="00A413E8">
            <w:pPr>
              <w:ind w:left="-110" w:right="-75"/>
              <w:jc w:val="center"/>
              <w:rPr>
                <w:b/>
                <w:sz w:val="18"/>
                <w:szCs w:val="18"/>
              </w:rPr>
            </w:pPr>
            <w:r>
              <w:rPr>
                <w:b/>
                <w:sz w:val="18"/>
                <w:szCs w:val="18"/>
              </w:rPr>
              <w:t>7</w:t>
            </w:r>
          </w:p>
        </w:tc>
        <w:tc>
          <w:tcPr>
            <w:tcW w:w="567" w:type="dxa"/>
          </w:tcPr>
          <w:p w:rsidR="008A4EC5" w:rsidRDefault="00A413E8">
            <w:pPr>
              <w:ind w:left="-110" w:right="-75"/>
              <w:jc w:val="center"/>
              <w:rPr>
                <w:b/>
                <w:sz w:val="18"/>
                <w:szCs w:val="18"/>
              </w:rPr>
            </w:pPr>
            <w:r>
              <w:rPr>
                <w:b/>
                <w:sz w:val="18"/>
                <w:szCs w:val="18"/>
              </w:rPr>
              <w:t>11</w:t>
            </w:r>
          </w:p>
        </w:tc>
        <w:tc>
          <w:tcPr>
            <w:tcW w:w="425" w:type="dxa"/>
          </w:tcPr>
          <w:p w:rsidR="008A4EC5" w:rsidRDefault="00A413E8">
            <w:pPr>
              <w:ind w:left="-110" w:right="-75"/>
              <w:jc w:val="center"/>
              <w:rPr>
                <w:b/>
                <w:sz w:val="18"/>
                <w:szCs w:val="18"/>
              </w:rPr>
            </w:pPr>
            <w:r>
              <w:rPr>
                <w:b/>
                <w:sz w:val="18"/>
                <w:szCs w:val="18"/>
              </w:rPr>
              <w:t>51</w:t>
            </w:r>
          </w:p>
        </w:tc>
        <w:tc>
          <w:tcPr>
            <w:tcW w:w="425" w:type="dxa"/>
          </w:tcPr>
          <w:p w:rsidR="008A4EC5" w:rsidRDefault="00A413E8">
            <w:pPr>
              <w:ind w:left="-110" w:right="-75"/>
              <w:jc w:val="center"/>
              <w:rPr>
                <w:b/>
                <w:sz w:val="18"/>
                <w:szCs w:val="18"/>
              </w:rPr>
            </w:pPr>
            <w:r>
              <w:rPr>
                <w:b/>
                <w:sz w:val="18"/>
                <w:szCs w:val="18"/>
              </w:rPr>
              <w:t>8</w:t>
            </w:r>
          </w:p>
        </w:tc>
        <w:tc>
          <w:tcPr>
            <w:tcW w:w="516" w:type="dxa"/>
          </w:tcPr>
          <w:p w:rsidR="008A4EC5" w:rsidRDefault="00A413E8">
            <w:pPr>
              <w:ind w:left="-110" w:right="-75"/>
              <w:jc w:val="center"/>
              <w:rPr>
                <w:b/>
                <w:sz w:val="18"/>
                <w:szCs w:val="18"/>
              </w:rPr>
            </w:pPr>
            <w:r>
              <w:rPr>
                <w:b/>
                <w:sz w:val="18"/>
                <w:szCs w:val="18"/>
              </w:rPr>
              <w:t>63</w:t>
            </w:r>
          </w:p>
        </w:tc>
        <w:tc>
          <w:tcPr>
            <w:tcW w:w="415" w:type="dxa"/>
          </w:tcPr>
          <w:p w:rsidR="008A4EC5" w:rsidRDefault="00A413E8">
            <w:pPr>
              <w:ind w:left="-110" w:right="-75"/>
              <w:jc w:val="center"/>
              <w:rPr>
                <w:b/>
                <w:sz w:val="18"/>
                <w:szCs w:val="18"/>
              </w:rPr>
            </w:pPr>
            <w:r>
              <w:rPr>
                <w:b/>
                <w:sz w:val="18"/>
                <w:szCs w:val="18"/>
              </w:rPr>
              <w:t>43</w:t>
            </w:r>
          </w:p>
        </w:tc>
        <w:tc>
          <w:tcPr>
            <w:tcW w:w="415" w:type="dxa"/>
          </w:tcPr>
          <w:p w:rsidR="008A4EC5" w:rsidRDefault="00A413E8">
            <w:pPr>
              <w:ind w:left="-110" w:right="-75"/>
              <w:jc w:val="center"/>
              <w:rPr>
                <w:b/>
                <w:sz w:val="18"/>
                <w:szCs w:val="18"/>
              </w:rPr>
            </w:pPr>
            <w:r>
              <w:rPr>
                <w:b/>
                <w:sz w:val="18"/>
                <w:szCs w:val="18"/>
              </w:rPr>
              <w:t>17</w:t>
            </w:r>
          </w:p>
        </w:tc>
        <w:tc>
          <w:tcPr>
            <w:tcW w:w="417" w:type="dxa"/>
          </w:tcPr>
          <w:p w:rsidR="008A4EC5" w:rsidRDefault="00A413E8">
            <w:pPr>
              <w:ind w:left="-110" w:right="-75"/>
              <w:jc w:val="center"/>
              <w:rPr>
                <w:b/>
                <w:sz w:val="18"/>
                <w:szCs w:val="18"/>
              </w:rPr>
            </w:pPr>
            <w:r>
              <w:rPr>
                <w:b/>
                <w:sz w:val="18"/>
                <w:szCs w:val="18"/>
              </w:rPr>
              <w:t>10</w:t>
            </w:r>
          </w:p>
        </w:tc>
      </w:tr>
      <w:tr w:rsidR="008A4EC5" w:rsidTr="007A2DF9">
        <w:trPr>
          <w:trHeight w:val="360"/>
          <w:jc w:val="center"/>
        </w:trPr>
        <w:tc>
          <w:tcPr>
            <w:tcW w:w="1259" w:type="dxa"/>
            <w:vMerge w:val="restart"/>
          </w:tcPr>
          <w:p w:rsidR="008A4EC5" w:rsidRDefault="00A413E8">
            <w:pPr>
              <w:ind w:left="-110" w:right="-75"/>
            </w:pPr>
            <w:r>
              <w:t xml:space="preserve">Mokinių </w:t>
            </w:r>
            <w:proofErr w:type="spellStart"/>
            <w:r>
              <w:t>sk</w:t>
            </w:r>
            <w:proofErr w:type="spellEnd"/>
            <w:r>
              <w:t xml:space="preserve">. </w:t>
            </w:r>
            <w:r>
              <w:br/>
              <w:t xml:space="preserve">mobiliose </w:t>
            </w:r>
            <w:proofErr w:type="spellStart"/>
            <w:r>
              <w:t>gr</w:t>
            </w:r>
            <w:proofErr w:type="spellEnd"/>
            <w:r>
              <w:t>.</w:t>
            </w:r>
          </w:p>
        </w:tc>
        <w:tc>
          <w:tcPr>
            <w:tcW w:w="444" w:type="dxa"/>
          </w:tcPr>
          <w:p w:rsidR="008A4EC5" w:rsidRDefault="00A413E8">
            <w:pPr>
              <w:ind w:left="-110" w:right="-75"/>
              <w:jc w:val="center"/>
            </w:pPr>
            <w:r>
              <w:t>A</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rPr>
                <w:sz w:val="18"/>
                <w:szCs w:val="18"/>
              </w:rPr>
            </w:pPr>
            <w:r>
              <w:rPr>
                <w:sz w:val="18"/>
                <w:szCs w:val="18"/>
              </w:rPr>
              <w:t>14/</w:t>
            </w:r>
            <w:r>
              <w:rPr>
                <w:sz w:val="18"/>
                <w:szCs w:val="18"/>
              </w:rPr>
              <w:br/>
              <w:t>19/</w:t>
            </w:r>
            <w:r>
              <w:rPr>
                <w:sz w:val="18"/>
                <w:szCs w:val="18"/>
              </w:rPr>
              <w:br/>
              <w:t>14/</w:t>
            </w:r>
            <w:r>
              <w:rPr>
                <w:sz w:val="18"/>
                <w:szCs w:val="18"/>
              </w:rPr>
              <w:br/>
              <w:t>16</w:t>
            </w:r>
          </w:p>
        </w:tc>
        <w:tc>
          <w:tcPr>
            <w:tcW w:w="415" w:type="dxa"/>
          </w:tcPr>
          <w:p w:rsidR="008A4EC5" w:rsidRDefault="00A413E8">
            <w:pPr>
              <w:ind w:left="-110" w:right="-75"/>
              <w:rPr>
                <w:sz w:val="18"/>
                <w:szCs w:val="18"/>
              </w:rPr>
            </w:pPr>
            <w:r>
              <w:rPr>
                <w:sz w:val="18"/>
                <w:szCs w:val="18"/>
              </w:rPr>
              <w:t>20/</w:t>
            </w:r>
            <w:r>
              <w:rPr>
                <w:sz w:val="18"/>
                <w:szCs w:val="18"/>
              </w:rPr>
              <w:br/>
              <w:t>15/</w:t>
            </w:r>
            <w:r>
              <w:rPr>
                <w:sz w:val="18"/>
                <w:szCs w:val="18"/>
              </w:rPr>
              <w:br/>
              <w:t>16</w:t>
            </w:r>
          </w:p>
        </w:tc>
        <w:tc>
          <w:tcPr>
            <w:tcW w:w="415" w:type="dxa"/>
          </w:tcPr>
          <w:p w:rsidR="008A4EC5" w:rsidRDefault="00A413E8">
            <w:pPr>
              <w:ind w:left="-110" w:right="-75"/>
              <w:jc w:val="center"/>
              <w:rPr>
                <w:sz w:val="18"/>
                <w:szCs w:val="18"/>
              </w:rPr>
            </w:pPr>
            <w:r>
              <w:rPr>
                <w:sz w:val="18"/>
                <w:szCs w:val="18"/>
              </w:rPr>
              <w:t>11</w:t>
            </w:r>
          </w:p>
        </w:tc>
        <w:tc>
          <w:tcPr>
            <w:tcW w:w="415" w:type="dxa"/>
          </w:tcPr>
          <w:p w:rsidR="008A4EC5" w:rsidRDefault="00A413E8">
            <w:pPr>
              <w:ind w:left="-110" w:right="-75"/>
              <w:jc w:val="center"/>
              <w:rPr>
                <w:sz w:val="18"/>
                <w:szCs w:val="18"/>
              </w:rPr>
            </w:pPr>
            <w:r>
              <w:rPr>
                <w:sz w:val="18"/>
                <w:szCs w:val="18"/>
              </w:rPr>
              <w:t>23/</w:t>
            </w:r>
            <w:r>
              <w:rPr>
                <w:sz w:val="18"/>
                <w:szCs w:val="18"/>
              </w:rPr>
              <w:br/>
              <w:t>23</w:t>
            </w:r>
          </w:p>
        </w:tc>
        <w:tc>
          <w:tcPr>
            <w:tcW w:w="415" w:type="dxa"/>
          </w:tcPr>
          <w:p w:rsidR="008A4EC5" w:rsidRDefault="00A413E8">
            <w:pPr>
              <w:ind w:left="-110" w:right="-75"/>
              <w:jc w:val="center"/>
              <w:rPr>
                <w:sz w:val="18"/>
                <w:szCs w:val="18"/>
              </w:rPr>
            </w:pPr>
            <w:r>
              <w:rPr>
                <w:sz w:val="18"/>
                <w:szCs w:val="18"/>
              </w:rPr>
              <w:t>13/</w:t>
            </w:r>
            <w:r>
              <w:rPr>
                <w:sz w:val="18"/>
                <w:szCs w:val="18"/>
              </w:rPr>
              <w:br/>
              <w:t>10</w:t>
            </w:r>
          </w:p>
        </w:tc>
        <w:tc>
          <w:tcPr>
            <w:tcW w:w="415" w:type="dxa"/>
          </w:tcPr>
          <w:p w:rsidR="008A4EC5" w:rsidRDefault="00A413E8">
            <w:pPr>
              <w:ind w:left="-110" w:right="-75"/>
              <w:jc w:val="center"/>
              <w:rPr>
                <w:sz w:val="18"/>
                <w:szCs w:val="18"/>
              </w:rPr>
            </w:pPr>
            <w:r>
              <w:rPr>
                <w:sz w:val="18"/>
                <w:szCs w:val="18"/>
              </w:rPr>
              <w:t>21</w:t>
            </w:r>
          </w:p>
        </w:tc>
        <w:tc>
          <w:tcPr>
            <w:tcW w:w="508" w:type="dxa"/>
          </w:tcPr>
          <w:p w:rsidR="008A4EC5" w:rsidRDefault="00A413E8">
            <w:pPr>
              <w:ind w:left="-110" w:right="-75"/>
              <w:jc w:val="center"/>
              <w:rPr>
                <w:sz w:val="18"/>
                <w:szCs w:val="18"/>
              </w:rPr>
            </w:pPr>
            <w:r>
              <w:rPr>
                <w:sz w:val="18"/>
                <w:szCs w:val="18"/>
              </w:rPr>
              <w:t>12</w:t>
            </w:r>
          </w:p>
        </w:tc>
        <w:tc>
          <w:tcPr>
            <w:tcW w:w="585" w:type="dxa"/>
          </w:tcPr>
          <w:p w:rsidR="008A4EC5" w:rsidRDefault="00A413E8">
            <w:pPr>
              <w:ind w:left="-110" w:right="-75"/>
              <w:jc w:val="center"/>
              <w:rPr>
                <w:sz w:val="18"/>
                <w:szCs w:val="18"/>
              </w:rPr>
            </w:pPr>
            <w:r>
              <w:rPr>
                <w:sz w:val="18"/>
                <w:szCs w:val="18"/>
              </w:rPr>
              <w:t>14</w:t>
            </w:r>
          </w:p>
        </w:tc>
        <w:tc>
          <w:tcPr>
            <w:tcW w:w="415" w:type="dxa"/>
          </w:tcPr>
          <w:p w:rsidR="008A4EC5" w:rsidRDefault="00A413E8">
            <w:pPr>
              <w:ind w:left="-110" w:right="-75"/>
              <w:jc w:val="center"/>
              <w:rPr>
                <w:sz w:val="18"/>
                <w:szCs w:val="18"/>
              </w:rPr>
            </w:pPr>
            <w:r>
              <w:rPr>
                <w:sz w:val="18"/>
                <w:szCs w:val="18"/>
              </w:rPr>
              <w:t>12/</w:t>
            </w:r>
            <w:r>
              <w:rPr>
                <w:sz w:val="18"/>
                <w:szCs w:val="18"/>
              </w:rPr>
              <w:br/>
              <w:t>20</w:t>
            </w:r>
          </w:p>
        </w:tc>
        <w:tc>
          <w:tcPr>
            <w:tcW w:w="415" w:type="dxa"/>
          </w:tcPr>
          <w:p w:rsidR="008A4EC5" w:rsidRDefault="00A413E8">
            <w:pPr>
              <w:spacing w:line="276" w:lineRule="auto"/>
              <w:rPr>
                <w:sz w:val="18"/>
                <w:szCs w:val="18"/>
              </w:rPr>
            </w:pPr>
            <w:r>
              <w:rPr>
                <w:sz w:val="18"/>
                <w:szCs w:val="18"/>
              </w:rPr>
              <w:t>10</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w:t>
            </w:r>
          </w:p>
        </w:tc>
        <w:tc>
          <w:tcPr>
            <w:tcW w:w="536" w:type="dxa"/>
            <w:vMerge w:val="restart"/>
          </w:tcPr>
          <w:p w:rsidR="008A4EC5" w:rsidRDefault="00A413E8">
            <w:pPr>
              <w:spacing w:line="276" w:lineRule="auto"/>
              <w:rPr>
                <w:sz w:val="18"/>
                <w:szCs w:val="18"/>
              </w:rPr>
            </w:pPr>
            <w:r>
              <w:rPr>
                <w:sz w:val="18"/>
                <w:szCs w:val="18"/>
              </w:rPr>
              <w:t>9</w:t>
            </w:r>
          </w:p>
        </w:tc>
        <w:tc>
          <w:tcPr>
            <w:tcW w:w="425" w:type="dxa"/>
            <w:vMerge w:val="restart"/>
          </w:tcPr>
          <w:p w:rsidR="008A4EC5" w:rsidRDefault="00A413E8">
            <w:pPr>
              <w:ind w:left="-110" w:right="-75"/>
              <w:jc w:val="center"/>
              <w:rPr>
                <w:sz w:val="18"/>
                <w:szCs w:val="18"/>
              </w:rPr>
            </w:pPr>
            <w:r>
              <w:rPr>
                <w:sz w:val="18"/>
                <w:szCs w:val="18"/>
              </w:rPr>
              <w:t>8</w:t>
            </w:r>
          </w:p>
        </w:tc>
        <w:tc>
          <w:tcPr>
            <w:tcW w:w="426" w:type="dxa"/>
            <w:vMerge w:val="restart"/>
          </w:tcPr>
          <w:p w:rsidR="008A4EC5" w:rsidRDefault="00A413E8">
            <w:pPr>
              <w:ind w:left="-110" w:right="-75"/>
              <w:jc w:val="center"/>
              <w:rPr>
                <w:sz w:val="18"/>
                <w:szCs w:val="18"/>
              </w:rPr>
            </w:pPr>
            <w:r>
              <w:rPr>
                <w:sz w:val="18"/>
                <w:szCs w:val="18"/>
              </w:rPr>
              <w:t>7</w:t>
            </w:r>
          </w:p>
        </w:tc>
        <w:tc>
          <w:tcPr>
            <w:tcW w:w="567" w:type="dxa"/>
            <w:vMerge w:val="restart"/>
          </w:tcPr>
          <w:p w:rsidR="008A4EC5" w:rsidRDefault="00A413E8">
            <w:pPr>
              <w:ind w:left="-110" w:right="-75"/>
              <w:jc w:val="center"/>
              <w:rPr>
                <w:sz w:val="18"/>
                <w:szCs w:val="18"/>
              </w:rPr>
            </w:pPr>
            <w:r>
              <w:rPr>
                <w:sz w:val="18"/>
                <w:szCs w:val="18"/>
              </w:rPr>
              <w:t>11</w:t>
            </w:r>
          </w:p>
        </w:tc>
        <w:tc>
          <w:tcPr>
            <w:tcW w:w="425" w:type="dxa"/>
            <w:vMerge w:val="restart"/>
          </w:tcPr>
          <w:p w:rsidR="008A4EC5" w:rsidRDefault="00A413E8">
            <w:pPr>
              <w:ind w:left="-110" w:right="-75"/>
              <w:rPr>
                <w:sz w:val="18"/>
                <w:szCs w:val="18"/>
              </w:rPr>
            </w:pPr>
            <w:r>
              <w:rPr>
                <w:sz w:val="18"/>
                <w:szCs w:val="18"/>
              </w:rPr>
              <w:t>20/</w:t>
            </w:r>
            <w:r>
              <w:rPr>
                <w:sz w:val="18"/>
                <w:szCs w:val="18"/>
              </w:rPr>
              <w:br/>
              <w:t>15/</w:t>
            </w:r>
            <w:r>
              <w:rPr>
                <w:sz w:val="18"/>
                <w:szCs w:val="18"/>
              </w:rPr>
              <w:br/>
              <w:t>16</w:t>
            </w:r>
          </w:p>
        </w:tc>
        <w:tc>
          <w:tcPr>
            <w:tcW w:w="425" w:type="dxa"/>
            <w:vMerge w:val="restart"/>
          </w:tcPr>
          <w:p w:rsidR="008A4EC5" w:rsidRDefault="00A413E8">
            <w:pPr>
              <w:ind w:left="-110" w:right="-75"/>
              <w:jc w:val="center"/>
              <w:rPr>
                <w:sz w:val="18"/>
                <w:szCs w:val="18"/>
              </w:rPr>
            </w:pPr>
            <w:r>
              <w:rPr>
                <w:sz w:val="18"/>
                <w:szCs w:val="18"/>
              </w:rPr>
              <w:t>8</w:t>
            </w:r>
          </w:p>
        </w:tc>
        <w:tc>
          <w:tcPr>
            <w:tcW w:w="516" w:type="dxa"/>
            <w:vMerge w:val="restart"/>
          </w:tcPr>
          <w:p w:rsidR="008A4EC5" w:rsidRDefault="00A413E8">
            <w:pPr>
              <w:ind w:left="-110" w:right="-75"/>
              <w:rPr>
                <w:sz w:val="18"/>
                <w:szCs w:val="18"/>
              </w:rPr>
            </w:pPr>
            <w:r>
              <w:rPr>
                <w:sz w:val="18"/>
                <w:szCs w:val="18"/>
              </w:rPr>
              <w:t>14/</w:t>
            </w:r>
            <w:r>
              <w:rPr>
                <w:sz w:val="18"/>
                <w:szCs w:val="18"/>
              </w:rPr>
              <w:br/>
              <w:t>19/</w:t>
            </w:r>
            <w:r>
              <w:rPr>
                <w:sz w:val="18"/>
                <w:szCs w:val="18"/>
              </w:rPr>
              <w:br/>
              <w:t>14/</w:t>
            </w:r>
            <w:r>
              <w:rPr>
                <w:sz w:val="18"/>
                <w:szCs w:val="18"/>
              </w:rPr>
              <w:br/>
              <w:t>16</w:t>
            </w:r>
          </w:p>
        </w:tc>
        <w:tc>
          <w:tcPr>
            <w:tcW w:w="415" w:type="dxa"/>
            <w:vMerge w:val="restart"/>
          </w:tcPr>
          <w:p w:rsidR="008A4EC5" w:rsidRDefault="00A413E8">
            <w:pPr>
              <w:ind w:left="-110" w:right="-75"/>
              <w:jc w:val="center"/>
              <w:rPr>
                <w:sz w:val="18"/>
                <w:szCs w:val="18"/>
              </w:rPr>
            </w:pPr>
            <w:r>
              <w:rPr>
                <w:sz w:val="18"/>
                <w:szCs w:val="18"/>
              </w:rPr>
              <w:t>23/</w:t>
            </w:r>
            <w:r>
              <w:rPr>
                <w:sz w:val="18"/>
                <w:szCs w:val="18"/>
              </w:rPr>
              <w:br/>
              <w:t>20</w:t>
            </w:r>
          </w:p>
        </w:tc>
        <w:tc>
          <w:tcPr>
            <w:tcW w:w="415" w:type="dxa"/>
            <w:vMerge w:val="restart"/>
          </w:tcPr>
          <w:p w:rsidR="008A4EC5" w:rsidRDefault="00A413E8">
            <w:pPr>
              <w:ind w:left="-110" w:right="-75"/>
              <w:jc w:val="center"/>
              <w:rPr>
                <w:sz w:val="18"/>
                <w:szCs w:val="18"/>
              </w:rPr>
            </w:pPr>
            <w:r>
              <w:rPr>
                <w:sz w:val="18"/>
                <w:szCs w:val="18"/>
              </w:rPr>
              <w:t>17</w:t>
            </w:r>
          </w:p>
        </w:tc>
        <w:tc>
          <w:tcPr>
            <w:tcW w:w="417" w:type="dxa"/>
            <w:vMerge w:val="restart"/>
          </w:tcPr>
          <w:p w:rsidR="008A4EC5" w:rsidRDefault="00A413E8">
            <w:pPr>
              <w:jc w:val="center"/>
              <w:rPr>
                <w:sz w:val="18"/>
                <w:szCs w:val="18"/>
              </w:rPr>
            </w:pPr>
            <w:r>
              <w:rPr>
                <w:sz w:val="18"/>
                <w:szCs w:val="18"/>
              </w:rPr>
              <w:t>10</w:t>
            </w:r>
          </w:p>
        </w:tc>
      </w:tr>
      <w:tr w:rsidR="008A4EC5" w:rsidTr="007A2DF9">
        <w:trPr>
          <w:trHeight w:val="400"/>
          <w:jc w:val="center"/>
        </w:trPr>
        <w:tc>
          <w:tcPr>
            <w:tcW w:w="1259" w:type="dxa"/>
            <w:vMerge/>
          </w:tcPr>
          <w:p w:rsidR="008A4EC5" w:rsidRDefault="008A4EC5">
            <w:pPr>
              <w:widowControl w:val="0"/>
              <w:pBdr>
                <w:top w:val="nil"/>
                <w:left w:val="nil"/>
                <w:bottom w:val="nil"/>
                <w:right w:val="nil"/>
                <w:between w:val="nil"/>
              </w:pBdr>
              <w:spacing w:line="276" w:lineRule="auto"/>
              <w:rPr>
                <w:sz w:val="18"/>
                <w:szCs w:val="18"/>
              </w:rPr>
            </w:pPr>
          </w:p>
        </w:tc>
        <w:tc>
          <w:tcPr>
            <w:tcW w:w="444" w:type="dxa"/>
          </w:tcPr>
          <w:p w:rsidR="008A4EC5" w:rsidRDefault="00A413E8">
            <w:pPr>
              <w:ind w:left="-110" w:right="-75"/>
              <w:jc w:val="center"/>
            </w:pPr>
            <w:r>
              <w:t>B</w:t>
            </w:r>
          </w:p>
        </w:tc>
        <w:tc>
          <w:tcPr>
            <w:tcW w:w="415" w:type="dxa"/>
          </w:tcPr>
          <w:p w:rsidR="008A4EC5" w:rsidRDefault="00A413E8">
            <w:pPr>
              <w:ind w:left="-110" w:right="-75"/>
              <w:jc w:val="center"/>
              <w:rPr>
                <w:sz w:val="18"/>
                <w:szCs w:val="18"/>
              </w:rPr>
            </w:pPr>
            <w:r>
              <w:rPr>
                <w:sz w:val="18"/>
                <w:szCs w:val="18"/>
              </w:rPr>
              <w:t>7</w:t>
            </w:r>
          </w:p>
        </w:tc>
        <w:tc>
          <w:tcPr>
            <w:tcW w:w="415" w:type="dxa"/>
          </w:tcPr>
          <w:p w:rsidR="008A4EC5" w:rsidRDefault="00A413E8">
            <w:pPr>
              <w:ind w:left="-110" w:right="-75"/>
              <w:jc w:val="center"/>
              <w:rPr>
                <w:sz w:val="18"/>
                <w:szCs w:val="18"/>
              </w:rPr>
            </w:pPr>
            <w:r>
              <w:rPr>
                <w:sz w:val="18"/>
                <w:szCs w:val="18"/>
              </w:rPr>
              <w:t>28/</w:t>
            </w:r>
            <w:r>
              <w:rPr>
                <w:sz w:val="18"/>
                <w:szCs w:val="18"/>
              </w:rPr>
              <w:br/>
              <w:t>28</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12</w:t>
            </w:r>
          </w:p>
        </w:tc>
        <w:tc>
          <w:tcPr>
            <w:tcW w:w="415" w:type="dxa"/>
          </w:tcPr>
          <w:p w:rsidR="008A4EC5" w:rsidRDefault="00A413E8">
            <w:pPr>
              <w:ind w:left="-110" w:right="-75"/>
              <w:jc w:val="center"/>
              <w:rPr>
                <w:sz w:val="18"/>
                <w:szCs w:val="18"/>
              </w:rPr>
            </w:pPr>
            <w:r>
              <w:rPr>
                <w:sz w:val="18"/>
                <w:szCs w:val="18"/>
              </w:rPr>
              <w:t>7</w:t>
            </w:r>
          </w:p>
        </w:tc>
        <w:tc>
          <w:tcPr>
            <w:tcW w:w="415" w:type="dxa"/>
          </w:tcPr>
          <w:p w:rsidR="008A4EC5" w:rsidRDefault="00A413E8">
            <w:pPr>
              <w:ind w:left="-110" w:right="-75"/>
              <w:jc w:val="center"/>
              <w:rPr>
                <w:sz w:val="18"/>
                <w:szCs w:val="18"/>
              </w:rPr>
            </w:pPr>
            <w:r>
              <w:rPr>
                <w:sz w:val="18"/>
                <w:szCs w:val="18"/>
              </w:rPr>
              <w:t>17</w:t>
            </w:r>
          </w:p>
        </w:tc>
        <w:tc>
          <w:tcPr>
            <w:tcW w:w="415" w:type="dxa"/>
          </w:tcPr>
          <w:p w:rsidR="008A4EC5" w:rsidRDefault="00A413E8">
            <w:pPr>
              <w:ind w:left="-110" w:right="-75"/>
              <w:jc w:val="center"/>
              <w:rPr>
                <w:sz w:val="18"/>
                <w:szCs w:val="18"/>
              </w:rPr>
            </w:pPr>
            <w:r>
              <w:rPr>
                <w:sz w:val="18"/>
                <w:szCs w:val="18"/>
              </w:rPr>
              <w:t>-</w:t>
            </w:r>
          </w:p>
        </w:tc>
        <w:tc>
          <w:tcPr>
            <w:tcW w:w="415" w:type="dxa"/>
          </w:tcPr>
          <w:p w:rsidR="008A4EC5" w:rsidRDefault="00A413E8">
            <w:pPr>
              <w:ind w:left="-110" w:right="-75"/>
              <w:jc w:val="center"/>
              <w:rPr>
                <w:sz w:val="18"/>
                <w:szCs w:val="18"/>
              </w:rPr>
            </w:pPr>
            <w:r>
              <w:rPr>
                <w:sz w:val="18"/>
                <w:szCs w:val="18"/>
              </w:rPr>
              <w:t>21</w:t>
            </w:r>
          </w:p>
        </w:tc>
        <w:tc>
          <w:tcPr>
            <w:tcW w:w="508" w:type="dxa"/>
          </w:tcPr>
          <w:p w:rsidR="008A4EC5" w:rsidRDefault="00A413E8">
            <w:pPr>
              <w:ind w:left="-110" w:right="-75"/>
              <w:jc w:val="center"/>
              <w:rPr>
                <w:sz w:val="18"/>
                <w:szCs w:val="18"/>
              </w:rPr>
            </w:pPr>
            <w:r>
              <w:rPr>
                <w:sz w:val="18"/>
                <w:szCs w:val="18"/>
              </w:rPr>
              <w:t>18</w:t>
            </w:r>
          </w:p>
        </w:tc>
        <w:tc>
          <w:tcPr>
            <w:tcW w:w="585" w:type="dxa"/>
          </w:tcPr>
          <w:p w:rsidR="008A4EC5" w:rsidRDefault="00A413E8">
            <w:pPr>
              <w:ind w:left="-110" w:right="-75"/>
              <w:jc w:val="center"/>
              <w:rPr>
                <w:sz w:val="18"/>
                <w:szCs w:val="18"/>
              </w:rPr>
            </w:pPr>
            <w:r>
              <w:rPr>
                <w:sz w:val="18"/>
                <w:szCs w:val="18"/>
              </w:rPr>
              <w:t>16</w:t>
            </w:r>
          </w:p>
        </w:tc>
        <w:tc>
          <w:tcPr>
            <w:tcW w:w="415" w:type="dxa"/>
          </w:tcPr>
          <w:p w:rsidR="008A4EC5" w:rsidRDefault="00A413E8">
            <w:pPr>
              <w:ind w:left="-110" w:right="-75"/>
              <w:jc w:val="center"/>
              <w:rPr>
                <w:sz w:val="18"/>
                <w:szCs w:val="18"/>
              </w:rPr>
            </w:pPr>
            <w:r>
              <w:rPr>
                <w:sz w:val="18"/>
                <w:szCs w:val="18"/>
              </w:rPr>
              <w:t>13</w:t>
            </w:r>
          </w:p>
        </w:tc>
        <w:tc>
          <w:tcPr>
            <w:tcW w:w="415" w:type="dxa"/>
          </w:tcPr>
          <w:p w:rsidR="008A4EC5" w:rsidRDefault="00A413E8">
            <w:pPr>
              <w:spacing w:line="276" w:lineRule="auto"/>
              <w:rPr>
                <w:sz w:val="18"/>
                <w:szCs w:val="18"/>
              </w:rPr>
            </w:pPr>
            <w:r>
              <w:rPr>
                <w:sz w:val="18"/>
                <w:szCs w:val="18"/>
              </w:rPr>
              <w:t>16</w:t>
            </w:r>
          </w:p>
        </w:tc>
        <w:tc>
          <w:tcPr>
            <w:tcW w:w="415" w:type="dxa"/>
          </w:tcPr>
          <w:p w:rsidR="008A4EC5" w:rsidRDefault="00A413E8">
            <w:pPr>
              <w:ind w:left="-110" w:right="-75"/>
              <w:jc w:val="center"/>
              <w:rPr>
                <w:sz w:val="18"/>
                <w:szCs w:val="18"/>
              </w:rPr>
            </w:pPr>
            <w:r>
              <w:rPr>
                <w:sz w:val="18"/>
                <w:szCs w:val="18"/>
              </w:rPr>
              <w:t>12</w:t>
            </w:r>
          </w:p>
        </w:tc>
        <w:tc>
          <w:tcPr>
            <w:tcW w:w="415" w:type="dxa"/>
          </w:tcPr>
          <w:p w:rsidR="008A4EC5" w:rsidRDefault="00A413E8">
            <w:pPr>
              <w:ind w:left="-110" w:right="-75"/>
              <w:jc w:val="center"/>
              <w:rPr>
                <w:sz w:val="18"/>
                <w:szCs w:val="18"/>
              </w:rPr>
            </w:pPr>
            <w:r>
              <w:rPr>
                <w:sz w:val="18"/>
                <w:szCs w:val="18"/>
              </w:rPr>
              <w:t>20</w:t>
            </w:r>
          </w:p>
        </w:tc>
        <w:tc>
          <w:tcPr>
            <w:tcW w:w="415" w:type="dxa"/>
          </w:tcPr>
          <w:p w:rsidR="008A4EC5" w:rsidRDefault="00A413E8">
            <w:pPr>
              <w:ind w:left="-110" w:right="-75"/>
              <w:jc w:val="center"/>
              <w:rPr>
                <w:sz w:val="18"/>
                <w:szCs w:val="18"/>
              </w:rPr>
            </w:pPr>
            <w:r>
              <w:rPr>
                <w:sz w:val="18"/>
                <w:szCs w:val="18"/>
              </w:rPr>
              <w:t>9</w:t>
            </w:r>
          </w:p>
        </w:tc>
        <w:tc>
          <w:tcPr>
            <w:tcW w:w="415" w:type="dxa"/>
          </w:tcPr>
          <w:p w:rsidR="008A4EC5" w:rsidRDefault="00A413E8">
            <w:pPr>
              <w:ind w:left="-110" w:right="-75"/>
              <w:jc w:val="center"/>
              <w:rPr>
                <w:sz w:val="18"/>
                <w:szCs w:val="18"/>
              </w:rPr>
            </w:pPr>
            <w:r>
              <w:rPr>
                <w:sz w:val="18"/>
                <w:szCs w:val="18"/>
              </w:rPr>
              <w:t>15/7</w:t>
            </w:r>
          </w:p>
        </w:tc>
        <w:tc>
          <w:tcPr>
            <w:tcW w:w="415" w:type="dxa"/>
          </w:tcPr>
          <w:p w:rsidR="008A4EC5" w:rsidRDefault="00A413E8">
            <w:pPr>
              <w:ind w:left="-110" w:right="-75"/>
              <w:jc w:val="center"/>
              <w:rPr>
                <w:sz w:val="18"/>
                <w:szCs w:val="18"/>
              </w:rPr>
            </w:pPr>
            <w:r>
              <w:rPr>
                <w:sz w:val="18"/>
                <w:szCs w:val="18"/>
              </w:rPr>
              <w:t>15/</w:t>
            </w:r>
            <w:r>
              <w:rPr>
                <w:sz w:val="18"/>
                <w:szCs w:val="18"/>
              </w:rPr>
              <w:br/>
              <w:t>16</w:t>
            </w:r>
          </w:p>
        </w:tc>
        <w:tc>
          <w:tcPr>
            <w:tcW w:w="415" w:type="dxa"/>
          </w:tcPr>
          <w:p w:rsidR="008A4EC5" w:rsidRDefault="00A413E8">
            <w:pPr>
              <w:ind w:left="-110" w:right="-75"/>
              <w:jc w:val="center"/>
              <w:rPr>
                <w:sz w:val="18"/>
                <w:szCs w:val="18"/>
              </w:rPr>
            </w:pPr>
            <w:r>
              <w:rPr>
                <w:sz w:val="18"/>
                <w:szCs w:val="18"/>
              </w:rPr>
              <w:t>16</w:t>
            </w:r>
          </w:p>
        </w:tc>
        <w:tc>
          <w:tcPr>
            <w:tcW w:w="415" w:type="dxa"/>
          </w:tcPr>
          <w:p w:rsidR="008A4EC5" w:rsidRDefault="00A413E8">
            <w:pPr>
              <w:ind w:left="-110" w:right="-75"/>
              <w:jc w:val="center"/>
              <w:rPr>
                <w:sz w:val="18"/>
                <w:szCs w:val="18"/>
              </w:rPr>
            </w:pPr>
            <w:r>
              <w:rPr>
                <w:sz w:val="18"/>
                <w:szCs w:val="18"/>
              </w:rPr>
              <w:t>16</w:t>
            </w:r>
          </w:p>
        </w:tc>
        <w:tc>
          <w:tcPr>
            <w:tcW w:w="536" w:type="dxa"/>
            <w:vMerge/>
          </w:tcPr>
          <w:p w:rsidR="008A4EC5" w:rsidRDefault="008A4EC5">
            <w:pPr>
              <w:widowControl w:val="0"/>
              <w:pBdr>
                <w:top w:val="nil"/>
                <w:left w:val="nil"/>
                <w:bottom w:val="nil"/>
                <w:right w:val="nil"/>
                <w:between w:val="nil"/>
              </w:pBdr>
              <w:spacing w:line="276" w:lineRule="auto"/>
              <w:rPr>
                <w:sz w:val="18"/>
                <w:szCs w:val="18"/>
              </w:rPr>
            </w:pPr>
          </w:p>
        </w:tc>
        <w:tc>
          <w:tcPr>
            <w:tcW w:w="425" w:type="dxa"/>
            <w:vMerge/>
          </w:tcPr>
          <w:p w:rsidR="008A4EC5" w:rsidRDefault="008A4EC5">
            <w:pPr>
              <w:widowControl w:val="0"/>
              <w:pBdr>
                <w:top w:val="nil"/>
                <w:left w:val="nil"/>
                <w:bottom w:val="nil"/>
                <w:right w:val="nil"/>
                <w:between w:val="nil"/>
              </w:pBdr>
              <w:spacing w:line="276" w:lineRule="auto"/>
              <w:rPr>
                <w:sz w:val="18"/>
                <w:szCs w:val="18"/>
              </w:rPr>
            </w:pPr>
          </w:p>
        </w:tc>
        <w:tc>
          <w:tcPr>
            <w:tcW w:w="426" w:type="dxa"/>
            <w:vMerge/>
          </w:tcPr>
          <w:p w:rsidR="008A4EC5" w:rsidRDefault="008A4EC5">
            <w:pPr>
              <w:widowControl w:val="0"/>
              <w:pBdr>
                <w:top w:val="nil"/>
                <w:left w:val="nil"/>
                <w:bottom w:val="nil"/>
                <w:right w:val="nil"/>
                <w:between w:val="nil"/>
              </w:pBdr>
              <w:spacing w:line="276" w:lineRule="auto"/>
              <w:rPr>
                <w:sz w:val="18"/>
                <w:szCs w:val="18"/>
              </w:rPr>
            </w:pPr>
          </w:p>
        </w:tc>
        <w:tc>
          <w:tcPr>
            <w:tcW w:w="567" w:type="dxa"/>
            <w:vMerge/>
          </w:tcPr>
          <w:p w:rsidR="008A4EC5" w:rsidRDefault="008A4EC5">
            <w:pPr>
              <w:widowControl w:val="0"/>
              <w:pBdr>
                <w:top w:val="nil"/>
                <w:left w:val="nil"/>
                <w:bottom w:val="nil"/>
                <w:right w:val="nil"/>
                <w:between w:val="nil"/>
              </w:pBdr>
              <w:spacing w:line="276" w:lineRule="auto"/>
              <w:rPr>
                <w:sz w:val="18"/>
                <w:szCs w:val="18"/>
              </w:rPr>
            </w:pPr>
          </w:p>
        </w:tc>
        <w:tc>
          <w:tcPr>
            <w:tcW w:w="425" w:type="dxa"/>
            <w:vMerge/>
          </w:tcPr>
          <w:p w:rsidR="008A4EC5" w:rsidRDefault="008A4EC5">
            <w:pPr>
              <w:widowControl w:val="0"/>
              <w:pBdr>
                <w:top w:val="nil"/>
                <w:left w:val="nil"/>
                <w:bottom w:val="nil"/>
                <w:right w:val="nil"/>
                <w:between w:val="nil"/>
              </w:pBdr>
              <w:spacing w:line="276" w:lineRule="auto"/>
              <w:rPr>
                <w:sz w:val="18"/>
                <w:szCs w:val="18"/>
              </w:rPr>
            </w:pPr>
          </w:p>
        </w:tc>
        <w:tc>
          <w:tcPr>
            <w:tcW w:w="425" w:type="dxa"/>
            <w:vMerge/>
          </w:tcPr>
          <w:p w:rsidR="008A4EC5" w:rsidRDefault="008A4EC5">
            <w:pPr>
              <w:widowControl w:val="0"/>
              <w:pBdr>
                <w:top w:val="nil"/>
                <w:left w:val="nil"/>
                <w:bottom w:val="nil"/>
                <w:right w:val="nil"/>
                <w:between w:val="nil"/>
              </w:pBdr>
              <w:spacing w:line="276" w:lineRule="auto"/>
              <w:rPr>
                <w:sz w:val="18"/>
                <w:szCs w:val="18"/>
              </w:rPr>
            </w:pPr>
          </w:p>
        </w:tc>
        <w:tc>
          <w:tcPr>
            <w:tcW w:w="516" w:type="dxa"/>
            <w:vMerge/>
          </w:tcPr>
          <w:p w:rsidR="008A4EC5" w:rsidRDefault="008A4EC5">
            <w:pPr>
              <w:widowControl w:val="0"/>
              <w:pBdr>
                <w:top w:val="nil"/>
                <w:left w:val="nil"/>
                <w:bottom w:val="nil"/>
                <w:right w:val="nil"/>
                <w:between w:val="nil"/>
              </w:pBdr>
              <w:spacing w:line="276" w:lineRule="auto"/>
              <w:rPr>
                <w:sz w:val="18"/>
                <w:szCs w:val="18"/>
              </w:rPr>
            </w:pPr>
          </w:p>
        </w:tc>
        <w:tc>
          <w:tcPr>
            <w:tcW w:w="415" w:type="dxa"/>
            <w:vMerge/>
          </w:tcPr>
          <w:p w:rsidR="008A4EC5" w:rsidRDefault="008A4EC5">
            <w:pPr>
              <w:widowControl w:val="0"/>
              <w:pBdr>
                <w:top w:val="nil"/>
                <w:left w:val="nil"/>
                <w:bottom w:val="nil"/>
                <w:right w:val="nil"/>
                <w:between w:val="nil"/>
              </w:pBdr>
              <w:spacing w:line="276" w:lineRule="auto"/>
              <w:rPr>
                <w:sz w:val="18"/>
                <w:szCs w:val="18"/>
              </w:rPr>
            </w:pPr>
          </w:p>
        </w:tc>
        <w:tc>
          <w:tcPr>
            <w:tcW w:w="415" w:type="dxa"/>
            <w:vMerge/>
          </w:tcPr>
          <w:p w:rsidR="008A4EC5" w:rsidRDefault="008A4EC5">
            <w:pPr>
              <w:widowControl w:val="0"/>
              <w:pBdr>
                <w:top w:val="nil"/>
                <w:left w:val="nil"/>
                <w:bottom w:val="nil"/>
                <w:right w:val="nil"/>
                <w:between w:val="nil"/>
              </w:pBdr>
              <w:spacing w:line="276" w:lineRule="auto"/>
              <w:rPr>
                <w:sz w:val="18"/>
                <w:szCs w:val="18"/>
              </w:rPr>
            </w:pPr>
          </w:p>
        </w:tc>
        <w:tc>
          <w:tcPr>
            <w:tcW w:w="417" w:type="dxa"/>
            <w:vMerge/>
          </w:tcPr>
          <w:p w:rsidR="008A4EC5" w:rsidRDefault="008A4EC5">
            <w:pPr>
              <w:widowControl w:val="0"/>
              <w:pBdr>
                <w:top w:val="nil"/>
                <w:left w:val="nil"/>
                <w:bottom w:val="nil"/>
                <w:right w:val="nil"/>
                <w:between w:val="nil"/>
              </w:pBdr>
              <w:spacing w:line="276" w:lineRule="auto"/>
              <w:rPr>
                <w:sz w:val="18"/>
                <w:szCs w:val="18"/>
              </w:rPr>
            </w:pPr>
          </w:p>
        </w:tc>
      </w:tr>
      <w:tr w:rsidR="008A4EC5" w:rsidTr="007A2DF9">
        <w:trPr>
          <w:trHeight w:val="360"/>
          <w:jc w:val="center"/>
        </w:trPr>
        <w:tc>
          <w:tcPr>
            <w:tcW w:w="1703" w:type="dxa"/>
            <w:gridSpan w:val="2"/>
          </w:tcPr>
          <w:p w:rsidR="008A4EC5" w:rsidRDefault="00A413E8">
            <w:pPr>
              <w:ind w:left="-110" w:right="-75"/>
            </w:pPr>
            <w:r>
              <w:t>Mobilių grupių  skaičius</w:t>
            </w:r>
          </w:p>
        </w:tc>
        <w:tc>
          <w:tcPr>
            <w:tcW w:w="415" w:type="dxa"/>
          </w:tcPr>
          <w:p w:rsidR="008A4EC5" w:rsidRDefault="00A413E8">
            <w:pPr>
              <w:ind w:left="-110" w:right="-75"/>
              <w:jc w:val="center"/>
              <w:rPr>
                <w:b/>
                <w:sz w:val="18"/>
                <w:szCs w:val="18"/>
              </w:rPr>
            </w:pPr>
            <w:r>
              <w:rPr>
                <w:b/>
                <w:sz w:val="18"/>
                <w:szCs w:val="18"/>
              </w:rPr>
              <w:t>1</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4</w:t>
            </w:r>
          </w:p>
        </w:tc>
        <w:tc>
          <w:tcPr>
            <w:tcW w:w="415" w:type="dxa"/>
          </w:tcPr>
          <w:p w:rsidR="008A4EC5" w:rsidRDefault="00A413E8">
            <w:pPr>
              <w:ind w:left="-110" w:right="-75"/>
              <w:jc w:val="center"/>
              <w:rPr>
                <w:b/>
                <w:sz w:val="18"/>
                <w:szCs w:val="18"/>
              </w:rPr>
            </w:pPr>
            <w:r>
              <w:rPr>
                <w:b/>
                <w:sz w:val="18"/>
                <w:szCs w:val="18"/>
              </w:rPr>
              <w:t>4</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3</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2</w:t>
            </w:r>
          </w:p>
        </w:tc>
        <w:tc>
          <w:tcPr>
            <w:tcW w:w="508" w:type="dxa"/>
          </w:tcPr>
          <w:p w:rsidR="008A4EC5" w:rsidRDefault="00A413E8">
            <w:pPr>
              <w:ind w:left="-110" w:right="-75"/>
              <w:jc w:val="center"/>
              <w:rPr>
                <w:b/>
                <w:sz w:val="18"/>
                <w:szCs w:val="18"/>
              </w:rPr>
            </w:pPr>
            <w:r>
              <w:rPr>
                <w:b/>
                <w:sz w:val="18"/>
                <w:szCs w:val="18"/>
              </w:rPr>
              <w:t>2</w:t>
            </w:r>
          </w:p>
        </w:tc>
        <w:tc>
          <w:tcPr>
            <w:tcW w:w="58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3</w:t>
            </w:r>
          </w:p>
        </w:tc>
        <w:tc>
          <w:tcPr>
            <w:tcW w:w="415" w:type="dxa"/>
          </w:tcPr>
          <w:p w:rsidR="008A4EC5" w:rsidRDefault="00A413E8">
            <w:pPr>
              <w:spacing w:line="276" w:lineRule="auto"/>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1</w:t>
            </w:r>
          </w:p>
        </w:tc>
        <w:tc>
          <w:tcPr>
            <w:tcW w:w="415" w:type="dxa"/>
          </w:tcPr>
          <w:p w:rsidR="008A4EC5" w:rsidRDefault="00A413E8">
            <w:pPr>
              <w:ind w:left="-110" w:right="-75"/>
              <w:jc w:val="center"/>
              <w:rPr>
                <w:b/>
                <w:sz w:val="18"/>
                <w:szCs w:val="18"/>
              </w:rPr>
            </w:pPr>
            <w:r>
              <w:rPr>
                <w:b/>
                <w:sz w:val="18"/>
                <w:szCs w:val="18"/>
              </w:rPr>
              <w:t>1</w:t>
            </w:r>
          </w:p>
        </w:tc>
        <w:tc>
          <w:tcPr>
            <w:tcW w:w="415" w:type="dxa"/>
          </w:tcPr>
          <w:p w:rsidR="008A4EC5" w:rsidRDefault="00A413E8">
            <w:pPr>
              <w:ind w:left="-110" w:right="-75"/>
              <w:jc w:val="center"/>
              <w:rPr>
                <w:b/>
                <w:sz w:val="18"/>
                <w:szCs w:val="18"/>
              </w:rPr>
            </w:pPr>
            <w:r>
              <w:rPr>
                <w:b/>
                <w:sz w:val="18"/>
                <w:szCs w:val="18"/>
              </w:rPr>
              <w:t>1</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1</w:t>
            </w:r>
          </w:p>
        </w:tc>
        <w:tc>
          <w:tcPr>
            <w:tcW w:w="415" w:type="dxa"/>
          </w:tcPr>
          <w:p w:rsidR="008A4EC5" w:rsidRDefault="00A413E8">
            <w:pPr>
              <w:ind w:left="-110" w:right="-75"/>
              <w:jc w:val="center"/>
              <w:rPr>
                <w:b/>
                <w:sz w:val="18"/>
                <w:szCs w:val="18"/>
              </w:rPr>
            </w:pPr>
            <w:r>
              <w:rPr>
                <w:b/>
                <w:sz w:val="18"/>
                <w:szCs w:val="18"/>
              </w:rPr>
              <w:t>1</w:t>
            </w:r>
          </w:p>
        </w:tc>
        <w:tc>
          <w:tcPr>
            <w:tcW w:w="536" w:type="dxa"/>
          </w:tcPr>
          <w:p w:rsidR="008A4EC5" w:rsidRDefault="00A413E8">
            <w:pPr>
              <w:spacing w:line="276" w:lineRule="auto"/>
              <w:rPr>
                <w:b/>
                <w:sz w:val="18"/>
                <w:szCs w:val="18"/>
              </w:rPr>
            </w:pPr>
            <w:r>
              <w:rPr>
                <w:b/>
                <w:sz w:val="18"/>
                <w:szCs w:val="18"/>
              </w:rPr>
              <w:t>1</w:t>
            </w:r>
          </w:p>
        </w:tc>
        <w:tc>
          <w:tcPr>
            <w:tcW w:w="425" w:type="dxa"/>
          </w:tcPr>
          <w:p w:rsidR="008A4EC5" w:rsidRDefault="00A413E8">
            <w:pPr>
              <w:ind w:left="-110" w:right="-75"/>
              <w:jc w:val="center"/>
              <w:rPr>
                <w:b/>
                <w:sz w:val="18"/>
                <w:szCs w:val="18"/>
              </w:rPr>
            </w:pPr>
            <w:r>
              <w:rPr>
                <w:b/>
                <w:sz w:val="18"/>
                <w:szCs w:val="18"/>
              </w:rPr>
              <w:t>1</w:t>
            </w:r>
          </w:p>
        </w:tc>
        <w:tc>
          <w:tcPr>
            <w:tcW w:w="426" w:type="dxa"/>
          </w:tcPr>
          <w:p w:rsidR="008A4EC5" w:rsidRDefault="00A413E8">
            <w:pPr>
              <w:ind w:left="-110" w:right="-75"/>
              <w:jc w:val="center"/>
              <w:rPr>
                <w:b/>
                <w:sz w:val="18"/>
                <w:szCs w:val="18"/>
              </w:rPr>
            </w:pPr>
            <w:r>
              <w:rPr>
                <w:b/>
                <w:sz w:val="18"/>
                <w:szCs w:val="18"/>
              </w:rPr>
              <w:t>1</w:t>
            </w:r>
          </w:p>
        </w:tc>
        <w:tc>
          <w:tcPr>
            <w:tcW w:w="567" w:type="dxa"/>
          </w:tcPr>
          <w:p w:rsidR="008A4EC5" w:rsidRDefault="00A413E8">
            <w:pPr>
              <w:ind w:left="-110" w:right="-75"/>
              <w:jc w:val="center"/>
              <w:rPr>
                <w:b/>
                <w:sz w:val="18"/>
                <w:szCs w:val="18"/>
              </w:rPr>
            </w:pPr>
            <w:r>
              <w:rPr>
                <w:b/>
                <w:sz w:val="18"/>
                <w:szCs w:val="18"/>
              </w:rPr>
              <w:t>1</w:t>
            </w:r>
          </w:p>
        </w:tc>
        <w:tc>
          <w:tcPr>
            <w:tcW w:w="425" w:type="dxa"/>
          </w:tcPr>
          <w:p w:rsidR="008A4EC5" w:rsidRDefault="00A413E8">
            <w:pPr>
              <w:ind w:left="-110" w:right="-75"/>
              <w:jc w:val="center"/>
              <w:rPr>
                <w:b/>
                <w:sz w:val="18"/>
                <w:szCs w:val="18"/>
              </w:rPr>
            </w:pPr>
            <w:r>
              <w:rPr>
                <w:b/>
                <w:sz w:val="18"/>
                <w:szCs w:val="18"/>
              </w:rPr>
              <w:t>3</w:t>
            </w:r>
          </w:p>
        </w:tc>
        <w:tc>
          <w:tcPr>
            <w:tcW w:w="425" w:type="dxa"/>
          </w:tcPr>
          <w:p w:rsidR="008A4EC5" w:rsidRDefault="00A413E8">
            <w:pPr>
              <w:ind w:left="-110" w:right="-75"/>
              <w:jc w:val="center"/>
              <w:rPr>
                <w:b/>
                <w:sz w:val="18"/>
                <w:szCs w:val="18"/>
              </w:rPr>
            </w:pPr>
            <w:r>
              <w:rPr>
                <w:b/>
                <w:sz w:val="18"/>
                <w:szCs w:val="18"/>
              </w:rPr>
              <w:t>1</w:t>
            </w:r>
          </w:p>
        </w:tc>
        <w:tc>
          <w:tcPr>
            <w:tcW w:w="516" w:type="dxa"/>
          </w:tcPr>
          <w:p w:rsidR="008A4EC5" w:rsidRDefault="00A413E8">
            <w:pPr>
              <w:ind w:left="-110" w:right="-75"/>
              <w:jc w:val="center"/>
              <w:rPr>
                <w:b/>
                <w:sz w:val="18"/>
                <w:szCs w:val="18"/>
              </w:rPr>
            </w:pPr>
            <w:r>
              <w:rPr>
                <w:b/>
                <w:sz w:val="18"/>
                <w:szCs w:val="18"/>
              </w:rPr>
              <w:t>4</w:t>
            </w:r>
          </w:p>
        </w:tc>
        <w:tc>
          <w:tcPr>
            <w:tcW w:w="415" w:type="dxa"/>
          </w:tcPr>
          <w:p w:rsidR="008A4EC5" w:rsidRDefault="00A413E8">
            <w:pPr>
              <w:ind w:left="-110" w:right="-75"/>
              <w:jc w:val="center"/>
              <w:rPr>
                <w:b/>
                <w:sz w:val="18"/>
                <w:szCs w:val="18"/>
              </w:rPr>
            </w:pPr>
            <w:r>
              <w:rPr>
                <w:b/>
                <w:sz w:val="18"/>
                <w:szCs w:val="18"/>
              </w:rPr>
              <w:t>2</w:t>
            </w:r>
          </w:p>
        </w:tc>
        <w:tc>
          <w:tcPr>
            <w:tcW w:w="415" w:type="dxa"/>
          </w:tcPr>
          <w:p w:rsidR="008A4EC5" w:rsidRDefault="00A413E8">
            <w:pPr>
              <w:ind w:left="-110" w:right="-75"/>
              <w:jc w:val="center"/>
              <w:rPr>
                <w:b/>
                <w:sz w:val="18"/>
                <w:szCs w:val="18"/>
              </w:rPr>
            </w:pPr>
            <w:r>
              <w:rPr>
                <w:b/>
                <w:sz w:val="18"/>
                <w:szCs w:val="18"/>
              </w:rPr>
              <w:t>1</w:t>
            </w:r>
          </w:p>
        </w:tc>
        <w:tc>
          <w:tcPr>
            <w:tcW w:w="417" w:type="dxa"/>
          </w:tcPr>
          <w:p w:rsidR="008A4EC5" w:rsidRDefault="00A413E8">
            <w:pPr>
              <w:ind w:left="-110" w:right="-75"/>
              <w:jc w:val="center"/>
              <w:rPr>
                <w:b/>
                <w:sz w:val="18"/>
                <w:szCs w:val="18"/>
              </w:rPr>
            </w:pPr>
            <w:r>
              <w:rPr>
                <w:b/>
                <w:sz w:val="18"/>
                <w:szCs w:val="18"/>
              </w:rPr>
              <w:t>1</w:t>
            </w:r>
          </w:p>
        </w:tc>
      </w:tr>
    </w:tbl>
    <w:p w:rsidR="008A4EC5" w:rsidRDefault="008A4EC5">
      <w:pPr>
        <w:rPr>
          <w:b/>
          <w:color w:val="000000"/>
          <w:sz w:val="22"/>
          <w:szCs w:val="22"/>
        </w:rPr>
      </w:pPr>
    </w:p>
    <w:p w:rsidR="008A4EC5" w:rsidRDefault="008A4EC5">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332847" w:rsidRDefault="00332847">
      <w:pPr>
        <w:rPr>
          <w:b/>
          <w:color w:val="000000"/>
          <w:sz w:val="22"/>
          <w:szCs w:val="22"/>
        </w:rPr>
      </w:pPr>
    </w:p>
    <w:p w:rsidR="0049157E" w:rsidRPr="005944EA" w:rsidRDefault="0049157E" w:rsidP="0049157E">
      <w:pPr>
        <w:spacing w:after="120"/>
        <w:ind w:left="720" w:firstLine="131"/>
        <w:jc w:val="both"/>
        <w:rPr>
          <w:color w:val="000000" w:themeColor="text1"/>
        </w:rPr>
      </w:pPr>
      <w:r w:rsidRPr="005944EA">
        <w:rPr>
          <w:color w:val="000000" w:themeColor="text1"/>
        </w:rPr>
        <w:t xml:space="preserve">198.3.  III klasės mokinių mobiliųjų grupių paskirstymo lentelė 2018–2019 </w:t>
      </w:r>
      <w:proofErr w:type="spellStart"/>
      <w:r w:rsidRPr="005944EA">
        <w:rPr>
          <w:color w:val="000000" w:themeColor="text1"/>
        </w:rPr>
        <w:t>m</w:t>
      </w:r>
      <w:proofErr w:type="spellEnd"/>
      <w:r w:rsidRPr="005944EA">
        <w:rPr>
          <w:color w:val="000000" w:themeColor="text1"/>
        </w:rPr>
        <w:t xml:space="preserve">. </w:t>
      </w:r>
      <w:proofErr w:type="spellStart"/>
      <w:r w:rsidRPr="005944EA">
        <w:rPr>
          <w:color w:val="000000" w:themeColor="text1"/>
        </w:rPr>
        <w:t>m</w:t>
      </w:r>
      <w:proofErr w:type="spellEnd"/>
      <w:r w:rsidRPr="005944EA">
        <w:rPr>
          <w:color w:val="000000" w:themeColor="text1"/>
        </w:rPr>
        <w:t>.</w:t>
      </w:r>
    </w:p>
    <w:p w:rsidR="0049157E" w:rsidRPr="00DC3340" w:rsidRDefault="0049157E" w:rsidP="0049157E"/>
    <w:tbl>
      <w:tblPr>
        <w:tblW w:w="13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284"/>
        <w:gridCol w:w="425"/>
        <w:gridCol w:w="567"/>
        <w:gridCol w:w="425"/>
        <w:gridCol w:w="426"/>
        <w:gridCol w:w="567"/>
        <w:gridCol w:w="567"/>
        <w:gridCol w:w="425"/>
        <w:gridCol w:w="326"/>
        <w:gridCol w:w="600"/>
        <w:gridCol w:w="425"/>
        <w:gridCol w:w="319"/>
        <w:gridCol w:w="426"/>
        <w:gridCol w:w="425"/>
        <w:gridCol w:w="567"/>
        <w:gridCol w:w="485"/>
        <w:gridCol w:w="425"/>
        <w:gridCol w:w="381"/>
        <w:gridCol w:w="470"/>
        <w:gridCol w:w="567"/>
        <w:gridCol w:w="425"/>
        <w:gridCol w:w="425"/>
        <w:gridCol w:w="426"/>
        <w:gridCol w:w="425"/>
        <w:gridCol w:w="425"/>
        <w:gridCol w:w="567"/>
        <w:gridCol w:w="425"/>
        <w:gridCol w:w="406"/>
        <w:gridCol w:w="425"/>
      </w:tblGrid>
      <w:tr w:rsidR="0049157E" w:rsidRPr="00332847" w:rsidTr="00332847">
        <w:trPr>
          <w:trHeight w:val="980"/>
          <w:jc w:val="center"/>
        </w:trPr>
        <w:tc>
          <w:tcPr>
            <w:tcW w:w="1194" w:type="dxa"/>
            <w:gridSpan w:val="2"/>
            <w:vMerge w:val="restart"/>
            <w:vAlign w:val="center"/>
          </w:tcPr>
          <w:p w:rsidR="0049157E" w:rsidRPr="00332847" w:rsidRDefault="0049157E" w:rsidP="00C27716">
            <w:pPr>
              <w:ind w:left="-110" w:right="-75"/>
              <w:rPr>
                <w:sz w:val="18"/>
                <w:szCs w:val="18"/>
              </w:rPr>
            </w:pPr>
            <w:r w:rsidRPr="00332847">
              <w:rPr>
                <w:sz w:val="18"/>
                <w:szCs w:val="18"/>
              </w:rPr>
              <w:t xml:space="preserve"> </w:t>
            </w:r>
          </w:p>
          <w:p w:rsidR="0049157E" w:rsidRPr="00332847" w:rsidRDefault="0049157E" w:rsidP="00C27716">
            <w:pPr>
              <w:ind w:left="-110" w:right="-75"/>
              <w:jc w:val="center"/>
              <w:rPr>
                <w:sz w:val="18"/>
                <w:szCs w:val="18"/>
              </w:rPr>
            </w:pPr>
            <w:r w:rsidRPr="00332847">
              <w:rPr>
                <w:sz w:val="18"/>
                <w:szCs w:val="18"/>
              </w:rPr>
              <w:t>Kursas</w:t>
            </w:r>
          </w:p>
          <w:p w:rsidR="0049157E" w:rsidRPr="00332847" w:rsidRDefault="0049157E" w:rsidP="00C27716">
            <w:pPr>
              <w:ind w:left="-110" w:right="-75"/>
              <w:rPr>
                <w:sz w:val="18"/>
                <w:szCs w:val="18"/>
              </w:rPr>
            </w:pPr>
          </w:p>
          <w:p w:rsidR="0049157E" w:rsidRPr="00332847" w:rsidRDefault="0049157E" w:rsidP="00C27716">
            <w:pPr>
              <w:ind w:left="-110" w:right="-75"/>
              <w:rPr>
                <w:sz w:val="18"/>
                <w:szCs w:val="18"/>
              </w:rPr>
            </w:pPr>
          </w:p>
        </w:tc>
        <w:tc>
          <w:tcPr>
            <w:tcW w:w="425" w:type="dxa"/>
            <w:vAlign w:val="center"/>
          </w:tcPr>
          <w:p w:rsidR="0049157E" w:rsidRPr="00332847" w:rsidRDefault="0049157E" w:rsidP="00332847">
            <w:pPr>
              <w:ind w:left="-110" w:right="-75"/>
              <w:jc w:val="center"/>
              <w:rPr>
                <w:sz w:val="16"/>
                <w:szCs w:val="16"/>
              </w:rPr>
            </w:pPr>
            <w:r w:rsidRPr="00332847">
              <w:rPr>
                <w:sz w:val="16"/>
                <w:szCs w:val="16"/>
              </w:rPr>
              <w:t>Dori-</w:t>
            </w:r>
          </w:p>
          <w:p w:rsidR="0049157E" w:rsidRPr="00332847" w:rsidRDefault="0049157E" w:rsidP="00332847">
            <w:pPr>
              <w:ind w:left="-110" w:right="-75"/>
              <w:jc w:val="center"/>
              <w:rPr>
                <w:sz w:val="16"/>
                <w:szCs w:val="16"/>
              </w:rPr>
            </w:pPr>
            <w:proofErr w:type="spellStart"/>
            <w:r w:rsidRPr="00332847">
              <w:rPr>
                <w:sz w:val="16"/>
                <w:szCs w:val="16"/>
              </w:rPr>
              <w:t>nis</w:t>
            </w:r>
            <w:proofErr w:type="spellEnd"/>
          </w:p>
          <w:p w:rsidR="0049157E" w:rsidRPr="00332847" w:rsidRDefault="0049157E" w:rsidP="00332847">
            <w:pPr>
              <w:ind w:left="-110" w:right="-75"/>
              <w:jc w:val="center"/>
              <w:rPr>
                <w:sz w:val="16"/>
                <w:szCs w:val="16"/>
              </w:rPr>
            </w:pPr>
            <w:proofErr w:type="spellStart"/>
            <w:r w:rsidRPr="00332847">
              <w:rPr>
                <w:sz w:val="16"/>
                <w:szCs w:val="16"/>
              </w:rPr>
              <w:t>ugdy-</w:t>
            </w:r>
            <w:proofErr w:type="spellEnd"/>
          </w:p>
          <w:p w:rsidR="0049157E" w:rsidRPr="00332847" w:rsidRDefault="0049157E" w:rsidP="00332847">
            <w:pPr>
              <w:ind w:left="-110" w:right="-75"/>
              <w:jc w:val="center"/>
              <w:rPr>
                <w:sz w:val="18"/>
                <w:szCs w:val="18"/>
              </w:rPr>
            </w:pPr>
            <w:proofErr w:type="spellStart"/>
            <w:r w:rsidRPr="00332847">
              <w:rPr>
                <w:sz w:val="16"/>
                <w:szCs w:val="16"/>
              </w:rPr>
              <w:t>mas</w:t>
            </w:r>
            <w:proofErr w:type="spellEnd"/>
          </w:p>
        </w:tc>
        <w:tc>
          <w:tcPr>
            <w:tcW w:w="567" w:type="dxa"/>
            <w:vMerge w:val="restart"/>
            <w:textDirection w:val="btLr"/>
            <w:vAlign w:val="center"/>
          </w:tcPr>
          <w:p w:rsidR="0049157E" w:rsidRPr="00332847" w:rsidRDefault="0049157E" w:rsidP="00332847">
            <w:pPr>
              <w:ind w:left="-110" w:right="-75"/>
              <w:jc w:val="center"/>
              <w:rPr>
                <w:sz w:val="18"/>
                <w:szCs w:val="18"/>
              </w:rPr>
            </w:pPr>
            <w:r w:rsidRPr="00332847">
              <w:rPr>
                <w:sz w:val="18"/>
                <w:szCs w:val="18"/>
              </w:rPr>
              <w:t xml:space="preserve">Lietuvių </w:t>
            </w:r>
            <w:proofErr w:type="spellStart"/>
            <w:r w:rsidRPr="00332847">
              <w:rPr>
                <w:sz w:val="18"/>
                <w:szCs w:val="18"/>
              </w:rPr>
              <w:t>k</w:t>
            </w:r>
            <w:proofErr w:type="spellEnd"/>
            <w:r w:rsidRPr="00332847">
              <w:rPr>
                <w:sz w:val="18"/>
                <w:szCs w:val="18"/>
              </w:rPr>
              <w:t>.  ir literatūra</w:t>
            </w:r>
          </w:p>
        </w:tc>
        <w:tc>
          <w:tcPr>
            <w:tcW w:w="851" w:type="dxa"/>
            <w:gridSpan w:val="2"/>
            <w:vAlign w:val="center"/>
          </w:tcPr>
          <w:p w:rsidR="0049157E" w:rsidRPr="00332847" w:rsidRDefault="0049157E" w:rsidP="00332847">
            <w:pPr>
              <w:ind w:left="-110" w:right="-75"/>
              <w:jc w:val="center"/>
              <w:rPr>
                <w:sz w:val="18"/>
                <w:szCs w:val="18"/>
              </w:rPr>
            </w:pPr>
            <w:r w:rsidRPr="00332847">
              <w:rPr>
                <w:sz w:val="18"/>
                <w:szCs w:val="18"/>
              </w:rPr>
              <w:t>Užsienio kalba</w:t>
            </w:r>
          </w:p>
        </w:tc>
        <w:tc>
          <w:tcPr>
            <w:tcW w:w="567" w:type="dxa"/>
            <w:vMerge w:val="restart"/>
            <w:textDirection w:val="btLr"/>
            <w:vAlign w:val="center"/>
          </w:tcPr>
          <w:p w:rsidR="0049157E" w:rsidRPr="00332847" w:rsidRDefault="0049157E" w:rsidP="00332847">
            <w:pPr>
              <w:ind w:left="-110" w:right="-75"/>
              <w:jc w:val="center"/>
              <w:rPr>
                <w:sz w:val="18"/>
                <w:szCs w:val="18"/>
              </w:rPr>
            </w:pPr>
            <w:r w:rsidRPr="00332847">
              <w:rPr>
                <w:sz w:val="18"/>
                <w:szCs w:val="18"/>
              </w:rPr>
              <w:t>Matematika</w:t>
            </w:r>
          </w:p>
        </w:tc>
        <w:tc>
          <w:tcPr>
            <w:tcW w:w="567" w:type="dxa"/>
            <w:vMerge w:val="restart"/>
            <w:textDirection w:val="btLr"/>
            <w:vAlign w:val="center"/>
          </w:tcPr>
          <w:p w:rsidR="0049157E" w:rsidRPr="00332847" w:rsidRDefault="0049157E" w:rsidP="00332847">
            <w:pPr>
              <w:ind w:left="-110" w:right="-75"/>
              <w:jc w:val="center"/>
              <w:rPr>
                <w:sz w:val="18"/>
                <w:szCs w:val="18"/>
              </w:rPr>
            </w:pPr>
            <w:r w:rsidRPr="00332847">
              <w:rPr>
                <w:sz w:val="18"/>
                <w:szCs w:val="18"/>
              </w:rPr>
              <w:t>Informacinės technologijos</w:t>
            </w:r>
          </w:p>
        </w:tc>
        <w:tc>
          <w:tcPr>
            <w:tcW w:w="425" w:type="dxa"/>
            <w:vMerge w:val="restart"/>
            <w:textDirection w:val="btLr"/>
            <w:vAlign w:val="center"/>
          </w:tcPr>
          <w:p w:rsidR="0049157E" w:rsidRPr="00332847" w:rsidRDefault="0049157E" w:rsidP="00332847">
            <w:pPr>
              <w:ind w:left="-110" w:right="-75"/>
              <w:jc w:val="center"/>
              <w:rPr>
                <w:sz w:val="18"/>
                <w:szCs w:val="18"/>
              </w:rPr>
            </w:pPr>
            <w:r w:rsidRPr="00332847">
              <w:rPr>
                <w:sz w:val="18"/>
                <w:szCs w:val="18"/>
              </w:rPr>
              <w:t>Biologija</w:t>
            </w:r>
          </w:p>
        </w:tc>
        <w:tc>
          <w:tcPr>
            <w:tcW w:w="326" w:type="dxa"/>
            <w:vMerge w:val="restart"/>
            <w:textDirection w:val="btLr"/>
            <w:vAlign w:val="center"/>
          </w:tcPr>
          <w:p w:rsidR="0049157E" w:rsidRPr="00332847" w:rsidRDefault="0049157E" w:rsidP="00C27716">
            <w:pPr>
              <w:ind w:left="-110" w:right="-75"/>
              <w:jc w:val="center"/>
              <w:rPr>
                <w:sz w:val="18"/>
                <w:szCs w:val="18"/>
              </w:rPr>
            </w:pPr>
            <w:r w:rsidRPr="00332847">
              <w:rPr>
                <w:sz w:val="18"/>
                <w:szCs w:val="18"/>
              </w:rPr>
              <w:t>Fizika</w:t>
            </w:r>
          </w:p>
        </w:tc>
        <w:tc>
          <w:tcPr>
            <w:tcW w:w="600" w:type="dxa"/>
            <w:vMerge w:val="restart"/>
            <w:tcBorders>
              <w:right w:val="single" w:sz="4" w:space="0" w:color="000000"/>
            </w:tcBorders>
            <w:textDirection w:val="btLr"/>
            <w:vAlign w:val="center"/>
          </w:tcPr>
          <w:p w:rsidR="0049157E" w:rsidRPr="00332847" w:rsidRDefault="00332847" w:rsidP="00332847">
            <w:pPr>
              <w:ind w:left="113" w:right="-75"/>
              <w:jc w:val="center"/>
              <w:rPr>
                <w:sz w:val="18"/>
                <w:szCs w:val="18"/>
              </w:rPr>
            </w:pPr>
            <w:r w:rsidRPr="00332847">
              <w:rPr>
                <w:sz w:val="18"/>
                <w:szCs w:val="18"/>
              </w:rPr>
              <w:t>Chemija</w:t>
            </w:r>
          </w:p>
        </w:tc>
        <w:tc>
          <w:tcPr>
            <w:tcW w:w="425" w:type="dxa"/>
            <w:vMerge w:val="restart"/>
            <w:tcBorders>
              <w:top w:val="single" w:sz="4" w:space="0" w:color="000000"/>
              <w:left w:val="single" w:sz="4" w:space="0" w:color="000000"/>
              <w:right w:val="single" w:sz="4" w:space="0" w:color="000000"/>
            </w:tcBorders>
            <w:shd w:val="clear" w:color="auto" w:fill="FFFFFF"/>
            <w:textDirection w:val="btLr"/>
            <w:vAlign w:val="center"/>
          </w:tcPr>
          <w:p w:rsidR="0049157E" w:rsidRPr="00332847" w:rsidRDefault="0049157E" w:rsidP="00332847">
            <w:pPr>
              <w:ind w:left="-498" w:right="-75"/>
              <w:jc w:val="center"/>
              <w:rPr>
                <w:sz w:val="18"/>
                <w:szCs w:val="18"/>
              </w:rPr>
            </w:pPr>
            <w:r w:rsidRPr="00332847">
              <w:rPr>
                <w:sz w:val="18"/>
                <w:szCs w:val="18"/>
              </w:rPr>
              <w:t>Istorija</w:t>
            </w:r>
          </w:p>
          <w:p w:rsidR="0049157E" w:rsidRPr="00332847" w:rsidRDefault="0049157E" w:rsidP="00332847">
            <w:pPr>
              <w:ind w:left="-498" w:right="-75"/>
              <w:jc w:val="center"/>
              <w:rPr>
                <w:sz w:val="18"/>
                <w:szCs w:val="18"/>
              </w:rPr>
            </w:pPr>
          </w:p>
        </w:tc>
        <w:tc>
          <w:tcPr>
            <w:tcW w:w="319" w:type="dxa"/>
            <w:vMerge w:val="restart"/>
            <w:tcBorders>
              <w:top w:val="single" w:sz="4" w:space="0" w:color="000000"/>
              <w:left w:val="single" w:sz="4" w:space="0" w:color="000000"/>
            </w:tcBorders>
            <w:shd w:val="clear" w:color="auto" w:fill="FFFFFF"/>
            <w:textDirection w:val="btLr"/>
            <w:vAlign w:val="center"/>
          </w:tcPr>
          <w:p w:rsidR="0049157E" w:rsidRPr="00332847" w:rsidRDefault="0049157E" w:rsidP="00332847">
            <w:pPr>
              <w:ind w:left="-110" w:right="-75"/>
              <w:jc w:val="center"/>
              <w:rPr>
                <w:sz w:val="18"/>
                <w:szCs w:val="18"/>
              </w:rPr>
            </w:pPr>
            <w:r w:rsidRPr="00332847">
              <w:rPr>
                <w:sz w:val="18"/>
                <w:szCs w:val="18"/>
              </w:rPr>
              <w:t>Geografija</w:t>
            </w:r>
          </w:p>
        </w:tc>
        <w:tc>
          <w:tcPr>
            <w:tcW w:w="1418" w:type="dxa"/>
            <w:gridSpan w:val="3"/>
            <w:vAlign w:val="center"/>
          </w:tcPr>
          <w:p w:rsidR="0049157E" w:rsidRPr="00332847" w:rsidRDefault="0049157E" w:rsidP="00C27716">
            <w:pPr>
              <w:ind w:left="-110" w:right="-75"/>
              <w:rPr>
                <w:sz w:val="18"/>
                <w:szCs w:val="18"/>
              </w:rPr>
            </w:pPr>
            <w:r w:rsidRPr="00332847">
              <w:rPr>
                <w:sz w:val="18"/>
                <w:szCs w:val="18"/>
              </w:rPr>
              <w:t xml:space="preserve">Menai ir </w:t>
            </w:r>
            <w:r w:rsidRPr="00332847">
              <w:rPr>
                <w:sz w:val="18"/>
                <w:szCs w:val="18"/>
              </w:rPr>
              <w:br/>
              <w:t>technologijos</w:t>
            </w:r>
          </w:p>
        </w:tc>
        <w:tc>
          <w:tcPr>
            <w:tcW w:w="1761" w:type="dxa"/>
            <w:gridSpan w:val="4"/>
            <w:vAlign w:val="center"/>
          </w:tcPr>
          <w:p w:rsidR="0049157E" w:rsidRPr="00332847" w:rsidRDefault="0049157E" w:rsidP="00C27716">
            <w:pPr>
              <w:ind w:left="-110" w:right="-75"/>
              <w:rPr>
                <w:sz w:val="18"/>
                <w:szCs w:val="18"/>
              </w:rPr>
            </w:pPr>
            <w:r w:rsidRPr="00332847">
              <w:rPr>
                <w:sz w:val="18"/>
                <w:szCs w:val="18"/>
              </w:rPr>
              <w:t>Kūno kultūra</w:t>
            </w:r>
          </w:p>
        </w:tc>
        <w:tc>
          <w:tcPr>
            <w:tcW w:w="2693" w:type="dxa"/>
            <w:gridSpan w:val="6"/>
            <w:vAlign w:val="center"/>
          </w:tcPr>
          <w:p w:rsidR="0049157E" w:rsidRPr="00332847" w:rsidRDefault="0049157E" w:rsidP="00C27716">
            <w:pPr>
              <w:ind w:left="-110" w:right="-75"/>
              <w:rPr>
                <w:sz w:val="18"/>
                <w:szCs w:val="18"/>
              </w:rPr>
            </w:pPr>
            <w:r w:rsidRPr="00332847">
              <w:rPr>
                <w:sz w:val="18"/>
                <w:szCs w:val="18"/>
              </w:rPr>
              <w:t>Pasirenkamieji dalykai</w:t>
            </w:r>
          </w:p>
          <w:p w:rsidR="0049157E" w:rsidRPr="00332847" w:rsidRDefault="0049157E" w:rsidP="00C27716">
            <w:pPr>
              <w:ind w:left="-110" w:right="-75"/>
              <w:rPr>
                <w:sz w:val="18"/>
                <w:szCs w:val="18"/>
              </w:rPr>
            </w:pPr>
            <w:r w:rsidRPr="00332847">
              <w:rPr>
                <w:sz w:val="18"/>
                <w:szCs w:val="18"/>
              </w:rPr>
              <w:t xml:space="preserve"> </w:t>
            </w:r>
          </w:p>
        </w:tc>
        <w:tc>
          <w:tcPr>
            <w:tcW w:w="1823" w:type="dxa"/>
            <w:gridSpan w:val="4"/>
            <w:tcBorders>
              <w:left w:val="single" w:sz="4" w:space="0" w:color="auto"/>
            </w:tcBorders>
            <w:vAlign w:val="center"/>
          </w:tcPr>
          <w:p w:rsidR="0049157E" w:rsidRPr="00332847" w:rsidRDefault="0049157E" w:rsidP="00C27716">
            <w:pPr>
              <w:ind w:left="-110" w:right="-75"/>
              <w:rPr>
                <w:sz w:val="18"/>
                <w:szCs w:val="18"/>
              </w:rPr>
            </w:pPr>
            <w:r w:rsidRPr="00332847">
              <w:rPr>
                <w:sz w:val="18"/>
                <w:szCs w:val="18"/>
              </w:rPr>
              <w:t>Modulis</w:t>
            </w:r>
          </w:p>
        </w:tc>
      </w:tr>
      <w:tr w:rsidR="0049157E" w:rsidRPr="00332847" w:rsidTr="00332847">
        <w:trPr>
          <w:cantSplit/>
          <w:trHeight w:val="2280"/>
          <w:jc w:val="center"/>
        </w:trPr>
        <w:tc>
          <w:tcPr>
            <w:tcW w:w="1194" w:type="dxa"/>
            <w:gridSpan w:val="2"/>
            <w:vMerge/>
            <w:vAlign w:val="center"/>
          </w:tcPr>
          <w:p w:rsidR="0049157E" w:rsidRPr="00332847" w:rsidRDefault="0049157E" w:rsidP="00C27716">
            <w:pPr>
              <w:ind w:left="113" w:right="113"/>
              <w:rPr>
                <w:sz w:val="18"/>
                <w:szCs w:val="18"/>
              </w:rPr>
            </w:pPr>
          </w:p>
        </w:tc>
        <w:tc>
          <w:tcPr>
            <w:tcW w:w="425" w:type="dxa"/>
            <w:textDirection w:val="btLr"/>
            <w:vAlign w:val="center"/>
          </w:tcPr>
          <w:p w:rsidR="0049157E" w:rsidRPr="00332847" w:rsidRDefault="0049157E" w:rsidP="00332847">
            <w:pPr>
              <w:ind w:left="-110" w:right="-75"/>
              <w:jc w:val="center"/>
              <w:rPr>
                <w:sz w:val="18"/>
                <w:szCs w:val="18"/>
              </w:rPr>
            </w:pPr>
            <w:r w:rsidRPr="00332847">
              <w:rPr>
                <w:sz w:val="18"/>
                <w:szCs w:val="18"/>
              </w:rPr>
              <w:t>Etika</w:t>
            </w:r>
          </w:p>
        </w:tc>
        <w:tc>
          <w:tcPr>
            <w:tcW w:w="567" w:type="dxa"/>
            <w:vMerge/>
            <w:vAlign w:val="center"/>
          </w:tcPr>
          <w:p w:rsidR="0049157E" w:rsidRPr="00332847" w:rsidRDefault="0049157E" w:rsidP="00C27716">
            <w:pPr>
              <w:ind w:left="113" w:right="113"/>
              <w:rPr>
                <w:sz w:val="18"/>
                <w:szCs w:val="18"/>
              </w:rPr>
            </w:pPr>
          </w:p>
        </w:tc>
        <w:tc>
          <w:tcPr>
            <w:tcW w:w="425" w:type="dxa"/>
            <w:textDirection w:val="btLr"/>
            <w:vAlign w:val="center"/>
          </w:tcPr>
          <w:p w:rsidR="0049157E" w:rsidRPr="00332847" w:rsidRDefault="0049157E" w:rsidP="00332847">
            <w:pPr>
              <w:ind w:left="-110" w:right="-75"/>
              <w:jc w:val="center"/>
              <w:rPr>
                <w:sz w:val="18"/>
                <w:szCs w:val="18"/>
              </w:rPr>
            </w:pPr>
            <w:r w:rsidRPr="00332847">
              <w:rPr>
                <w:sz w:val="18"/>
                <w:szCs w:val="18"/>
              </w:rPr>
              <w:t xml:space="preserve">Anglų </w:t>
            </w:r>
            <w:proofErr w:type="spellStart"/>
            <w:r w:rsidRPr="00332847">
              <w:rPr>
                <w:sz w:val="18"/>
                <w:szCs w:val="18"/>
              </w:rPr>
              <w:t>k</w:t>
            </w:r>
            <w:proofErr w:type="spellEnd"/>
            <w:r w:rsidRPr="00332847">
              <w:rPr>
                <w:sz w:val="18"/>
                <w:szCs w:val="18"/>
              </w:rPr>
              <w:t>.</w:t>
            </w:r>
          </w:p>
        </w:tc>
        <w:tc>
          <w:tcPr>
            <w:tcW w:w="426" w:type="dxa"/>
            <w:textDirection w:val="btLr"/>
            <w:vAlign w:val="center"/>
          </w:tcPr>
          <w:p w:rsidR="0049157E" w:rsidRPr="00332847" w:rsidRDefault="0049157E" w:rsidP="00332847">
            <w:pPr>
              <w:ind w:left="-110" w:right="-75"/>
              <w:jc w:val="center"/>
              <w:rPr>
                <w:sz w:val="18"/>
                <w:szCs w:val="18"/>
              </w:rPr>
            </w:pPr>
            <w:r w:rsidRPr="00332847">
              <w:rPr>
                <w:sz w:val="18"/>
                <w:szCs w:val="18"/>
              </w:rPr>
              <w:t xml:space="preserve">Rusų </w:t>
            </w:r>
            <w:proofErr w:type="spellStart"/>
            <w:r w:rsidRPr="00332847">
              <w:rPr>
                <w:sz w:val="18"/>
                <w:szCs w:val="18"/>
              </w:rPr>
              <w:t>k</w:t>
            </w:r>
            <w:proofErr w:type="spellEnd"/>
            <w:r w:rsidRPr="00332847">
              <w:rPr>
                <w:sz w:val="18"/>
                <w:szCs w:val="18"/>
              </w:rPr>
              <w:t>.</w:t>
            </w:r>
          </w:p>
        </w:tc>
        <w:tc>
          <w:tcPr>
            <w:tcW w:w="567" w:type="dxa"/>
            <w:vMerge/>
            <w:vAlign w:val="center"/>
          </w:tcPr>
          <w:p w:rsidR="0049157E" w:rsidRPr="00332847" w:rsidRDefault="0049157E" w:rsidP="00C27716">
            <w:pPr>
              <w:spacing w:line="276" w:lineRule="auto"/>
              <w:rPr>
                <w:sz w:val="18"/>
                <w:szCs w:val="18"/>
              </w:rPr>
            </w:pPr>
          </w:p>
        </w:tc>
        <w:tc>
          <w:tcPr>
            <w:tcW w:w="567" w:type="dxa"/>
            <w:vMerge/>
            <w:vAlign w:val="center"/>
          </w:tcPr>
          <w:p w:rsidR="0049157E" w:rsidRPr="00332847" w:rsidRDefault="0049157E" w:rsidP="00C27716">
            <w:pPr>
              <w:spacing w:line="276" w:lineRule="auto"/>
              <w:rPr>
                <w:sz w:val="18"/>
                <w:szCs w:val="18"/>
              </w:rPr>
            </w:pPr>
          </w:p>
        </w:tc>
        <w:tc>
          <w:tcPr>
            <w:tcW w:w="425" w:type="dxa"/>
            <w:vMerge/>
            <w:vAlign w:val="center"/>
          </w:tcPr>
          <w:p w:rsidR="0049157E" w:rsidRPr="00332847" w:rsidRDefault="0049157E" w:rsidP="00C27716">
            <w:pPr>
              <w:spacing w:line="276" w:lineRule="auto"/>
              <w:rPr>
                <w:sz w:val="18"/>
                <w:szCs w:val="18"/>
              </w:rPr>
            </w:pPr>
          </w:p>
        </w:tc>
        <w:tc>
          <w:tcPr>
            <w:tcW w:w="326" w:type="dxa"/>
            <w:vMerge/>
            <w:vAlign w:val="center"/>
          </w:tcPr>
          <w:p w:rsidR="0049157E" w:rsidRPr="00332847" w:rsidRDefault="0049157E" w:rsidP="00C27716">
            <w:pPr>
              <w:spacing w:line="276" w:lineRule="auto"/>
              <w:rPr>
                <w:sz w:val="18"/>
                <w:szCs w:val="18"/>
              </w:rPr>
            </w:pPr>
          </w:p>
        </w:tc>
        <w:tc>
          <w:tcPr>
            <w:tcW w:w="600" w:type="dxa"/>
            <w:vMerge/>
            <w:tcBorders>
              <w:right w:val="single" w:sz="4" w:space="0" w:color="000000"/>
            </w:tcBorders>
            <w:vAlign w:val="center"/>
          </w:tcPr>
          <w:p w:rsidR="0049157E" w:rsidRPr="00332847" w:rsidRDefault="0049157E" w:rsidP="00C27716">
            <w:pPr>
              <w:spacing w:line="276" w:lineRule="auto"/>
              <w:rPr>
                <w:sz w:val="18"/>
                <w:szCs w:val="18"/>
              </w:rPr>
            </w:pPr>
          </w:p>
        </w:tc>
        <w:tc>
          <w:tcPr>
            <w:tcW w:w="425" w:type="dxa"/>
            <w:vMerge/>
            <w:tcBorders>
              <w:top w:val="single" w:sz="4" w:space="0" w:color="000000"/>
              <w:left w:val="single" w:sz="4" w:space="0" w:color="000000"/>
              <w:right w:val="single" w:sz="4" w:space="0" w:color="000000"/>
            </w:tcBorders>
            <w:shd w:val="clear" w:color="auto" w:fill="FFFFFF"/>
            <w:vAlign w:val="center"/>
          </w:tcPr>
          <w:p w:rsidR="0049157E" w:rsidRPr="00332847" w:rsidRDefault="0049157E" w:rsidP="00C27716">
            <w:pPr>
              <w:spacing w:line="276" w:lineRule="auto"/>
              <w:rPr>
                <w:sz w:val="18"/>
                <w:szCs w:val="18"/>
              </w:rPr>
            </w:pPr>
          </w:p>
        </w:tc>
        <w:tc>
          <w:tcPr>
            <w:tcW w:w="319" w:type="dxa"/>
            <w:vMerge/>
            <w:tcBorders>
              <w:top w:val="single" w:sz="4" w:space="0" w:color="000000"/>
              <w:left w:val="single" w:sz="4" w:space="0" w:color="000000"/>
            </w:tcBorders>
            <w:shd w:val="clear" w:color="auto" w:fill="FFFFFF"/>
            <w:vAlign w:val="center"/>
          </w:tcPr>
          <w:p w:rsidR="0049157E" w:rsidRPr="00332847" w:rsidRDefault="0049157E" w:rsidP="00C27716">
            <w:pPr>
              <w:ind w:right="113"/>
              <w:rPr>
                <w:sz w:val="18"/>
                <w:szCs w:val="18"/>
              </w:rPr>
            </w:pPr>
          </w:p>
        </w:tc>
        <w:tc>
          <w:tcPr>
            <w:tcW w:w="426" w:type="dxa"/>
            <w:tcBorders>
              <w:left w:val="single" w:sz="4" w:space="0" w:color="000000"/>
            </w:tcBorders>
            <w:textDirection w:val="btLr"/>
          </w:tcPr>
          <w:p w:rsidR="0049157E" w:rsidRPr="00332847" w:rsidRDefault="0049157E" w:rsidP="00332847">
            <w:pPr>
              <w:ind w:left="-110" w:right="-75"/>
              <w:jc w:val="center"/>
              <w:rPr>
                <w:sz w:val="18"/>
                <w:szCs w:val="18"/>
              </w:rPr>
            </w:pPr>
            <w:r w:rsidRPr="00332847">
              <w:rPr>
                <w:sz w:val="18"/>
                <w:szCs w:val="18"/>
              </w:rPr>
              <w:t>Dailė</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Šokis</w:t>
            </w:r>
          </w:p>
        </w:tc>
        <w:tc>
          <w:tcPr>
            <w:tcW w:w="567" w:type="dxa"/>
            <w:textDirection w:val="btLr"/>
          </w:tcPr>
          <w:p w:rsidR="0049157E" w:rsidRPr="00332847" w:rsidRDefault="0049157E" w:rsidP="00332847">
            <w:pPr>
              <w:ind w:left="-110" w:right="-75"/>
              <w:jc w:val="center"/>
              <w:rPr>
                <w:sz w:val="18"/>
                <w:szCs w:val="18"/>
              </w:rPr>
            </w:pPr>
            <w:r w:rsidRPr="00332847">
              <w:rPr>
                <w:sz w:val="18"/>
                <w:szCs w:val="18"/>
              </w:rPr>
              <w:t>Technologijos</w:t>
            </w:r>
          </w:p>
        </w:tc>
        <w:tc>
          <w:tcPr>
            <w:tcW w:w="485" w:type="dxa"/>
            <w:textDirection w:val="btLr"/>
          </w:tcPr>
          <w:p w:rsidR="0049157E" w:rsidRPr="00332847" w:rsidRDefault="0049157E" w:rsidP="00332847">
            <w:pPr>
              <w:ind w:left="-110" w:right="-75"/>
              <w:jc w:val="center"/>
              <w:rPr>
                <w:sz w:val="18"/>
                <w:szCs w:val="18"/>
              </w:rPr>
            </w:pPr>
            <w:r w:rsidRPr="00332847">
              <w:rPr>
                <w:sz w:val="18"/>
                <w:szCs w:val="18"/>
              </w:rPr>
              <w:t>Bendroji kūno kultūra</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Krepšinis</w:t>
            </w:r>
          </w:p>
        </w:tc>
        <w:tc>
          <w:tcPr>
            <w:tcW w:w="381" w:type="dxa"/>
            <w:textDirection w:val="btLr"/>
          </w:tcPr>
          <w:p w:rsidR="0049157E" w:rsidRPr="00332847" w:rsidRDefault="0049157E" w:rsidP="00332847">
            <w:pPr>
              <w:ind w:left="-110" w:right="-75"/>
              <w:jc w:val="center"/>
              <w:rPr>
                <w:sz w:val="18"/>
                <w:szCs w:val="18"/>
              </w:rPr>
            </w:pPr>
            <w:r w:rsidRPr="00332847">
              <w:rPr>
                <w:sz w:val="18"/>
                <w:szCs w:val="18"/>
              </w:rPr>
              <w:t>Tinklinis</w:t>
            </w:r>
          </w:p>
        </w:tc>
        <w:tc>
          <w:tcPr>
            <w:tcW w:w="470" w:type="dxa"/>
            <w:textDirection w:val="btLr"/>
          </w:tcPr>
          <w:p w:rsidR="0049157E" w:rsidRPr="00332847" w:rsidRDefault="0049157E" w:rsidP="00332847">
            <w:pPr>
              <w:ind w:left="-110" w:right="-75"/>
              <w:jc w:val="center"/>
              <w:rPr>
                <w:sz w:val="18"/>
                <w:szCs w:val="18"/>
              </w:rPr>
            </w:pPr>
            <w:r w:rsidRPr="00332847">
              <w:rPr>
                <w:sz w:val="18"/>
                <w:szCs w:val="18"/>
              </w:rPr>
              <w:t>Atletinė gimnastika</w:t>
            </w:r>
          </w:p>
        </w:tc>
        <w:tc>
          <w:tcPr>
            <w:tcW w:w="567" w:type="dxa"/>
            <w:textDirection w:val="btLr"/>
          </w:tcPr>
          <w:p w:rsidR="0049157E" w:rsidRPr="00332847" w:rsidRDefault="0049157E" w:rsidP="00332847">
            <w:pPr>
              <w:spacing w:line="276" w:lineRule="auto"/>
              <w:ind w:left="113" w:right="113"/>
              <w:jc w:val="center"/>
              <w:rPr>
                <w:sz w:val="18"/>
                <w:szCs w:val="18"/>
              </w:rPr>
            </w:pPr>
            <w:r w:rsidRPr="00332847">
              <w:rPr>
                <w:sz w:val="18"/>
                <w:szCs w:val="18"/>
              </w:rPr>
              <w:t>Eko</w:t>
            </w:r>
            <w:r w:rsidR="00332847">
              <w:rPr>
                <w:sz w:val="18"/>
                <w:szCs w:val="18"/>
              </w:rPr>
              <w:t>n</w:t>
            </w:r>
            <w:r w:rsidRPr="00332847">
              <w:rPr>
                <w:sz w:val="18"/>
                <w:szCs w:val="18"/>
              </w:rPr>
              <w:t xml:space="preserve">omika ir </w:t>
            </w:r>
            <w:proofErr w:type="spellStart"/>
            <w:r w:rsidRPr="00332847">
              <w:rPr>
                <w:sz w:val="18"/>
                <w:szCs w:val="18"/>
              </w:rPr>
              <w:t>verslumas</w:t>
            </w:r>
            <w:proofErr w:type="spellEnd"/>
          </w:p>
        </w:tc>
        <w:tc>
          <w:tcPr>
            <w:tcW w:w="425" w:type="dxa"/>
            <w:textDirection w:val="btLr"/>
          </w:tcPr>
          <w:p w:rsidR="0049157E" w:rsidRPr="00332847" w:rsidRDefault="0049157E" w:rsidP="00332847">
            <w:pPr>
              <w:ind w:left="-110" w:right="-75"/>
              <w:jc w:val="center"/>
              <w:rPr>
                <w:sz w:val="18"/>
                <w:szCs w:val="18"/>
              </w:rPr>
            </w:pPr>
            <w:r w:rsidRPr="00332847">
              <w:rPr>
                <w:sz w:val="18"/>
                <w:szCs w:val="18"/>
              </w:rPr>
              <w:t xml:space="preserve">Vokiečių </w:t>
            </w:r>
            <w:proofErr w:type="spellStart"/>
            <w:r w:rsidRPr="00332847">
              <w:rPr>
                <w:sz w:val="18"/>
                <w:szCs w:val="18"/>
              </w:rPr>
              <w:t>k</w:t>
            </w:r>
            <w:proofErr w:type="spellEnd"/>
            <w:r w:rsidRPr="00332847">
              <w:rPr>
                <w:sz w:val="18"/>
                <w:szCs w:val="18"/>
              </w:rPr>
              <w:t>.</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Įdomioji istorija</w:t>
            </w:r>
          </w:p>
        </w:tc>
        <w:tc>
          <w:tcPr>
            <w:tcW w:w="426" w:type="dxa"/>
            <w:textDirection w:val="btLr"/>
          </w:tcPr>
          <w:p w:rsidR="0049157E" w:rsidRPr="00332847" w:rsidRDefault="0049157E" w:rsidP="00332847">
            <w:pPr>
              <w:ind w:left="-110" w:right="-75"/>
              <w:jc w:val="center"/>
              <w:rPr>
                <w:sz w:val="18"/>
                <w:szCs w:val="18"/>
              </w:rPr>
            </w:pPr>
            <w:r w:rsidRPr="00332847">
              <w:rPr>
                <w:sz w:val="18"/>
                <w:szCs w:val="18"/>
              </w:rPr>
              <w:t>Braižyba</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Medicinos biologija</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 xml:space="preserve">Kinų </w:t>
            </w:r>
            <w:proofErr w:type="spellStart"/>
            <w:r w:rsidRPr="00332847">
              <w:rPr>
                <w:sz w:val="18"/>
                <w:szCs w:val="18"/>
              </w:rPr>
              <w:t>k</w:t>
            </w:r>
            <w:proofErr w:type="spellEnd"/>
            <w:r w:rsidRPr="00332847">
              <w:rPr>
                <w:sz w:val="18"/>
                <w:szCs w:val="18"/>
              </w:rPr>
              <w:t>.</w:t>
            </w:r>
          </w:p>
        </w:tc>
        <w:tc>
          <w:tcPr>
            <w:tcW w:w="567" w:type="dxa"/>
            <w:textDirection w:val="btLr"/>
          </w:tcPr>
          <w:p w:rsidR="0049157E" w:rsidRPr="00332847" w:rsidRDefault="0049157E" w:rsidP="00332847">
            <w:pPr>
              <w:ind w:left="-110" w:right="-75"/>
              <w:jc w:val="center"/>
              <w:rPr>
                <w:sz w:val="18"/>
                <w:szCs w:val="18"/>
              </w:rPr>
            </w:pPr>
            <w:r w:rsidRPr="00332847">
              <w:rPr>
                <w:sz w:val="18"/>
                <w:szCs w:val="18"/>
              </w:rPr>
              <w:t xml:space="preserve">Lietuvių </w:t>
            </w:r>
            <w:proofErr w:type="spellStart"/>
            <w:r w:rsidRPr="00332847">
              <w:rPr>
                <w:sz w:val="18"/>
                <w:szCs w:val="18"/>
              </w:rPr>
              <w:t>k</w:t>
            </w:r>
            <w:proofErr w:type="spellEnd"/>
            <w:r w:rsidRPr="00332847">
              <w:rPr>
                <w:sz w:val="18"/>
                <w:szCs w:val="18"/>
              </w:rPr>
              <w:t>. ir literatūra</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Matematika</w:t>
            </w:r>
          </w:p>
        </w:tc>
        <w:tc>
          <w:tcPr>
            <w:tcW w:w="406" w:type="dxa"/>
            <w:textDirection w:val="btLr"/>
          </w:tcPr>
          <w:p w:rsidR="0049157E" w:rsidRPr="00332847" w:rsidRDefault="0049157E" w:rsidP="00332847">
            <w:pPr>
              <w:ind w:left="-110" w:right="-75"/>
              <w:jc w:val="center"/>
              <w:rPr>
                <w:sz w:val="18"/>
                <w:szCs w:val="18"/>
              </w:rPr>
            </w:pPr>
            <w:r w:rsidRPr="00332847">
              <w:rPr>
                <w:sz w:val="18"/>
                <w:szCs w:val="18"/>
              </w:rPr>
              <w:t xml:space="preserve">Anglų </w:t>
            </w:r>
            <w:proofErr w:type="spellStart"/>
            <w:r w:rsidRPr="00332847">
              <w:rPr>
                <w:sz w:val="18"/>
                <w:szCs w:val="18"/>
              </w:rPr>
              <w:t>k</w:t>
            </w:r>
            <w:proofErr w:type="spellEnd"/>
            <w:r w:rsidRPr="00332847">
              <w:rPr>
                <w:sz w:val="18"/>
                <w:szCs w:val="18"/>
              </w:rPr>
              <w:t>.</w:t>
            </w:r>
          </w:p>
        </w:tc>
        <w:tc>
          <w:tcPr>
            <w:tcW w:w="425" w:type="dxa"/>
            <w:textDirection w:val="btLr"/>
          </w:tcPr>
          <w:p w:rsidR="0049157E" w:rsidRPr="00332847" w:rsidRDefault="0049157E" w:rsidP="00332847">
            <w:pPr>
              <w:ind w:left="-110" w:right="-75"/>
              <w:jc w:val="center"/>
              <w:rPr>
                <w:sz w:val="18"/>
                <w:szCs w:val="18"/>
              </w:rPr>
            </w:pPr>
            <w:r w:rsidRPr="00332847">
              <w:rPr>
                <w:sz w:val="18"/>
                <w:szCs w:val="18"/>
              </w:rPr>
              <w:t>Programavimas</w:t>
            </w:r>
          </w:p>
        </w:tc>
      </w:tr>
      <w:tr w:rsidR="00332847" w:rsidRPr="00DC3340" w:rsidTr="00332847">
        <w:trPr>
          <w:trHeight w:val="400"/>
          <w:jc w:val="center"/>
        </w:trPr>
        <w:tc>
          <w:tcPr>
            <w:tcW w:w="1194" w:type="dxa"/>
            <w:gridSpan w:val="2"/>
            <w:shd w:val="clear" w:color="auto" w:fill="D9D9D9" w:themeFill="background1" w:themeFillShade="D9"/>
          </w:tcPr>
          <w:p w:rsidR="0049157E" w:rsidRPr="00DC3340" w:rsidRDefault="0049157E" w:rsidP="00C27716">
            <w:pPr>
              <w:ind w:left="-110" w:right="-75"/>
              <w:rPr>
                <w:sz w:val="20"/>
                <w:szCs w:val="20"/>
              </w:rPr>
            </w:pPr>
            <w:r w:rsidRPr="00DC3340">
              <w:rPr>
                <w:sz w:val="20"/>
                <w:szCs w:val="20"/>
              </w:rPr>
              <w:t>Mokinių skaičius</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567"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426"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21</w:t>
            </w:r>
          </w:p>
        </w:tc>
        <w:tc>
          <w:tcPr>
            <w:tcW w:w="567"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567"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49</w:t>
            </w:r>
          </w:p>
        </w:tc>
        <w:tc>
          <w:tcPr>
            <w:tcW w:w="326"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16</w:t>
            </w:r>
          </w:p>
        </w:tc>
        <w:tc>
          <w:tcPr>
            <w:tcW w:w="600"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35</w:t>
            </w:r>
          </w:p>
        </w:tc>
        <w:tc>
          <w:tcPr>
            <w:tcW w:w="425" w:type="dxa"/>
            <w:tcBorders>
              <w:top w:val="single" w:sz="4" w:space="0" w:color="000000"/>
            </w:tcBorders>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51</w:t>
            </w:r>
          </w:p>
        </w:tc>
        <w:tc>
          <w:tcPr>
            <w:tcW w:w="319" w:type="dxa"/>
            <w:tcBorders>
              <w:top w:val="single" w:sz="4" w:space="0" w:color="000000"/>
            </w:tcBorders>
            <w:shd w:val="clear" w:color="auto" w:fill="D9D9D9" w:themeFill="background1" w:themeFillShade="D9"/>
          </w:tcPr>
          <w:p w:rsidR="0049157E" w:rsidRPr="00683D68" w:rsidRDefault="0049157E" w:rsidP="00C27716">
            <w:pPr>
              <w:spacing w:line="276" w:lineRule="auto"/>
              <w:rPr>
                <w:b/>
                <w:spacing w:val="-40"/>
                <w:sz w:val="18"/>
                <w:szCs w:val="18"/>
              </w:rPr>
            </w:pPr>
            <w:r w:rsidRPr="00683D68">
              <w:rPr>
                <w:b/>
                <w:spacing w:val="-40"/>
                <w:sz w:val="18"/>
                <w:szCs w:val="18"/>
              </w:rPr>
              <w:t>20</w:t>
            </w:r>
          </w:p>
        </w:tc>
        <w:tc>
          <w:tcPr>
            <w:tcW w:w="426"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15</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23</w:t>
            </w:r>
          </w:p>
        </w:tc>
        <w:tc>
          <w:tcPr>
            <w:tcW w:w="567"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23</w:t>
            </w:r>
          </w:p>
        </w:tc>
        <w:tc>
          <w:tcPr>
            <w:tcW w:w="48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10</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23</w:t>
            </w:r>
          </w:p>
        </w:tc>
        <w:tc>
          <w:tcPr>
            <w:tcW w:w="381"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15</w:t>
            </w:r>
          </w:p>
        </w:tc>
        <w:tc>
          <w:tcPr>
            <w:tcW w:w="470"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13</w:t>
            </w:r>
          </w:p>
        </w:tc>
        <w:tc>
          <w:tcPr>
            <w:tcW w:w="567" w:type="dxa"/>
            <w:shd w:val="clear" w:color="auto" w:fill="D9D9D9" w:themeFill="background1" w:themeFillShade="D9"/>
          </w:tcPr>
          <w:p w:rsidR="0049157E" w:rsidRPr="00683D68" w:rsidRDefault="0049157E" w:rsidP="00C27716">
            <w:pPr>
              <w:spacing w:line="276" w:lineRule="auto"/>
              <w:rPr>
                <w:b/>
                <w:sz w:val="18"/>
                <w:szCs w:val="18"/>
              </w:rPr>
            </w:pPr>
            <w:r w:rsidRPr="00683D68">
              <w:rPr>
                <w:b/>
                <w:sz w:val="18"/>
                <w:szCs w:val="18"/>
              </w:rPr>
              <w:t>8</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7</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11</w:t>
            </w:r>
          </w:p>
        </w:tc>
        <w:tc>
          <w:tcPr>
            <w:tcW w:w="426"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13</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10</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5</w:t>
            </w:r>
          </w:p>
        </w:tc>
        <w:tc>
          <w:tcPr>
            <w:tcW w:w="567"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61</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21</w:t>
            </w:r>
          </w:p>
        </w:tc>
        <w:tc>
          <w:tcPr>
            <w:tcW w:w="406"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30</w:t>
            </w:r>
          </w:p>
        </w:tc>
        <w:tc>
          <w:tcPr>
            <w:tcW w:w="425" w:type="dxa"/>
            <w:shd w:val="clear" w:color="auto" w:fill="D9D9D9" w:themeFill="background1" w:themeFillShade="D9"/>
          </w:tcPr>
          <w:p w:rsidR="0049157E" w:rsidRPr="00683D68" w:rsidRDefault="0049157E" w:rsidP="00C27716">
            <w:pPr>
              <w:ind w:left="-110" w:right="-75"/>
              <w:jc w:val="center"/>
              <w:rPr>
                <w:b/>
                <w:sz w:val="18"/>
                <w:szCs w:val="18"/>
              </w:rPr>
            </w:pPr>
            <w:r w:rsidRPr="00683D68">
              <w:rPr>
                <w:b/>
                <w:sz w:val="18"/>
                <w:szCs w:val="18"/>
              </w:rPr>
              <w:t>12</w:t>
            </w:r>
          </w:p>
        </w:tc>
      </w:tr>
      <w:tr w:rsidR="0049157E" w:rsidRPr="00DC3340" w:rsidTr="00332847">
        <w:trPr>
          <w:trHeight w:val="360"/>
          <w:jc w:val="center"/>
        </w:trPr>
        <w:tc>
          <w:tcPr>
            <w:tcW w:w="910" w:type="dxa"/>
            <w:vMerge w:val="restart"/>
          </w:tcPr>
          <w:p w:rsidR="0049157E" w:rsidRPr="00DC3340" w:rsidRDefault="0049157E" w:rsidP="00C27716">
            <w:pPr>
              <w:ind w:left="-110" w:right="-75"/>
              <w:rPr>
                <w:sz w:val="20"/>
                <w:szCs w:val="20"/>
              </w:rPr>
            </w:pPr>
            <w:r>
              <w:rPr>
                <w:sz w:val="20"/>
                <w:szCs w:val="20"/>
              </w:rPr>
              <w:t xml:space="preserve">Mokinių skaičius </w:t>
            </w:r>
            <w:r>
              <w:rPr>
                <w:sz w:val="20"/>
                <w:szCs w:val="20"/>
              </w:rPr>
              <w:br/>
              <w:t>mobiliose grupėse</w:t>
            </w:r>
          </w:p>
        </w:tc>
        <w:tc>
          <w:tcPr>
            <w:tcW w:w="284" w:type="dxa"/>
          </w:tcPr>
          <w:p w:rsidR="0049157E" w:rsidRDefault="0049157E" w:rsidP="00C27716">
            <w:pPr>
              <w:ind w:left="-110" w:right="-75"/>
              <w:jc w:val="center"/>
              <w:rPr>
                <w:sz w:val="20"/>
                <w:szCs w:val="20"/>
              </w:rPr>
            </w:pPr>
            <w:r w:rsidRPr="00DC3340">
              <w:rPr>
                <w:sz w:val="20"/>
                <w:szCs w:val="20"/>
              </w:rPr>
              <w:t>A</w:t>
            </w:r>
          </w:p>
          <w:p w:rsidR="0049157E" w:rsidRDefault="0049157E" w:rsidP="00C27716">
            <w:pPr>
              <w:ind w:left="-110" w:right="-75"/>
              <w:jc w:val="center"/>
              <w:rPr>
                <w:sz w:val="20"/>
                <w:szCs w:val="20"/>
              </w:rPr>
            </w:pPr>
          </w:p>
          <w:p w:rsidR="0049157E" w:rsidRDefault="0049157E" w:rsidP="00C27716">
            <w:pPr>
              <w:ind w:left="-110" w:right="-75"/>
              <w:jc w:val="center"/>
              <w:rPr>
                <w:sz w:val="20"/>
                <w:szCs w:val="20"/>
              </w:rPr>
            </w:pPr>
          </w:p>
          <w:p w:rsidR="0049157E" w:rsidRPr="00DC3340" w:rsidRDefault="0049157E" w:rsidP="00C27716">
            <w:pPr>
              <w:ind w:left="-110" w:right="-75"/>
              <w:jc w:val="center"/>
              <w:rPr>
                <w:sz w:val="20"/>
                <w:szCs w:val="20"/>
              </w:rPr>
            </w:pPr>
            <w:r>
              <w:rPr>
                <w:sz w:val="20"/>
                <w:szCs w:val="20"/>
              </w:rPr>
              <w:t>B2</w:t>
            </w:r>
          </w:p>
        </w:tc>
        <w:tc>
          <w:tcPr>
            <w:tcW w:w="425" w:type="dxa"/>
          </w:tcPr>
          <w:p w:rsidR="0049157E" w:rsidRPr="00DC3340" w:rsidRDefault="0049157E" w:rsidP="00C27716">
            <w:pPr>
              <w:ind w:left="-110" w:right="-75"/>
              <w:jc w:val="center"/>
              <w:rPr>
                <w:sz w:val="18"/>
                <w:szCs w:val="18"/>
              </w:rPr>
            </w:pPr>
            <w:r w:rsidRPr="00DC3340">
              <w:rPr>
                <w:sz w:val="18"/>
                <w:szCs w:val="18"/>
              </w:rPr>
              <w:t>-</w:t>
            </w:r>
          </w:p>
        </w:tc>
        <w:tc>
          <w:tcPr>
            <w:tcW w:w="567" w:type="dxa"/>
          </w:tcPr>
          <w:p w:rsidR="0049157E" w:rsidRPr="00DC3340" w:rsidRDefault="0049157E" w:rsidP="00C27716">
            <w:pPr>
              <w:ind w:left="-110" w:right="-75"/>
              <w:rPr>
                <w:sz w:val="18"/>
                <w:szCs w:val="18"/>
              </w:rPr>
            </w:pPr>
            <w:r>
              <w:rPr>
                <w:sz w:val="18"/>
                <w:szCs w:val="18"/>
              </w:rPr>
              <w:t>21/</w:t>
            </w:r>
            <w:r>
              <w:rPr>
                <w:sz w:val="18"/>
                <w:szCs w:val="18"/>
              </w:rPr>
              <w:br/>
              <w:t>20/</w:t>
            </w:r>
            <w:r>
              <w:rPr>
                <w:sz w:val="18"/>
                <w:szCs w:val="18"/>
              </w:rPr>
              <w:br/>
              <w:t>20</w:t>
            </w:r>
          </w:p>
        </w:tc>
        <w:tc>
          <w:tcPr>
            <w:tcW w:w="425" w:type="dxa"/>
          </w:tcPr>
          <w:p w:rsidR="0049157E" w:rsidRDefault="0049157E" w:rsidP="00C27716">
            <w:pPr>
              <w:ind w:left="-110" w:right="-75"/>
              <w:rPr>
                <w:sz w:val="18"/>
                <w:szCs w:val="18"/>
              </w:rPr>
            </w:pPr>
          </w:p>
          <w:p w:rsidR="0049157E" w:rsidRDefault="0049157E" w:rsidP="00C27716">
            <w:pPr>
              <w:ind w:left="-110" w:right="-75"/>
              <w:rPr>
                <w:sz w:val="18"/>
                <w:szCs w:val="18"/>
              </w:rPr>
            </w:pPr>
          </w:p>
          <w:p w:rsidR="0049157E" w:rsidRDefault="0049157E" w:rsidP="00C27716">
            <w:pPr>
              <w:ind w:left="-110" w:right="-75"/>
              <w:rPr>
                <w:sz w:val="18"/>
                <w:szCs w:val="18"/>
              </w:rPr>
            </w:pPr>
          </w:p>
          <w:p w:rsidR="0049157E" w:rsidRPr="00DC3340" w:rsidRDefault="0049157E" w:rsidP="00C27716">
            <w:pPr>
              <w:ind w:left="-110" w:right="-75"/>
              <w:rPr>
                <w:sz w:val="18"/>
                <w:szCs w:val="18"/>
              </w:rPr>
            </w:pPr>
            <w:r>
              <w:rPr>
                <w:sz w:val="18"/>
                <w:szCs w:val="18"/>
              </w:rPr>
              <w:t>16/</w:t>
            </w:r>
            <w:r>
              <w:rPr>
                <w:sz w:val="18"/>
                <w:szCs w:val="18"/>
              </w:rPr>
              <w:br/>
              <w:t>16/</w:t>
            </w:r>
            <w:r>
              <w:rPr>
                <w:sz w:val="18"/>
                <w:szCs w:val="18"/>
              </w:rPr>
              <w:br/>
              <w:t>15</w:t>
            </w:r>
          </w:p>
        </w:tc>
        <w:tc>
          <w:tcPr>
            <w:tcW w:w="426" w:type="dxa"/>
          </w:tcPr>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Pr="00DC3340" w:rsidRDefault="0049157E" w:rsidP="00C27716">
            <w:pPr>
              <w:ind w:left="-110" w:right="-75"/>
              <w:jc w:val="center"/>
              <w:rPr>
                <w:sz w:val="18"/>
                <w:szCs w:val="18"/>
              </w:rPr>
            </w:pPr>
            <w:r>
              <w:rPr>
                <w:sz w:val="18"/>
                <w:szCs w:val="18"/>
              </w:rPr>
              <w:t>13</w:t>
            </w:r>
          </w:p>
        </w:tc>
        <w:tc>
          <w:tcPr>
            <w:tcW w:w="567" w:type="dxa"/>
          </w:tcPr>
          <w:p w:rsidR="0049157E" w:rsidRPr="00DC3340" w:rsidRDefault="0049157E" w:rsidP="00C27716">
            <w:pPr>
              <w:ind w:left="-110" w:right="-75"/>
              <w:jc w:val="center"/>
              <w:rPr>
                <w:sz w:val="18"/>
                <w:szCs w:val="18"/>
              </w:rPr>
            </w:pPr>
            <w:r>
              <w:rPr>
                <w:sz w:val="18"/>
                <w:szCs w:val="18"/>
              </w:rPr>
              <w:t>22/</w:t>
            </w:r>
            <w:r>
              <w:rPr>
                <w:sz w:val="18"/>
                <w:szCs w:val="18"/>
              </w:rPr>
              <w:br/>
              <w:t>22</w:t>
            </w:r>
          </w:p>
        </w:tc>
        <w:tc>
          <w:tcPr>
            <w:tcW w:w="567" w:type="dxa"/>
          </w:tcPr>
          <w:p w:rsidR="0049157E" w:rsidRPr="00DC3340" w:rsidRDefault="0049157E" w:rsidP="00C27716">
            <w:pPr>
              <w:ind w:left="-110" w:right="-75"/>
              <w:jc w:val="center"/>
              <w:rPr>
                <w:sz w:val="18"/>
                <w:szCs w:val="18"/>
              </w:rPr>
            </w:pPr>
            <w:r>
              <w:rPr>
                <w:sz w:val="18"/>
                <w:szCs w:val="18"/>
              </w:rPr>
              <w:t>13/</w:t>
            </w:r>
            <w:r>
              <w:rPr>
                <w:sz w:val="18"/>
                <w:szCs w:val="18"/>
              </w:rPr>
              <w:br/>
              <w:t>13</w:t>
            </w:r>
          </w:p>
        </w:tc>
        <w:tc>
          <w:tcPr>
            <w:tcW w:w="425" w:type="dxa"/>
          </w:tcPr>
          <w:p w:rsidR="0049157E" w:rsidRPr="00DC3340" w:rsidRDefault="0049157E" w:rsidP="00C27716">
            <w:pPr>
              <w:ind w:left="-110" w:right="-75"/>
              <w:jc w:val="center"/>
              <w:rPr>
                <w:sz w:val="18"/>
                <w:szCs w:val="18"/>
              </w:rPr>
            </w:pPr>
            <w:r>
              <w:rPr>
                <w:sz w:val="18"/>
                <w:szCs w:val="18"/>
              </w:rPr>
              <w:t>31</w:t>
            </w:r>
          </w:p>
        </w:tc>
        <w:tc>
          <w:tcPr>
            <w:tcW w:w="326" w:type="dxa"/>
          </w:tcPr>
          <w:p w:rsidR="0049157E" w:rsidRPr="00DC3340" w:rsidRDefault="0049157E" w:rsidP="00C27716">
            <w:pPr>
              <w:ind w:left="-110" w:right="-75"/>
              <w:jc w:val="center"/>
              <w:rPr>
                <w:sz w:val="18"/>
                <w:szCs w:val="18"/>
              </w:rPr>
            </w:pPr>
            <w:r>
              <w:rPr>
                <w:sz w:val="18"/>
                <w:szCs w:val="18"/>
              </w:rPr>
              <w:t>5</w:t>
            </w:r>
          </w:p>
        </w:tc>
        <w:tc>
          <w:tcPr>
            <w:tcW w:w="600" w:type="dxa"/>
          </w:tcPr>
          <w:p w:rsidR="0049157E" w:rsidRPr="00DC3340" w:rsidRDefault="0049157E" w:rsidP="00C27716">
            <w:pPr>
              <w:ind w:left="-110" w:right="-75"/>
              <w:jc w:val="center"/>
              <w:rPr>
                <w:sz w:val="18"/>
                <w:szCs w:val="18"/>
              </w:rPr>
            </w:pPr>
            <w:r>
              <w:rPr>
                <w:sz w:val="18"/>
                <w:szCs w:val="18"/>
              </w:rPr>
              <w:t>21</w:t>
            </w:r>
          </w:p>
        </w:tc>
        <w:tc>
          <w:tcPr>
            <w:tcW w:w="425" w:type="dxa"/>
          </w:tcPr>
          <w:p w:rsidR="0049157E" w:rsidRPr="00DC3340" w:rsidRDefault="0049157E" w:rsidP="00C27716">
            <w:pPr>
              <w:ind w:left="-110" w:right="-75"/>
              <w:jc w:val="center"/>
              <w:rPr>
                <w:sz w:val="18"/>
                <w:szCs w:val="18"/>
              </w:rPr>
            </w:pPr>
            <w:r>
              <w:rPr>
                <w:sz w:val="18"/>
                <w:szCs w:val="18"/>
              </w:rPr>
              <w:t>20/</w:t>
            </w:r>
            <w:r>
              <w:rPr>
                <w:sz w:val="18"/>
                <w:szCs w:val="18"/>
              </w:rPr>
              <w:br/>
              <w:t>20</w:t>
            </w:r>
          </w:p>
        </w:tc>
        <w:tc>
          <w:tcPr>
            <w:tcW w:w="319" w:type="dxa"/>
          </w:tcPr>
          <w:p w:rsidR="0049157E" w:rsidRPr="00DC3340" w:rsidRDefault="0049157E" w:rsidP="00C27716">
            <w:pPr>
              <w:spacing w:line="276" w:lineRule="auto"/>
              <w:rPr>
                <w:sz w:val="18"/>
                <w:szCs w:val="18"/>
              </w:rPr>
            </w:pPr>
            <w:r>
              <w:rPr>
                <w:sz w:val="18"/>
                <w:szCs w:val="18"/>
              </w:rPr>
              <w:t>8</w:t>
            </w:r>
          </w:p>
        </w:tc>
        <w:tc>
          <w:tcPr>
            <w:tcW w:w="426" w:type="dxa"/>
          </w:tcPr>
          <w:p w:rsidR="0049157E" w:rsidRPr="00DC3340" w:rsidRDefault="0049157E" w:rsidP="00C27716">
            <w:pPr>
              <w:ind w:left="-110" w:right="-75"/>
              <w:jc w:val="center"/>
              <w:rPr>
                <w:sz w:val="18"/>
                <w:szCs w:val="18"/>
              </w:rPr>
            </w:pPr>
            <w:r w:rsidRPr="00DC3340">
              <w:rPr>
                <w:sz w:val="18"/>
                <w:szCs w:val="18"/>
              </w:rPr>
              <w:t>-</w:t>
            </w:r>
          </w:p>
        </w:tc>
        <w:tc>
          <w:tcPr>
            <w:tcW w:w="425" w:type="dxa"/>
          </w:tcPr>
          <w:p w:rsidR="0049157E" w:rsidRPr="00DC3340" w:rsidRDefault="0049157E" w:rsidP="00C27716">
            <w:pPr>
              <w:ind w:left="-110" w:right="-75"/>
              <w:jc w:val="center"/>
              <w:rPr>
                <w:sz w:val="18"/>
                <w:szCs w:val="18"/>
              </w:rPr>
            </w:pPr>
            <w:r w:rsidRPr="00DC3340">
              <w:rPr>
                <w:sz w:val="18"/>
                <w:szCs w:val="18"/>
              </w:rPr>
              <w:t>-</w:t>
            </w:r>
          </w:p>
        </w:tc>
        <w:tc>
          <w:tcPr>
            <w:tcW w:w="567" w:type="dxa"/>
          </w:tcPr>
          <w:p w:rsidR="0049157E" w:rsidRPr="00DC3340" w:rsidRDefault="0049157E" w:rsidP="00C27716">
            <w:pPr>
              <w:ind w:left="-110" w:right="-75"/>
              <w:jc w:val="center"/>
              <w:rPr>
                <w:sz w:val="18"/>
                <w:szCs w:val="18"/>
              </w:rPr>
            </w:pPr>
            <w:r w:rsidRPr="00DC3340">
              <w:rPr>
                <w:sz w:val="18"/>
                <w:szCs w:val="18"/>
              </w:rPr>
              <w:t>-</w:t>
            </w:r>
          </w:p>
        </w:tc>
        <w:tc>
          <w:tcPr>
            <w:tcW w:w="485" w:type="dxa"/>
          </w:tcPr>
          <w:p w:rsidR="0049157E" w:rsidRPr="00DC3340" w:rsidRDefault="0049157E" w:rsidP="00C27716">
            <w:pPr>
              <w:ind w:left="-110" w:right="-75"/>
              <w:jc w:val="center"/>
              <w:rPr>
                <w:sz w:val="18"/>
                <w:szCs w:val="18"/>
              </w:rPr>
            </w:pPr>
            <w:r w:rsidRPr="00DC3340">
              <w:rPr>
                <w:sz w:val="18"/>
                <w:szCs w:val="18"/>
              </w:rPr>
              <w:t>-</w:t>
            </w:r>
          </w:p>
        </w:tc>
        <w:tc>
          <w:tcPr>
            <w:tcW w:w="425" w:type="dxa"/>
          </w:tcPr>
          <w:p w:rsidR="0049157E" w:rsidRPr="00DC3340" w:rsidRDefault="0049157E" w:rsidP="00C27716">
            <w:pPr>
              <w:ind w:left="-110" w:right="-75"/>
              <w:jc w:val="center"/>
              <w:rPr>
                <w:sz w:val="18"/>
                <w:szCs w:val="18"/>
              </w:rPr>
            </w:pPr>
            <w:r w:rsidRPr="00DC3340">
              <w:rPr>
                <w:sz w:val="18"/>
                <w:szCs w:val="18"/>
              </w:rPr>
              <w:t>-</w:t>
            </w:r>
          </w:p>
        </w:tc>
        <w:tc>
          <w:tcPr>
            <w:tcW w:w="381" w:type="dxa"/>
          </w:tcPr>
          <w:p w:rsidR="0049157E" w:rsidRPr="00DC3340" w:rsidRDefault="0049157E" w:rsidP="00C27716">
            <w:pPr>
              <w:ind w:left="-110" w:right="-75"/>
              <w:jc w:val="center"/>
              <w:rPr>
                <w:sz w:val="18"/>
                <w:szCs w:val="18"/>
              </w:rPr>
            </w:pPr>
            <w:r w:rsidRPr="00DC3340">
              <w:rPr>
                <w:sz w:val="18"/>
                <w:szCs w:val="18"/>
              </w:rPr>
              <w:t>-</w:t>
            </w:r>
          </w:p>
        </w:tc>
        <w:tc>
          <w:tcPr>
            <w:tcW w:w="470" w:type="dxa"/>
          </w:tcPr>
          <w:p w:rsidR="0049157E" w:rsidRPr="00DC3340" w:rsidRDefault="0049157E" w:rsidP="00C27716">
            <w:pPr>
              <w:ind w:left="-110" w:right="-75"/>
              <w:jc w:val="center"/>
              <w:rPr>
                <w:sz w:val="18"/>
                <w:szCs w:val="18"/>
              </w:rPr>
            </w:pPr>
          </w:p>
        </w:tc>
        <w:tc>
          <w:tcPr>
            <w:tcW w:w="567" w:type="dxa"/>
            <w:vMerge w:val="restart"/>
          </w:tcPr>
          <w:p w:rsidR="0049157E" w:rsidRPr="00DC3340" w:rsidRDefault="0049157E" w:rsidP="00C27716">
            <w:pPr>
              <w:spacing w:line="276" w:lineRule="auto"/>
              <w:rPr>
                <w:sz w:val="18"/>
                <w:szCs w:val="18"/>
              </w:rPr>
            </w:pPr>
            <w:r>
              <w:rPr>
                <w:sz w:val="18"/>
                <w:szCs w:val="18"/>
              </w:rPr>
              <w:t>8</w:t>
            </w:r>
          </w:p>
        </w:tc>
        <w:tc>
          <w:tcPr>
            <w:tcW w:w="425" w:type="dxa"/>
            <w:vMerge w:val="restart"/>
          </w:tcPr>
          <w:p w:rsidR="0049157E" w:rsidRPr="00DC3340" w:rsidRDefault="0049157E" w:rsidP="00C27716">
            <w:pPr>
              <w:ind w:left="-110" w:right="-75"/>
              <w:jc w:val="center"/>
              <w:rPr>
                <w:sz w:val="18"/>
                <w:szCs w:val="18"/>
              </w:rPr>
            </w:pPr>
            <w:r>
              <w:rPr>
                <w:sz w:val="18"/>
                <w:szCs w:val="18"/>
              </w:rPr>
              <w:t>7</w:t>
            </w:r>
          </w:p>
        </w:tc>
        <w:tc>
          <w:tcPr>
            <w:tcW w:w="425" w:type="dxa"/>
            <w:vMerge w:val="restart"/>
          </w:tcPr>
          <w:p w:rsidR="0049157E" w:rsidRPr="00DC3340" w:rsidRDefault="0049157E" w:rsidP="00C27716">
            <w:pPr>
              <w:ind w:left="-110" w:right="-75"/>
              <w:jc w:val="center"/>
              <w:rPr>
                <w:sz w:val="18"/>
                <w:szCs w:val="18"/>
              </w:rPr>
            </w:pPr>
            <w:r>
              <w:rPr>
                <w:sz w:val="18"/>
                <w:szCs w:val="18"/>
              </w:rPr>
              <w:t>11</w:t>
            </w:r>
          </w:p>
        </w:tc>
        <w:tc>
          <w:tcPr>
            <w:tcW w:w="426" w:type="dxa"/>
            <w:vMerge w:val="restart"/>
          </w:tcPr>
          <w:p w:rsidR="0049157E" w:rsidRPr="00DC3340" w:rsidRDefault="0049157E" w:rsidP="00C27716">
            <w:pPr>
              <w:ind w:left="-110" w:right="-75"/>
              <w:jc w:val="center"/>
              <w:rPr>
                <w:sz w:val="18"/>
                <w:szCs w:val="18"/>
              </w:rPr>
            </w:pPr>
            <w:r>
              <w:rPr>
                <w:sz w:val="18"/>
                <w:szCs w:val="18"/>
              </w:rPr>
              <w:t>13</w:t>
            </w:r>
          </w:p>
        </w:tc>
        <w:tc>
          <w:tcPr>
            <w:tcW w:w="425" w:type="dxa"/>
            <w:vMerge w:val="restart"/>
          </w:tcPr>
          <w:p w:rsidR="0049157E" w:rsidRPr="00DC3340" w:rsidRDefault="0049157E" w:rsidP="00C27716">
            <w:pPr>
              <w:ind w:left="-110" w:right="-75"/>
              <w:jc w:val="center"/>
              <w:rPr>
                <w:sz w:val="18"/>
                <w:szCs w:val="18"/>
              </w:rPr>
            </w:pPr>
            <w:r>
              <w:rPr>
                <w:sz w:val="18"/>
                <w:szCs w:val="18"/>
              </w:rPr>
              <w:t>10</w:t>
            </w:r>
          </w:p>
        </w:tc>
        <w:tc>
          <w:tcPr>
            <w:tcW w:w="425" w:type="dxa"/>
            <w:vMerge w:val="restart"/>
          </w:tcPr>
          <w:p w:rsidR="0049157E" w:rsidRPr="00DC3340" w:rsidRDefault="0049157E" w:rsidP="00C27716">
            <w:pPr>
              <w:ind w:left="-110" w:right="-75"/>
              <w:jc w:val="center"/>
              <w:rPr>
                <w:sz w:val="18"/>
                <w:szCs w:val="18"/>
              </w:rPr>
            </w:pPr>
            <w:r>
              <w:rPr>
                <w:sz w:val="18"/>
                <w:szCs w:val="18"/>
              </w:rPr>
              <w:t>5</w:t>
            </w:r>
          </w:p>
        </w:tc>
        <w:tc>
          <w:tcPr>
            <w:tcW w:w="567" w:type="dxa"/>
            <w:vMerge w:val="restart"/>
          </w:tcPr>
          <w:p w:rsidR="0049157E" w:rsidRDefault="0049157E" w:rsidP="00C27716">
            <w:pPr>
              <w:ind w:left="-110" w:right="-75"/>
              <w:jc w:val="center"/>
              <w:rPr>
                <w:sz w:val="18"/>
                <w:szCs w:val="18"/>
              </w:rPr>
            </w:pPr>
            <w:r>
              <w:rPr>
                <w:sz w:val="18"/>
                <w:szCs w:val="18"/>
              </w:rPr>
              <w:t>21/</w:t>
            </w:r>
          </w:p>
          <w:p w:rsidR="0049157E" w:rsidRDefault="0049157E" w:rsidP="00C27716">
            <w:pPr>
              <w:ind w:left="-110" w:right="-75"/>
              <w:jc w:val="center"/>
              <w:rPr>
                <w:sz w:val="18"/>
                <w:szCs w:val="18"/>
              </w:rPr>
            </w:pPr>
            <w:r>
              <w:rPr>
                <w:sz w:val="18"/>
                <w:szCs w:val="18"/>
              </w:rPr>
              <w:t>20/</w:t>
            </w:r>
          </w:p>
          <w:p w:rsidR="0049157E" w:rsidRPr="00DC3340" w:rsidRDefault="0049157E" w:rsidP="00C27716">
            <w:pPr>
              <w:ind w:left="-110" w:right="-75"/>
              <w:jc w:val="center"/>
              <w:rPr>
                <w:sz w:val="18"/>
                <w:szCs w:val="18"/>
              </w:rPr>
            </w:pPr>
            <w:r>
              <w:rPr>
                <w:sz w:val="18"/>
                <w:szCs w:val="18"/>
              </w:rPr>
              <w:t>20</w:t>
            </w:r>
          </w:p>
        </w:tc>
        <w:tc>
          <w:tcPr>
            <w:tcW w:w="425" w:type="dxa"/>
            <w:vMerge w:val="restart"/>
          </w:tcPr>
          <w:p w:rsidR="0049157E" w:rsidRPr="00DC3340" w:rsidRDefault="0049157E" w:rsidP="00C27716">
            <w:pPr>
              <w:ind w:left="-110" w:right="-75"/>
              <w:jc w:val="center"/>
              <w:rPr>
                <w:sz w:val="18"/>
                <w:szCs w:val="18"/>
              </w:rPr>
            </w:pPr>
            <w:r>
              <w:rPr>
                <w:sz w:val="18"/>
                <w:szCs w:val="18"/>
              </w:rPr>
              <w:t>11/</w:t>
            </w:r>
            <w:r>
              <w:rPr>
                <w:sz w:val="18"/>
                <w:szCs w:val="18"/>
              </w:rPr>
              <w:br/>
              <w:t>20</w:t>
            </w:r>
          </w:p>
        </w:tc>
        <w:tc>
          <w:tcPr>
            <w:tcW w:w="406" w:type="dxa"/>
            <w:vMerge w:val="restart"/>
          </w:tcPr>
          <w:p w:rsidR="0049157E" w:rsidRDefault="0049157E" w:rsidP="00C27716">
            <w:pPr>
              <w:ind w:left="-110" w:right="-75"/>
              <w:jc w:val="center"/>
              <w:rPr>
                <w:sz w:val="18"/>
                <w:szCs w:val="18"/>
              </w:rPr>
            </w:pPr>
            <w:r>
              <w:rPr>
                <w:sz w:val="18"/>
                <w:szCs w:val="18"/>
              </w:rPr>
              <w:t>15/</w:t>
            </w:r>
          </w:p>
          <w:p w:rsidR="0049157E" w:rsidRPr="00DC3340" w:rsidRDefault="0049157E" w:rsidP="00C27716">
            <w:pPr>
              <w:ind w:left="-110" w:right="-75"/>
              <w:jc w:val="center"/>
              <w:rPr>
                <w:sz w:val="18"/>
                <w:szCs w:val="18"/>
              </w:rPr>
            </w:pPr>
            <w:r>
              <w:rPr>
                <w:sz w:val="18"/>
                <w:szCs w:val="18"/>
              </w:rPr>
              <w:t>15</w:t>
            </w:r>
          </w:p>
        </w:tc>
        <w:tc>
          <w:tcPr>
            <w:tcW w:w="425" w:type="dxa"/>
            <w:vMerge w:val="restart"/>
          </w:tcPr>
          <w:p w:rsidR="0049157E" w:rsidRPr="00DC3340" w:rsidRDefault="0049157E" w:rsidP="00C27716">
            <w:pPr>
              <w:jc w:val="center"/>
              <w:rPr>
                <w:sz w:val="18"/>
                <w:szCs w:val="18"/>
              </w:rPr>
            </w:pPr>
            <w:r>
              <w:rPr>
                <w:sz w:val="18"/>
                <w:szCs w:val="18"/>
              </w:rPr>
              <w:t>12</w:t>
            </w:r>
          </w:p>
        </w:tc>
      </w:tr>
      <w:tr w:rsidR="0049157E" w:rsidRPr="00DC3340" w:rsidTr="00332847">
        <w:trPr>
          <w:trHeight w:val="400"/>
          <w:jc w:val="center"/>
        </w:trPr>
        <w:tc>
          <w:tcPr>
            <w:tcW w:w="910" w:type="dxa"/>
            <w:vMerge/>
          </w:tcPr>
          <w:p w:rsidR="0049157E" w:rsidRPr="00DC3340" w:rsidRDefault="0049157E" w:rsidP="00C27716">
            <w:pPr>
              <w:rPr>
                <w:sz w:val="22"/>
                <w:szCs w:val="22"/>
              </w:rPr>
            </w:pPr>
          </w:p>
        </w:tc>
        <w:tc>
          <w:tcPr>
            <w:tcW w:w="284" w:type="dxa"/>
          </w:tcPr>
          <w:p w:rsidR="0049157E" w:rsidRDefault="0049157E" w:rsidP="00C27716">
            <w:pPr>
              <w:ind w:left="-110" w:right="-75"/>
              <w:jc w:val="center"/>
              <w:rPr>
                <w:sz w:val="20"/>
                <w:szCs w:val="20"/>
              </w:rPr>
            </w:pPr>
            <w:r w:rsidRPr="00DC3340">
              <w:rPr>
                <w:sz w:val="20"/>
                <w:szCs w:val="20"/>
              </w:rPr>
              <w:t>B</w:t>
            </w:r>
          </w:p>
          <w:p w:rsidR="0049157E" w:rsidRDefault="0049157E" w:rsidP="00C27716">
            <w:pPr>
              <w:ind w:left="-110" w:right="-75"/>
              <w:jc w:val="center"/>
              <w:rPr>
                <w:sz w:val="20"/>
                <w:szCs w:val="20"/>
              </w:rPr>
            </w:pPr>
          </w:p>
          <w:p w:rsidR="0049157E" w:rsidRDefault="0049157E" w:rsidP="00C27716">
            <w:pPr>
              <w:ind w:left="-110" w:right="-75"/>
              <w:jc w:val="center"/>
              <w:rPr>
                <w:sz w:val="20"/>
                <w:szCs w:val="20"/>
              </w:rPr>
            </w:pPr>
          </w:p>
          <w:p w:rsidR="0049157E" w:rsidRPr="00DC3340" w:rsidRDefault="0049157E" w:rsidP="00C27716">
            <w:pPr>
              <w:ind w:left="-110" w:right="-75"/>
              <w:jc w:val="center"/>
              <w:rPr>
                <w:sz w:val="20"/>
                <w:szCs w:val="20"/>
              </w:rPr>
            </w:pPr>
            <w:r>
              <w:rPr>
                <w:sz w:val="20"/>
                <w:szCs w:val="20"/>
              </w:rPr>
              <w:t>B1</w:t>
            </w:r>
          </w:p>
        </w:tc>
        <w:tc>
          <w:tcPr>
            <w:tcW w:w="425" w:type="dxa"/>
          </w:tcPr>
          <w:p w:rsidR="0049157E" w:rsidRDefault="0049157E" w:rsidP="00C27716">
            <w:pPr>
              <w:ind w:left="-110" w:right="-75"/>
              <w:jc w:val="center"/>
              <w:rPr>
                <w:sz w:val="18"/>
                <w:szCs w:val="18"/>
              </w:rPr>
            </w:pPr>
            <w:r>
              <w:rPr>
                <w:sz w:val="18"/>
                <w:szCs w:val="18"/>
              </w:rPr>
              <w:t>23/</w:t>
            </w:r>
          </w:p>
          <w:p w:rsidR="0049157E" w:rsidRDefault="0049157E" w:rsidP="00C27716">
            <w:pPr>
              <w:ind w:left="-110" w:right="-75"/>
              <w:jc w:val="center"/>
              <w:rPr>
                <w:sz w:val="18"/>
                <w:szCs w:val="18"/>
              </w:rPr>
            </w:pPr>
            <w:r>
              <w:rPr>
                <w:sz w:val="18"/>
                <w:szCs w:val="18"/>
              </w:rPr>
              <w:t>15/</w:t>
            </w:r>
          </w:p>
          <w:p w:rsidR="0049157E" w:rsidRPr="00DC3340" w:rsidRDefault="0049157E" w:rsidP="00C27716">
            <w:pPr>
              <w:ind w:left="-110" w:right="-75"/>
              <w:jc w:val="center"/>
              <w:rPr>
                <w:sz w:val="18"/>
                <w:szCs w:val="18"/>
              </w:rPr>
            </w:pPr>
            <w:r>
              <w:rPr>
                <w:sz w:val="18"/>
                <w:szCs w:val="18"/>
              </w:rPr>
              <w:t>23</w:t>
            </w:r>
          </w:p>
        </w:tc>
        <w:tc>
          <w:tcPr>
            <w:tcW w:w="567" w:type="dxa"/>
          </w:tcPr>
          <w:p w:rsidR="0049157E" w:rsidRPr="00DC3340" w:rsidRDefault="0049157E" w:rsidP="00C27716">
            <w:pPr>
              <w:ind w:left="-110" w:right="-75"/>
              <w:jc w:val="center"/>
              <w:rPr>
                <w:sz w:val="18"/>
                <w:szCs w:val="18"/>
              </w:rPr>
            </w:pPr>
            <w:r w:rsidRPr="00DC3340">
              <w:rPr>
                <w:sz w:val="18"/>
                <w:szCs w:val="18"/>
              </w:rPr>
              <w:t>-</w:t>
            </w:r>
          </w:p>
        </w:tc>
        <w:tc>
          <w:tcPr>
            <w:tcW w:w="425" w:type="dxa"/>
          </w:tcPr>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Pr="00DC3340" w:rsidRDefault="0049157E" w:rsidP="00C27716">
            <w:pPr>
              <w:ind w:left="-110" w:right="-75"/>
              <w:jc w:val="center"/>
              <w:rPr>
                <w:sz w:val="18"/>
                <w:szCs w:val="18"/>
              </w:rPr>
            </w:pPr>
            <w:r>
              <w:rPr>
                <w:sz w:val="18"/>
                <w:szCs w:val="18"/>
              </w:rPr>
              <w:t>14</w:t>
            </w:r>
          </w:p>
        </w:tc>
        <w:tc>
          <w:tcPr>
            <w:tcW w:w="426" w:type="dxa"/>
          </w:tcPr>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Default="0049157E" w:rsidP="00C27716">
            <w:pPr>
              <w:ind w:left="-110" w:right="-75"/>
              <w:jc w:val="center"/>
              <w:rPr>
                <w:sz w:val="18"/>
                <w:szCs w:val="18"/>
              </w:rPr>
            </w:pPr>
          </w:p>
          <w:p w:rsidR="0049157E" w:rsidRPr="00DC3340" w:rsidRDefault="0049157E" w:rsidP="00C27716">
            <w:pPr>
              <w:ind w:left="-110" w:right="-75"/>
              <w:jc w:val="center"/>
              <w:rPr>
                <w:sz w:val="18"/>
                <w:szCs w:val="18"/>
              </w:rPr>
            </w:pPr>
            <w:r>
              <w:rPr>
                <w:sz w:val="18"/>
                <w:szCs w:val="18"/>
              </w:rPr>
              <w:t>8</w:t>
            </w:r>
          </w:p>
        </w:tc>
        <w:tc>
          <w:tcPr>
            <w:tcW w:w="567" w:type="dxa"/>
          </w:tcPr>
          <w:p w:rsidR="0049157E" w:rsidRPr="00DC3340" w:rsidRDefault="0049157E" w:rsidP="00C27716">
            <w:pPr>
              <w:ind w:left="-110" w:right="-75"/>
              <w:jc w:val="center"/>
              <w:rPr>
                <w:sz w:val="18"/>
                <w:szCs w:val="18"/>
              </w:rPr>
            </w:pPr>
            <w:r>
              <w:rPr>
                <w:sz w:val="18"/>
                <w:szCs w:val="18"/>
              </w:rPr>
              <w:t>17</w:t>
            </w:r>
          </w:p>
        </w:tc>
        <w:tc>
          <w:tcPr>
            <w:tcW w:w="567" w:type="dxa"/>
          </w:tcPr>
          <w:p w:rsidR="0049157E" w:rsidRDefault="0049157E" w:rsidP="00C27716">
            <w:pPr>
              <w:ind w:left="-110" w:right="-75"/>
              <w:jc w:val="center"/>
              <w:rPr>
                <w:sz w:val="18"/>
                <w:szCs w:val="18"/>
              </w:rPr>
            </w:pPr>
            <w:r>
              <w:rPr>
                <w:sz w:val="18"/>
                <w:szCs w:val="18"/>
              </w:rPr>
              <w:t>12/</w:t>
            </w:r>
          </w:p>
          <w:p w:rsidR="0049157E" w:rsidRDefault="0049157E" w:rsidP="00C27716">
            <w:pPr>
              <w:ind w:left="-110" w:right="-75"/>
              <w:jc w:val="center"/>
              <w:rPr>
                <w:sz w:val="18"/>
                <w:szCs w:val="18"/>
              </w:rPr>
            </w:pPr>
            <w:r>
              <w:rPr>
                <w:sz w:val="18"/>
                <w:szCs w:val="18"/>
              </w:rPr>
              <w:t>12/</w:t>
            </w:r>
          </w:p>
          <w:p w:rsidR="0049157E" w:rsidRPr="00DC3340" w:rsidRDefault="0049157E" w:rsidP="00C27716">
            <w:pPr>
              <w:ind w:left="-110" w:right="-75"/>
              <w:jc w:val="center"/>
              <w:rPr>
                <w:sz w:val="18"/>
                <w:szCs w:val="18"/>
              </w:rPr>
            </w:pPr>
            <w:r>
              <w:rPr>
                <w:sz w:val="18"/>
                <w:szCs w:val="18"/>
              </w:rPr>
              <w:t>11</w:t>
            </w:r>
          </w:p>
        </w:tc>
        <w:tc>
          <w:tcPr>
            <w:tcW w:w="425" w:type="dxa"/>
          </w:tcPr>
          <w:p w:rsidR="0049157E" w:rsidRPr="00DC3340" w:rsidRDefault="0049157E" w:rsidP="00C27716">
            <w:pPr>
              <w:ind w:left="-110" w:right="-75"/>
              <w:jc w:val="center"/>
              <w:rPr>
                <w:sz w:val="18"/>
                <w:szCs w:val="18"/>
              </w:rPr>
            </w:pPr>
            <w:r>
              <w:rPr>
                <w:sz w:val="18"/>
                <w:szCs w:val="18"/>
              </w:rPr>
              <w:t>18</w:t>
            </w:r>
          </w:p>
        </w:tc>
        <w:tc>
          <w:tcPr>
            <w:tcW w:w="326" w:type="dxa"/>
          </w:tcPr>
          <w:p w:rsidR="0049157E" w:rsidRPr="00DC3340" w:rsidRDefault="0049157E" w:rsidP="00C27716">
            <w:pPr>
              <w:ind w:left="-110" w:right="-75"/>
              <w:jc w:val="center"/>
              <w:rPr>
                <w:sz w:val="18"/>
                <w:szCs w:val="18"/>
              </w:rPr>
            </w:pPr>
            <w:r>
              <w:rPr>
                <w:sz w:val="18"/>
                <w:szCs w:val="18"/>
              </w:rPr>
              <w:t>11</w:t>
            </w:r>
          </w:p>
        </w:tc>
        <w:tc>
          <w:tcPr>
            <w:tcW w:w="600" w:type="dxa"/>
          </w:tcPr>
          <w:p w:rsidR="0049157E" w:rsidRPr="00DC3340" w:rsidRDefault="0049157E" w:rsidP="00C27716">
            <w:pPr>
              <w:ind w:left="-110" w:right="-75"/>
              <w:jc w:val="center"/>
              <w:rPr>
                <w:sz w:val="18"/>
                <w:szCs w:val="18"/>
              </w:rPr>
            </w:pPr>
            <w:r>
              <w:rPr>
                <w:sz w:val="18"/>
                <w:szCs w:val="18"/>
              </w:rPr>
              <w:t>14</w:t>
            </w:r>
          </w:p>
        </w:tc>
        <w:tc>
          <w:tcPr>
            <w:tcW w:w="425" w:type="dxa"/>
          </w:tcPr>
          <w:p w:rsidR="0049157E" w:rsidRPr="00DC3340" w:rsidRDefault="0049157E" w:rsidP="00C27716">
            <w:pPr>
              <w:ind w:left="-110" w:right="-75"/>
              <w:jc w:val="center"/>
              <w:rPr>
                <w:sz w:val="18"/>
                <w:szCs w:val="18"/>
              </w:rPr>
            </w:pPr>
            <w:r>
              <w:rPr>
                <w:sz w:val="18"/>
                <w:szCs w:val="18"/>
              </w:rPr>
              <w:t>11</w:t>
            </w:r>
          </w:p>
        </w:tc>
        <w:tc>
          <w:tcPr>
            <w:tcW w:w="319" w:type="dxa"/>
          </w:tcPr>
          <w:p w:rsidR="0049157E" w:rsidRPr="00DC3340" w:rsidRDefault="0049157E" w:rsidP="00C27716">
            <w:pPr>
              <w:spacing w:line="276" w:lineRule="auto"/>
              <w:rPr>
                <w:sz w:val="18"/>
                <w:szCs w:val="18"/>
              </w:rPr>
            </w:pPr>
            <w:r>
              <w:rPr>
                <w:sz w:val="18"/>
                <w:szCs w:val="18"/>
              </w:rPr>
              <w:t>12</w:t>
            </w:r>
          </w:p>
        </w:tc>
        <w:tc>
          <w:tcPr>
            <w:tcW w:w="426" w:type="dxa"/>
          </w:tcPr>
          <w:p w:rsidR="0049157E" w:rsidRPr="00DC3340" w:rsidRDefault="0049157E" w:rsidP="00C27716">
            <w:pPr>
              <w:ind w:left="-110" w:right="-75"/>
              <w:jc w:val="center"/>
              <w:rPr>
                <w:sz w:val="18"/>
                <w:szCs w:val="18"/>
              </w:rPr>
            </w:pPr>
            <w:r>
              <w:rPr>
                <w:sz w:val="18"/>
                <w:szCs w:val="18"/>
              </w:rPr>
              <w:t>15</w:t>
            </w:r>
          </w:p>
        </w:tc>
        <w:tc>
          <w:tcPr>
            <w:tcW w:w="425" w:type="dxa"/>
          </w:tcPr>
          <w:p w:rsidR="0049157E" w:rsidRPr="00DC3340" w:rsidRDefault="0049157E" w:rsidP="00C27716">
            <w:pPr>
              <w:ind w:left="-110" w:right="-75"/>
              <w:jc w:val="center"/>
              <w:rPr>
                <w:sz w:val="18"/>
                <w:szCs w:val="18"/>
              </w:rPr>
            </w:pPr>
            <w:r>
              <w:rPr>
                <w:sz w:val="18"/>
                <w:szCs w:val="18"/>
              </w:rPr>
              <w:t>23</w:t>
            </w:r>
          </w:p>
        </w:tc>
        <w:tc>
          <w:tcPr>
            <w:tcW w:w="567" w:type="dxa"/>
          </w:tcPr>
          <w:p w:rsidR="0049157E" w:rsidRPr="00DC3340" w:rsidRDefault="0049157E" w:rsidP="00C27716">
            <w:pPr>
              <w:ind w:left="-110" w:right="-75"/>
              <w:jc w:val="center"/>
              <w:rPr>
                <w:sz w:val="18"/>
                <w:szCs w:val="18"/>
              </w:rPr>
            </w:pPr>
            <w:r>
              <w:rPr>
                <w:sz w:val="18"/>
                <w:szCs w:val="18"/>
              </w:rPr>
              <w:t>15</w:t>
            </w:r>
          </w:p>
        </w:tc>
        <w:tc>
          <w:tcPr>
            <w:tcW w:w="485" w:type="dxa"/>
          </w:tcPr>
          <w:p w:rsidR="0049157E" w:rsidRPr="00DC3340" w:rsidRDefault="0049157E" w:rsidP="00C27716">
            <w:pPr>
              <w:ind w:left="-110" w:right="-75"/>
              <w:jc w:val="center"/>
              <w:rPr>
                <w:sz w:val="18"/>
                <w:szCs w:val="18"/>
              </w:rPr>
            </w:pPr>
            <w:r>
              <w:rPr>
                <w:sz w:val="18"/>
                <w:szCs w:val="18"/>
              </w:rPr>
              <w:t>10</w:t>
            </w:r>
          </w:p>
        </w:tc>
        <w:tc>
          <w:tcPr>
            <w:tcW w:w="425" w:type="dxa"/>
          </w:tcPr>
          <w:p w:rsidR="0049157E" w:rsidRPr="00DC3340" w:rsidRDefault="0049157E" w:rsidP="00C27716">
            <w:pPr>
              <w:ind w:left="-110" w:right="-75"/>
              <w:jc w:val="center"/>
              <w:rPr>
                <w:sz w:val="18"/>
                <w:szCs w:val="18"/>
              </w:rPr>
            </w:pPr>
            <w:r>
              <w:rPr>
                <w:sz w:val="18"/>
                <w:szCs w:val="18"/>
              </w:rPr>
              <w:t>23</w:t>
            </w:r>
          </w:p>
        </w:tc>
        <w:tc>
          <w:tcPr>
            <w:tcW w:w="381" w:type="dxa"/>
          </w:tcPr>
          <w:p w:rsidR="0049157E" w:rsidRPr="00DC3340" w:rsidRDefault="0049157E" w:rsidP="00C27716">
            <w:pPr>
              <w:ind w:left="-110" w:right="-75"/>
              <w:jc w:val="center"/>
              <w:rPr>
                <w:sz w:val="18"/>
                <w:szCs w:val="18"/>
              </w:rPr>
            </w:pPr>
            <w:r>
              <w:rPr>
                <w:sz w:val="18"/>
                <w:szCs w:val="18"/>
              </w:rPr>
              <w:t>15</w:t>
            </w:r>
          </w:p>
        </w:tc>
        <w:tc>
          <w:tcPr>
            <w:tcW w:w="470" w:type="dxa"/>
          </w:tcPr>
          <w:p w:rsidR="0049157E" w:rsidRPr="00DC3340" w:rsidRDefault="0049157E" w:rsidP="00C27716">
            <w:pPr>
              <w:ind w:left="-110" w:right="-75"/>
              <w:jc w:val="center"/>
              <w:rPr>
                <w:sz w:val="18"/>
                <w:szCs w:val="18"/>
              </w:rPr>
            </w:pPr>
            <w:r>
              <w:rPr>
                <w:sz w:val="18"/>
                <w:szCs w:val="18"/>
              </w:rPr>
              <w:t>13</w:t>
            </w:r>
          </w:p>
        </w:tc>
        <w:tc>
          <w:tcPr>
            <w:tcW w:w="567" w:type="dxa"/>
            <w:vMerge/>
          </w:tcPr>
          <w:p w:rsidR="0049157E" w:rsidRPr="00DC3340" w:rsidRDefault="0049157E" w:rsidP="00C27716">
            <w:pPr>
              <w:rPr>
                <w:sz w:val="18"/>
                <w:szCs w:val="18"/>
              </w:rPr>
            </w:pPr>
          </w:p>
        </w:tc>
        <w:tc>
          <w:tcPr>
            <w:tcW w:w="425" w:type="dxa"/>
            <w:vMerge/>
          </w:tcPr>
          <w:p w:rsidR="0049157E" w:rsidRPr="00DC3340" w:rsidRDefault="0049157E" w:rsidP="00C27716">
            <w:pPr>
              <w:ind w:right="-75"/>
              <w:jc w:val="center"/>
              <w:rPr>
                <w:sz w:val="18"/>
                <w:szCs w:val="18"/>
              </w:rPr>
            </w:pPr>
          </w:p>
        </w:tc>
        <w:tc>
          <w:tcPr>
            <w:tcW w:w="425" w:type="dxa"/>
            <w:vMerge/>
          </w:tcPr>
          <w:p w:rsidR="0049157E" w:rsidRPr="00DC3340" w:rsidRDefault="0049157E" w:rsidP="00C27716">
            <w:pPr>
              <w:ind w:right="-75"/>
              <w:jc w:val="center"/>
              <w:rPr>
                <w:sz w:val="18"/>
                <w:szCs w:val="18"/>
              </w:rPr>
            </w:pPr>
          </w:p>
        </w:tc>
        <w:tc>
          <w:tcPr>
            <w:tcW w:w="426" w:type="dxa"/>
            <w:vMerge/>
          </w:tcPr>
          <w:p w:rsidR="0049157E" w:rsidRPr="00DC3340" w:rsidRDefault="0049157E" w:rsidP="00C27716">
            <w:pPr>
              <w:ind w:right="-75"/>
              <w:jc w:val="center"/>
              <w:rPr>
                <w:sz w:val="22"/>
                <w:szCs w:val="22"/>
              </w:rPr>
            </w:pPr>
          </w:p>
        </w:tc>
        <w:tc>
          <w:tcPr>
            <w:tcW w:w="425" w:type="dxa"/>
            <w:vMerge/>
          </w:tcPr>
          <w:p w:rsidR="0049157E" w:rsidRPr="00DC3340" w:rsidRDefault="0049157E" w:rsidP="00C27716">
            <w:pPr>
              <w:ind w:right="-75"/>
              <w:rPr>
                <w:sz w:val="22"/>
                <w:szCs w:val="22"/>
              </w:rPr>
            </w:pPr>
          </w:p>
        </w:tc>
        <w:tc>
          <w:tcPr>
            <w:tcW w:w="425" w:type="dxa"/>
            <w:vMerge/>
          </w:tcPr>
          <w:p w:rsidR="0049157E" w:rsidRPr="00DC3340" w:rsidRDefault="0049157E" w:rsidP="00C27716">
            <w:pPr>
              <w:spacing w:line="276" w:lineRule="auto"/>
              <w:rPr>
                <w:sz w:val="22"/>
                <w:szCs w:val="22"/>
              </w:rPr>
            </w:pPr>
          </w:p>
        </w:tc>
        <w:tc>
          <w:tcPr>
            <w:tcW w:w="567" w:type="dxa"/>
            <w:vMerge/>
          </w:tcPr>
          <w:p w:rsidR="0049157E" w:rsidRPr="00DC3340" w:rsidRDefault="0049157E" w:rsidP="00C27716">
            <w:pPr>
              <w:spacing w:line="276" w:lineRule="auto"/>
              <w:rPr>
                <w:sz w:val="22"/>
                <w:szCs w:val="22"/>
              </w:rPr>
            </w:pPr>
          </w:p>
        </w:tc>
        <w:tc>
          <w:tcPr>
            <w:tcW w:w="425" w:type="dxa"/>
            <w:vMerge/>
          </w:tcPr>
          <w:p w:rsidR="0049157E" w:rsidRPr="00DC3340" w:rsidRDefault="0049157E" w:rsidP="00C27716">
            <w:pPr>
              <w:spacing w:line="276" w:lineRule="auto"/>
              <w:rPr>
                <w:sz w:val="22"/>
                <w:szCs w:val="22"/>
              </w:rPr>
            </w:pPr>
          </w:p>
        </w:tc>
        <w:tc>
          <w:tcPr>
            <w:tcW w:w="406" w:type="dxa"/>
            <w:vMerge/>
          </w:tcPr>
          <w:p w:rsidR="0049157E" w:rsidRPr="00DC3340" w:rsidRDefault="0049157E" w:rsidP="00C27716">
            <w:pPr>
              <w:spacing w:line="276" w:lineRule="auto"/>
              <w:rPr>
                <w:sz w:val="22"/>
                <w:szCs w:val="22"/>
              </w:rPr>
            </w:pPr>
          </w:p>
        </w:tc>
        <w:tc>
          <w:tcPr>
            <w:tcW w:w="425" w:type="dxa"/>
            <w:vMerge/>
          </w:tcPr>
          <w:p w:rsidR="0049157E" w:rsidRPr="00DC3340" w:rsidRDefault="0049157E" w:rsidP="00C27716">
            <w:pPr>
              <w:jc w:val="center"/>
              <w:rPr>
                <w:sz w:val="22"/>
                <w:szCs w:val="22"/>
              </w:rPr>
            </w:pPr>
          </w:p>
        </w:tc>
      </w:tr>
      <w:tr w:rsidR="0049157E" w:rsidRPr="00DC3340" w:rsidTr="00332847">
        <w:trPr>
          <w:trHeight w:val="360"/>
          <w:jc w:val="center"/>
        </w:trPr>
        <w:tc>
          <w:tcPr>
            <w:tcW w:w="1194" w:type="dxa"/>
            <w:gridSpan w:val="2"/>
          </w:tcPr>
          <w:p w:rsidR="0049157E" w:rsidRPr="00DC3340" w:rsidRDefault="0049157E" w:rsidP="00C27716">
            <w:pPr>
              <w:ind w:left="-110" w:right="-75"/>
              <w:rPr>
                <w:sz w:val="20"/>
                <w:szCs w:val="20"/>
              </w:rPr>
            </w:pPr>
            <w:r w:rsidRPr="00DC3340">
              <w:rPr>
                <w:sz w:val="20"/>
                <w:szCs w:val="20"/>
              </w:rPr>
              <w:t>Mobilių grupių  skaičius</w:t>
            </w:r>
          </w:p>
        </w:tc>
        <w:tc>
          <w:tcPr>
            <w:tcW w:w="425" w:type="dxa"/>
          </w:tcPr>
          <w:p w:rsidR="0049157E" w:rsidRPr="00DC3340" w:rsidRDefault="0049157E" w:rsidP="00C27716">
            <w:pPr>
              <w:ind w:left="-110" w:right="-75"/>
              <w:jc w:val="center"/>
              <w:rPr>
                <w:b/>
                <w:sz w:val="18"/>
                <w:szCs w:val="18"/>
              </w:rPr>
            </w:pPr>
            <w:r>
              <w:rPr>
                <w:b/>
                <w:sz w:val="18"/>
                <w:szCs w:val="18"/>
              </w:rPr>
              <w:t>3</w:t>
            </w:r>
          </w:p>
        </w:tc>
        <w:tc>
          <w:tcPr>
            <w:tcW w:w="567" w:type="dxa"/>
          </w:tcPr>
          <w:p w:rsidR="0049157E" w:rsidRPr="00DC3340" w:rsidRDefault="0049157E" w:rsidP="00C27716">
            <w:pPr>
              <w:ind w:left="-110" w:right="-75"/>
              <w:jc w:val="center"/>
              <w:rPr>
                <w:b/>
                <w:sz w:val="18"/>
                <w:szCs w:val="18"/>
              </w:rPr>
            </w:pPr>
            <w:r>
              <w:rPr>
                <w:b/>
                <w:sz w:val="18"/>
                <w:szCs w:val="18"/>
              </w:rPr>
              <w:t>3</w:t>
            </w:r>
          </w:p>
        </w:tc>
        <w:tc>
          <w:tcPr>
            <w:tcW w:w="425" w:type="dxa"/>
          </w:tcPr>
          <w:p w:rsidR="0049157E" w:rsidRPr="00DC3340" w:rsidRDefault="0049157E" w:rsidP="00C27716">
            <w:pPr>
              <w:ind w:left="-110" w:right="-75"/>
              <w:jc w:val="center"/>
              <w:rPr>
                <w:b/>
                <w:sz w:val="18"/>
                <w:szCs w:val="18"/>
              </w:rPr>
            </w:pPr>
            <w:r w:rsidRPr="00DC3340">
              <w:rPr>
                <w:b/>
                <w:sz w:val="18"/>
                <w:szCs w:val="18"/>
              </w:rPr>
              <w:t>4</w:t>
            </w:r>
          </w:p>
        </w:tc>
        <w:tc>
          <w:tcPr>
            <w:tcW w:w="426" w:type="dxa"/>
          </w:tcPr>
          <w:p w:rsidR="0049157E" w:rsidRPr="00DC3340" w:rsidRDefault="0049157E" w:rsidP="00C27716">
            <w:pPr>
              <w:ind w:left="-110" w:right="-75"/>
              <w:jc w:val="center"/>
              <w:rPr>
                <w:b/>
                <w:sz w:val="18"/>
                <w:szCs w:val="18"/>
              </w:rPr>
            </w:pPr>
            <w:r w:rsidRPr="00DC3340">
              <w:rPr>
                <w:b/>
                <w:sz w:val="18"/>
                <w:szCs w:val="18"/>
              </w:rPr>
              <w:t>2</w:t>
            </w:r>
          </w:p>
        </w:tc>
        <w:tc>
          <w:tcPr>
            <w:tcW w:w="567" w:type="dxa"/>
          </w:tcPr>
          <w:p w:rsidR="0049157E" w:rsidRPr="00DC3340" w:rsidRDefault="0049157E" w:rsidP="00C27716">
            <w:pPr>
              <w:ind w:left="-110" w:right="-75"/>
              <w:jc w:val="center"/>
              <w:rPr>
                <w:b/>
                <w:sz w:val="18"/>
                <w:szCs w:val="18"/>
              </w:rPr>
            </w:pPr>
            <w:r w:rsidRPr="00DC3340">
              <w:rPr>
                <w:b/>
                <w:sz w:val="18"/>
                <w:szCs w:val="18"/>
              </w:rPr>
              <w:t>3</w:t>
            </w:r>
          </w:p>
        </w:tc>
        <w:tc>
          <w:tcPr>
            <w:tcW w:w="567" w:type="dxa"/>
          </w:tcPr>
          <w:p w:rsidR="0049157E" w:rsidRPr="00DC3340" w:rsidRDefault="0049157E" w:rsidP="00C27716">
            <w:pPr>
              <w:ind w:left="-110" w:right="-75"/>
              <w:jc w:val="center"/>
              <w:rPr>
                <w:b/>
                <w:sz w:val="18"/>
                <w:szCs w:val="18"/>
              </w:rPr>
            </w:pPr>
            <w:r>
              <w:rPr>
                <w:b/>
                <w:sz w:val="18"/>
                <w:szCs w:val="18"/>
              </w:rPr>
              <w:t>5</w:t>
            </w:r>
          </w:p>
        </w:tc>
        <w:tc>
          <w:tcPr>
            <w:tcW w:w="425" w:type="dxa"/>
          </w:tcPr>
          <w:p w:rsidR="0049157E" w:rsidRPr="00DC3340" w:rsidRDefault="0049157E" w:rsidP="00C27716">
            <w:pPr>
              <w:ind w:left="-110" w:right="-75"/>
              <w:jc w:val="center"/>
              <w:rPr>
                <w:b/>
                <w:sz w:val="18"/>
                <w:szCs w:val="18"/>
              </w:rPr>
            </w:pPr>
            <w:r w:rsidRPr="00DC3340">
              <w:rPr>
                <w:b/>
                <w:sz w:val="18"/>
                <w:szCs w:val="18"/>
              </w:rPr>
              <w:t>2</w:t>
            </w:r>
          </w:p>
        </w:tc>
        <w:tc>
          <w:tcPr>
            <w:tcW w:w="326" w:type="dxa"/>
          </w:tcPr>
          <w:p w:rsidR="0049157E" w:rsidRPr="00DC3340" w:rsidRDefault="0049157E" w:rsidP="00C27716">
            <w:pPr>
              <w:ind w:left="-110" w:right="-75"/>
              <w:jc w:val="center"/>
              <w:rPr>
                <w:b/>
                <w:sz w:val="18"/>
                <w:szCs w:val="18"/>
              </w:rPr>
            </w:pPr>
            <w:r w:rsidRPr="00DC3340">
              <w:rPr>
                <w:b/>
                <w:sz w:val="18"/>
                <w:szCs w:val="18"/>
              </w:rPr>
              <w:t>2</w:t>
            </w:r>
          </w:p>
        </w:tc>
        <w:tc>
          <w:tcPr>
            <w:tcW w:w="600" w:type="dxa"/>
          </w:tcPr>
          <w:p w:rsidR="0049157E" w:rsidRPr="00DC3340" w:rsidRDefault="0049157E" w:rsidP="00C27716">
            <w:pPr>
              <w:ind w:left="-110" w:right="-75"/>
              <w:jc w:val="center"/>
              <w:rPr>
                <w:b/>
                <w:sz w:val="18"/>
                <w:szCs w:val="18"/>
              </w:rPr>
            </w:pPr>
            <w:r w:rsidRPr="00DC3340">
              <w:rPr>
                <w:b/>
                <w:sz w:val="18"/>
                <w:szCs w:val="18"/>
              </w:rPr>
              <w:t>2</w:t>
            </w:r>
          </w:p>
        </w:tc>
        <w:tc>
          <w:tcPr>
            <w:tcW w:w="425" w:type="dxa"/>
          </w:tcPr>
          <w:p w:rsidR="0049157E" w:rsidRPr="00DC3340" w:rsidRDefault="0049157E" w:rsidP="00C27716">
            <w:pPr>
              <w:ind w:left="-110" w:right="-75"/>
              <w:jc w:val="center"/>
              <w:rPr>
                <w:b/>
                <w:sz w:val="18"/>
                <w:szCs w:val="18"/>
              </w:rPr>
            </w:pPr>
            <w:r w:rsidRPr="00DC3340">
              <w:rPr>
                <w:b/>
                <w:sz w:val="18"/>
                <w:szCs w:val="18"/>
              </w:rPr>
              <w:t>3</w:t>
            </w:r>
          </w:p>
        </w:tc>
        <w:tc>
          <w:tcPr>
            <w:tcW w:w="319" w:type="dxa"/>
          </w:tcPr>
          <w:p w:rsidR="0049157E" w:rsidRPr="00DC3340" w:rsidRDefault="0049157E" w:rsidP="00C27716">
            <w:pPr>
              <w:spacing w:line="276" w:lineRule="auto"/>
              <w:rPr>
                <w:b/>
                <w:sz w:val="18"/>
                <w:szCs w:val="18"/>
              </w:rPr>
            </w:pPr>
            <w:r w:rsidRPr="00DC3340">
              <w:rPr>
                <w:b/>
                <w:sz w:val="18"/>
                <w:szCs w:val="18"/>
              </w:rPr>
              <w:t>2</w:t>
            </w:r>
          </w:p>
        </w:tc>
        <w:tc>
          <w:tcPr>
            <w:tcW w:w="426" w:type="dxa"/>
          </w:tcPr>
          <w:p w:rsidR="0049157E" w:rsidRPr="00DC3340" w:rsidRDefault="0049157E" w:rsidP="00C27716">
            <w:pPr>
              <w:ind w:left="-110" w:right="-75"/>
              <w:jc w:val="center"/>
              <w:rPr>
                <w:b/>
                <w:sz w:val="18"/>
                <w:szCs w:val="18"/>
              </w:rPr>
            </w:pPr>
            <w:r w:rsidRPr="00DC3340">
              <w:rPr>
                <w:b/>
                <w:sz w:val="18"/>
                <w:szCs w:val="18"/>
              </w:rPr>
              <w:t>1</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c>
          <w:tcPr>
            <w:tcW w:w="567" w:type="dxa"/>
          </w:tcPr>
          <w:p w:rsidR="0049157E" w:rsidRPr="00DC3340" w:rsidRDefault="0049157E" w:rsidP="00C27716">
            <w:pPr>
              <w:ind w:left="-110" w:right="-75"/>
              <w:jc w:val="center"/>
              <w:rPr>
                <w:b/>
                <w:sz w:val="18"/>
                <w:szCs w:val="18"/>
              </w:rPr>
            </w:pPr>
            <w:r>
              <w:rPr>
                <w:b/>
                <w:sz w:val="18"/>
                <w:szCs w:val="18"/>
              </w:rPr>
              <w:t>1</w:t>
            </w:r>
          </w:p>
        </w:tc>
        <w:tc>
          <w:tcPr>
            <w:tcW w:w="485" w:type="dxa"/>
          </w:tcPr>
          <w:p w:rsidR="0049157E" w:rsidRPr="00DC3340" w:rsidRDefault="0049157E" w:rsidP="00C27716">
            <w:pPr>
              <w:ind w:left="-110" w:right="-75"/>
              <w:jc w:val="center"/>
              <w:rPr>
                <w:b/>
                <w:sz w:val="18"/>
                <w:szCs w:val="18"/>
              </w:rPr>
            </w:pPr>
            <w:r>
              <w:rPr>
                <w:b/>
                <w:sz w:val="18"/>
                <w:szCs w:val="18"/>
              </w:rPr>
              <w:t>1</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c>
          <w:tcPr>
            <w:tcW w:w="381" w:type="dxa"/>
          </w:tcPr>
          <w:p w:rsidR="0049157E" w:rsidRPr="00DC3340" w:rsidRDefault="0049157E" w:rsidP="00C27716">
            <w:pPr>
              <w:ind w:left="-110" w:right="-75"/>
              <w:jc w:val="center"/>
              <w:rPr>
                <w:b/>
                <w:sz w:val="18"/>
                <w:szCs w:val="18"/>
              </w:rPr>
            </w:pPr>
            <w:r w:rsidRPr="00DC3340">
              <w:rPr>
                <w:b/>
                <w:sz w:val="18"/>
                <w:szCs w:val="18"/>
              </w:rPr>
              <w:t>1</w:t>
            </w:r>
          </w:p>
        </w:tc>
        <w:tc>
          <w:tcPr>
            <w:tcW w:w="470" w:type="dxa"/>
          </w:tcPr>
          <w:p w:rsidR="0049157E" w:rsidRPr="00DC3340" w:rsidRDefault="0049157E" w:rsidP="00C27716">
            <w:pPr>
              <w:ind w:left="-110" w:right="-75"/>
              <w:jc w:val="center"/>
              <w:rPr>
                <w:b/>
                <w:sz w:val="18"/>
                <w:szCs w:val="18"/>
              </w:rPr>
            </w:pPr>
            <w:r>
              <w:rPr>
                <w:b/>
                <w:sz w:val="18"/>
                <w:szCs w:val="18"/>
              </w:rPr>
              <w:t>1</w:t>
            </w:r>
          </w:p>
        </w:tc>
        <w:tc>
          <w:tcPr>
            <w:tcW w:w="567" w:type="dxa"/>
          </w:tcPr>
          <w:p w:rsidR="0049157E" w:rsidRPr="00DC3340" w:rsidRDefault="0049157E" w:rsidP="00C27716">
            <w:pPr>
              <w:spacing w:line="276" w:lineRule="auto"/>
              <w:rPr>
                <w:b/>
                <w:sz w:val="18"/>
                <w:szCs w:val="18"/>
              </w:rPr>
            </w:pPr>
            <w:r w:rsidRPr="00DC3340">
              <w:rPr>
                <w:b/>
                <w:sz w:val="18"/>
                <w:szCs w:val="18"/>
              </w:rPr>
              <w:t>1</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c>
          <w:tcPr>
            <w:tcW w:w="426" w:type="dxa"/>
          </w:tcPr>
          <w:p w:rsidR="0049157E" w:rsidRPr="00DC3340" w:rsidRDefault="0049157E" w:rsidP="00C27716">
            <w:pPr>
              <w:ind w:left="-110" w:right="-75"/>
              <w:jc w:val="center"/>
              <w:rPr>
                <w:b/>
                <w:sz w:val="18"/>
                <w:szCs w:val="18"/>
              </w:rPr>
            </w:pPr>
            <w:r w:rsidRPr="00DC3340">
              <w:rPr>
                <w:b/>
                <w:sz w:val="18"/>
                <w:szCs w:val="18"/>
              </w:rPr>
              <w:t>1</w:t>
            </w:r>
          </w:p>
        </w:tc>
        <w:tc>
          <w:tcPr>
            <w:tcW w:w="425" w:type="dxa"/>
          </w:tcPr>
          <w:p w:rsidR="0049157E" w:rsidRPr="00DC3340" w:rsidRDefault="0049157E" w:rsidP="00C27716">
            <w:pPr>
              <w:ind w:left="-110" w:right="-75"/>
              <w:jc w:val="center"/>
              <w:rPr>
                <w:b/>
                <w:sz w:val="18"/>
                <w:szCs w:val="18"/>
              </w:rPr>
            </w:pPr>
            <w:r>
              <w:rPr>
                <w:b/>
                <w:sz w:val="18"/>
                <w:szCs w:val="18"/>
              </w:rPr>
              <w:t>1</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c>
          <w:tcPr>
            <w:tcW w:w="567" w:type="dxa"/>
          </w:tcPr>
          <w:p w:rsidR="0049157E" w:rsidRPr="00DC3340" w:rsidRDefault="0049157E" w:rsidP="00C27716">
            <w:pPr>
              <w:ind w:left="-110" w:right="-75"/>
              <w:jc w:val="center"/>
              <w:rPr>
                <w:b/>
                <w:sz w:val="18"/>
                <w:szCs w:val="18"/>
              </w:rPr>
            </w:pPr>
            <w:r>
              <w:rPr>
                <w:b/>
                <w:sz w:val="18"/>
                <w:szCs w:val="18"/>
              </w:rPr>
              <w:t>3</w:t>
            </w:r>
          </w:p>
        </w:tc>
        <w:tc>
          <w:tcPr>
            <w:tcW w:w="425" w:type="dxa"/>
          </w:tcPr>
          <w:p w:rsidR="0049157E" w:rsidRPr="00DC3340" w:rsidRDefault="0049157E" w:rsidP="00C27716">
            <w:pPr>
              <w:ind w:left="-110" w:right="-75"/>
              <w:jc w:val="center"/>
              <w:rPr>
                <w:b/>
                <w:sz w:val="18"/>
                <w:szCs w:val="18"/>
              </w:rPr>
            </w:pPr>
            <w:r w:rsidRPr="00DC3340">
              <w:rPr>
                <w:b/>
                <w:sz w:val="18"/>
                <w:szCs w:val="18"/>
              </w:rPr>
              <w:t>2</w:t>
            </w:r>
          </w:p>
        </w:tc>
        <w:tc>
          <w:tcPr>
            <w:tcW w:w="406" w:type="dxa"/>
          </w:tcPr>
          <w:p w:rsidR="0049157E" w:rsidRPr="00DC3340" w:rsidRDefault="0049157E" w:rsidP="00C27716">
            <w:pPr>
              <w:ind w:left="-110" w:right="-75"/>
              <w:jc w:val="center"/>
              <w:rPr>
                <w:b/>
                <w:sz w:val="18"/>
                <w:szCs w:val="18"/>
              </w:rPr>
            </w:pPr>
            <w:r>
              <w:rPr>
                <w:b/>
                <w:sz w:val="18"/>
                <w:szCs w:val="18"/>
              </w:rPr>
              <w:t>2</w:t>
            </w:r>
          </w:p>
        </w:tc>
        <w:tc>
          <w:tcPr>
            <w:tcW w:w="425" w:type="dxa"/>
          </w:tcPr>
          <w:p w:rsidR="0049157E" w:rsidRPr="00DC3340" w:rsidRDefault="0049157E" w:rsidP="00C27716">
            <w:pPr>
              <w:ind w:left="-110" w:right="-75"/>
              <w:jc w:val="center"/>
              <w:rPr>
                <w:b/>
                <w:sz w:val="18"/>
                <w:szCs w:val="18"/>
              </w:rPr>
            </w:pPr>
            <w:r w:rsidRPr="00DC3340">
              <w:rPr>
                <w:b/>
                <w:sz w:val="18"/>
                <w:szCs w:val="18"/>
              </w:rPr>
              <w:t>1</w:t>
            </w:r>
          </w:p>
        </w:tc>
      </w:tr>
    </w:tbl>
    <w:p w:rsidR="008A4EC5" w:rsidRDefault="008A4EC5">
      <w:pPr>
        <w:ind w:firstLine="851"/>
        <w:rPr>
          <w:color w:val="FF0000"/>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332847" w:rsidRDefault="00332847" w:rsidP="0049157E">
      <w:pPr>
        <w:ind w:firstLine="851"/>
        <w:rPr>
          <w:color w:val="000000" w:themeColor="text1"/>
        </w:rPr>
      </w:pPr>
    </w:p>
    <w:p w:rsidR="0049157E" w:rsidRPr="005944EA" w:rsidRDefault="0049157E" w:rsidP="0049157E">
      <w:pPr>
        <w:ind w:firstLine="851"/>
        <w:rPr>
          <w:color w:val="000000" w:themeColor="text1"/>
        </w:rPr>
      </w:pPr>
      <w:r w:rsidRPr="005944EA">
        <w:rPr>
          <w:color w:val="000000" w:themeColor="text1"/>
        </w:rPr>
        <w:t xml:space="preserve">198.4.  IV klasės mokinių mobiliųjų grupių paskirstymo lentelė 2018–2019 </w:t>
      </w:r>
      <w:proofErr w:type="spellStart"/>
      <w:r w:rsidRPr="005944EA">
        <w:rPr>
          <w:color w:val="000000" w:themeColor="text1"/>
        </w:rPr>
        <w:t>m</w:t>
      </w:r>
      <w:proofErr w:type="spellEnd"/>
      <w:r w:rsidRPr="005944EA">
        <w:rPr>
          <w:color w:val="000000" w:themeColor="text1"/>
        </w:rPr>
        <w:t xml:space="preserve">. </w:t>
      </w:r>
      <w:proofErr w:type="spellStart"/>
      <w:r w:rsidRPr="005944EA">
        <w:rPr>
          <w:color w:val="000000" w:themeColor="text1"/>
        </w:rPr>
        <w:t>m</w:t>
      </w:r>
      <w:proofErr w:type="spellEnd"/>
      <w:r w:rsidRPr="005944EA">
        <w:rPr>
          <w:color w:val="000000" w:themeColor="text1"/>
        </w:rPr>
        <w:t>.</w:t>
      </w:r>
    </w:p>
    <w:p w:rsidR="0049157E" w:rsidRPr="00DC3340" w:rsidRDefault="0049157E" w:rsidP="0049157E"/>
    <w:tbl>
      <w:tblPr>
        <w:tblW w:w="14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562"/>
        <w:gridCol w:w="426"/>
        <w:gridCol w:w="567"/>
        <w:gridCol w:w="567"/>
        <w:gridCol w:w="567"/>
        <w:gridCol w:w="567"/>
        <w:gridCol w:w="567"/>
        <w:gridCol w:w="567"/>
        <w:gridCol w:w="567"/>
        <w:gridCol w:w="425"/>
        <w:gridCol w:w="425"/>
        <w:gridCol w:w="567"/>
        <w:gridCol w:w="567"/>
        <w:gridCol w:w="425"/>
        <w:gridCol w:w="426"/>
        <w:gridCol w:w="572"/>
        <w:gridCol w:w="567"/>
        <w:gridCol w:w="425"/>
        <w:gridCol w:w="567"/>
        <w:gridCol w:w="567"/>
        <w:gridCol w:w="567"/>
        <w:gridCol w:w="567"/>
        <w:gridCol w:w="567"/>
        <w:gridCol w:w="425"/>
        <w:gridCol w:w="420"/>
        <w:gridCol w:w="426"/>
      </w:tblGrid>
      <w:tr w:rsidR="0049157E" w:rsidRPr="00DC3340" w:rsidTr="005064B8">
        <w:trPr>
          <w:cantSplit/>
          <w:trHeight w:val="1140"/>
          <w:jc w:val="center"/>
        </w:trPr>
        <w:tc>
          <w:tcPr>
            <w:tcW w:w="1689" w:type="dxa"/>
            <w:gridSpan w:val="2"/>
            <w:vMerge w:val="restart"/>
            <w:vAlign w:val="center"/>
          </w:tcPr>
          <w:p w:rsidR="0049157E" w:rsidRPr="00DC3340" w:rsidRDefault="0049157E" w:rsidP="00C27716">
            <w:pPr>
              <w:ind w:left="-20" w:right="20"/>
              <w:rPr>
                <w:sz w:val="20"/>
                <w:szCs w:val="20"/>
              </w:rPr>
            </w:pPr>
          </w:p>
          <w:p w:rsidR="0049157E" w:rsidRPr="00DC3340" w:rsidRDefault="0049157E" w:rsidP="00C27716">
            <w:pPr>
              <w:ind w:left="-20" w:right="20"/>
              <w:rPr>
                <w:sz w:val="20"/>
                <w:szCs w:val="20"/>
              </w:rPr>
            </w:pPr>
          </w:p>
          <w:p w:rsidR="0049157E" w:rsidRPr="00DC3340" w:rsidRDefault="0049157E" w:rsidP="00C27716">
            <w:pPr>
              <w:ind w:left="-20" w:right="20"/>
              <w:jc w:val="center"/>
            </w:pPr>
            <w:r>
              <w:rPr>
                <w:sz w:val="20"/>
                <w:szCs w:val="20"/>
              </w:rPr>
              <w:t xml:space="preserve">Dalykai </w:t>
            </w:r>
          </w:p>
          <w:p w:rsidR="0049157E" w:rsidRPr="00DC3340" w:rsidRDefault="0049157E" w:rsidP="00C27716">
            <w:pPr>
              <w:ind w:left="-20" w:right="20"/>
            </w:pPr>
          </w:p>
          <w:p w:rsidR="0049157E" w:rsidRPr="00DC3340" w:rsidRDefault="0049157E" w:rsidP="00C27716">
            <w:pPr>
              <w:ind w:left="-20" w:right="20"/>
            </w:pPr>
          </w:p>
        </w:tc>
        <w:tc>
          <w:tcPr>
            <w:tcW w:w="993" w:type="dxa"/>
            <w:gridSpan w:val="2"/>
            <w:vAlign w:val="center"/>
          </w:tcPr>
          <w:p w:rsidR="0049157E" w:rsidRPr="005064B8" w:rsidRDefault="0049157E" w:rsidP="00C27716">
            <w:pPr>
              <w:ind w:left="-20" w:right="20"/>
              <w:jc w:val="center"/>
              <w:rPr>
                <w:sz w:val="20"/>
                <w:szCs w:val="20"/>
              </w:rPr>
            </w:pPr>
            <w:r w:rsidRPr="005064B8">
              <w:rPr>
                <w:sz w:val="20"/>
                <w:szCs w:val="20"/>
              </w:rPr>
              <w:t>Dorinis</w:t>
            </w:r>
          </w:p>
          <w:p w:rsidR="0049157E" w:rsidRPr="006942DF" w:rsidRDefault="0049157E" w:rsidP="00C27716">
            <w:pPr>
              <w:ind w:left="-20" w:right="20"/>
              <w:jc w:val="center"/>
              <w:rPr>
                <w:sz w:val="12"/>
                <w:szCs w:val="12"/>
              </w:rPr>
            </w:pPr>
            <w:r w:rsidRPr="005064B8">
              <w:rPr>
                <w:sz w:val="20"/>
                <w:szCs w:val="20"/>
              </w:rPr>
              <w:t>ugdymas</w:t>
            </w:r>
          </w:p>
        </w:tc>
        <w:tc>
          <w:tcPr>
            <w:tcW w:w="567"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 xml:space="preserve">Lietuvių </w:t>
            </w:r>
            <w:proofErr w:type="spellStart"/>
            <w:r w:rsidRPr="005064B8">
              <w:rPr>
                <w:sz w:val="20"/>
                <w:szCs w:val="20"/>
              </w:rPr>
              <w:t>k</w:t>
            </w:r>
            <w:proofErr w:type="spellEnd"/>
            <w:r w:rsidRPr="005064B8">
              <w:rPr>
                <w:sz w:val="20"/>
                <w:szCs w:val="20"/>
              </w:rPr>
              <w:t xml:space="preserve">.  ir literatūra </w:t>
            </w:r>
          </w:p>
        </w:tc>
        <w:tc>
          <w:tcPr>
            <w:tcW w:w="1134" w:type="dxa"/>
            <w:gridSpan w:val="2"/>
            <w:vAlign w:val="center"/>
          </w:tcPr>
          <w:p w:rsidR="0049157E" w:rsidRPr="005064B8" w:rsidRDefault="0049157E" w:rsidP="005064B8">
            <w:pPr>
              <w:ind w:left="-20" w:right="20"/>
              <w:jc w:val="center"/>
              <w:rPr>
                <w:sz w:val="20"/>
                <w:szCs w:val="20"/>
              </w:rPr>
            </w:pPr>
            <w:r w:rsidRPr="005064B8">
              <w:rPr>
                <w:sz w:val="20"/>
                <w:szCs w:val="20"/>
              </w:rPr>
              <w:t>Užsienio kalba</w:t>
            </w:r>
          </w:p>
        </w:tc>
        <w:tc>
          <w:tcPr>
            <w:tcW w:w="567"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Matematika</w:t>
            </w:r>
          </w:p>
        </w:tc>
        <w:tc>
          <w:tcPr>
            <w:tcW w:w="567"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Informacinės technologijos</w:t>
            </w:r>
          </w:p>
        </w:tc>
        <w:tc>
          <w:tcPr>
            <w:tcW w:w="567"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Biologija</w:t>
            </w:r>
          </w:p>
        </w:tc>
        <w:tc>
          <w:tcPr>
            <w:tcW w:w="425"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Fizika</w:t>
            </w:r>
          </w:p>
        </w:tc>
        <w:tc>
          <w:tcPr>
            <w:tcW w:w="425"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Chemija</w:t>
            </w:r>
          </w:p>
        </w:tc>
        <w:tc>
          <w:tcPr>
            <w:tcW w:w="567" w:type="dxa"/>
            <w:vMerge w:val="restart"/>
            <w:textDirection w:val="btLr"/>
            <w:vAlign w:val="center"/>
          </w:tcPr>
          <w:p w:rsidR="0049157E" w:rsidRPr="005064B8" w:rsidRDefault="0049157E" w:rsidP="005064B8">
            <w:pPr>
              <w:ind w:left="-20" w:right="20"/>
              <w:jc w:val="center"/>
              <w:rPr>
                <w:sz w:val="20"/>
                <w:szCs w:val="20"/>
              </w:rPr>
            </w:pPr>
            <w:r w:rsidRPr="005064B8">
              <w:rPr>
                <w:sz w:val="20"/>
                <w:szCs w:val="20"/>
              </w:rPr>
              <w:t>Istorija</w:t>
            </w:r>
          </w:p>
          <w:p w:rsidR="0049157E" w:rsidRPr="005064B8" w:rsidRDefault="0049157E" w:rsidP="005064B8">
            <w:pPr>
              <w:spacing w:line="276" w:lineRule="auto"/>
              <w:ind w:left="113" w:right="113"/>
              <w:jc w:val="center"/>
              <w:rPr>
                <w:sz w:val="20"/>
                <w:szCs w:val="20"/>
              </w:rPr>
            </w:pPr>
          </w:p>
        </w:tc>
        <w:tc>
          <w:tcPr>
            <w:tcW w:w="567" w:type="dxa"/>
            <w:tcBorders>
              <w:bottom w:val="nil"/>
            </w:tcBorders>
            <w:vAlign w:val="center"/>
          </w:tcPr>
          <w:p w:rsidR="0049157E" w:rsidRPr="006942DF" w:rsidRDefault="0049157E" w:rsidP="00C27716">
            <w:pPr>
              <w:ind w:left="-20" w:right="20"/>
              <w:jc w:val="center"/>
              <w:rPr>
                <w:sz w:val="12"/>
                <w:szCs w:val="12"/>
              </w:rPr>
            </w:pPr>
          </w:p>
        </w:tc>
        <w:tc>
          <w:tcPr>
            <w:tcW w:w="1423" w:type="dxa"/>
            <w:gridSpan w:val="3"/>
            <w:vAlign w:val="center"/>
          </w:tcPr>
          <w:p w:rsidR="0049157E" w:rsidRPr="005064B8" w:rsidRDefault="0049157E" w:rsidP="00C27716">
            <w:pPr>
              <w:ind w:left="-20" w:right="20"/>
              <w:jc w:val="center"/>
              <w:rPr>
                <w:sz w:val="20"/>
                <w:szCs w:val="20"/>
              </w:rPr>
            </w:pPr>
            <w:r w:rsidRPr="005064B8">
              <w:rPr>
                <w:sz w:val="20"/>
                <w:szCs w:val="20"/>
              </w:rPr>
              <w:t>Menai ir technologijos</w:t>
            </w:r>
          </w:p>
        </w:tc>
        <w:tc>
          <w:tcPr>
            <w:tcW w:w="992" w:type="dxa"/>
            <w:gridSpan w:val="2"/>
            <w:vAlign w:val="center"/>
          </w:tcPr>
          <w:p w:rsidR="0049157E" w:rsidRPr="005064B8" w:rsidRDefault="0049157E" w:rsidP="00C27716">
            <w:pPr>
              <w:ind w:left="-20" w:right="20"/>
              <w:jc w:val="center"/>
              <w:rPr>
                <w:sz w:val="20"/>
                <w:szCs w:val="20"/>
              </w:rPr>
            </w:pPr>
            <w:r w:rsidRPr="005064B8">
              <w:rPr>
                <w:sz w:val="20"/>
                <w:szCs w:val="20"/>
              </w:rPr>
              <w:t>Kūno kultūra</w:t>
            </w:r>
          </w:p>
        </w:tc>
        <w:tc>
          <w:tcPr>
            <w:tcW w:w="567" w:type="dxa"/>
            <w:textDirection w:val="btLr"/>
            <w:vAlign w:val="center"/>
          </w:tcPr>
          <w:p w:rsidR="0049157E" w:rsidRPr="005064B8" w:rsidRDefault="0049157E" w:rsidP="005064B8">
            <w:pPr>
              <w:ind w:left="-20" w:right="20"/>
              <w:jc w:val="center"/>
              <w:rPr>
                <w:sz w:val="18"/>
                <w:szCs w:val="18"/>
              </w:rPr>
            </w:pPr>
            <w:r w:rsidRPr="005064B8">
              <w:rPr>
                <w:sz w:val="18"/>
                <w:szCs w:val="18"/>
              </w:rPr>
              <w:t>Pasi</w:t>
            </w:r>
            <w:r w:rsidR="005064B8" w:rsidRPr="005064B8">
              <w:rPr>
                <w:sz w:val="18"/>
                <w:szCs w:val="18"/>
              </w:rPr>
              <w:t>renkamiej</w:t>
            </w:r>
            <w:r w:rsidRPr="005064B8">
              <w:rPr>
                <w:sz w:val="18"/>
                <w:szCs w:val="18"/>
              </w:rPr>
              <w:t>i dalykai</w:t>
            </w:r>
          </w:p>
        </w:tc>
        <w:tc>
          <w:tcPr>
            <w:tcW w:w="3539" w:type="dxa"/>
            <w:gridSpan w:val="7"/>
            <w:vAlign w:val="center"/>
          </w:tcPr>
          <w:p w:rsidR="0049157E" w:rsidRPr="005064B8" w:rsidRDefault="0049157E" w:rsidP="00C27716">
            <w:pPr>
              <w:ind w:left="-20" w:right="20"/>
              <w:jc w:val="center"/>
              <w:rPr>
                <w:sz w:val="20"/>
                <w:szCs w:val="20"/>
              </w:rPr>
            </w:pPr>
            <w:r w:rsidRPr="005064B8">
              <w:rPr>
                <w:sz w:val="20"/>
                <w:szCs w:val="20"/>
              </w:rPr>
              <w:t>Modulis</w:t>
            </w:r>
          </w:p>
        </w:tc>
      </w:tr>
      <w:tr w:rsidR="0049157E" w:rsidRPr="00DC3340" w:rsidTr="005064B8">
        <w:trPr>
          <w:cantSplit/>
          <w:trHeight w:val="1980"/>
          <w:jc w:val="center"/>
        </w:trPr>
        <w:tc>
          <w:tcPr>
            <w:tcW w:w="1689" w:type="dxa"/>
            <w:gridSpan w:val="2"/>
            <w:vMerge/>
            <w:vAlign w:val="center"/>
          </w:tcPr>
          <w:p w:rsidR="0049157E" w:rsidRPr="00DC3340" w:rsidRDefault="0049157E" w:rsidP="00C27716">
            <w:pPr>
              <w:ind w:left="113" w:right="113"/>
            </w:pPr>
          </w:p>
        </w:tc>
        <w:tc>
          <w:tcPr>
            <w:tcW w:w="426" w:type="dxa"/>
            <w:textDirection w:val="btLr"/>
          </w:tcPr>
          <w:p w:rsidR="0049157E" w:rsidRPr="005064B8" w:rsidRDefault="0049157E" w:rsidP="005064B8">
            <w:pPr>
              <w:ind w:left="-20" w:right="20"/>
              <w:jc w:val="center"/>
              <w:rPr>
                <w:sz w:val="20"/>
                <w:szCs w:val="20"/>
              </w:rPr>
            </w:pPr>
            <w:r w:rsidRPr="005064B8">
              <w:rPr>
                <w:sz w:val="20"/>
                <w:szCs w:val="20"/>
              </w:rPr>
              <w:t>Ti</w:t>
            </w:r>
            <w:r w:rsidR="005064B8">
              <w:rPr>
                <w:sz w:val="20"/>
                <w:szCs w:val="20"/>
              </w:rPr>
              <w:t>k</w:t>
            </w:r>
            <w:r w:rsidRPr="005064B8">
              <w:rPr>
                <w:sz w:val="20"/>
                <w:szCs w:val="20"/>
              </w:rPr>
              <w:t>yba</w:t>
            </w:r>
          </w:p>
        </w:tc>
        <w:tc>
          <w:tcPr>
            <w:tcW w:w="567" w:type="dxa"/>
            <w:textDirection w:val="btLr"/>
          </w:tcPr>
          <w:p w:rsidR="0049157E" w:rsidRPr="005064B8" w:rsidRDefault="0049157E" w:rsidP="005064B8">
            <w:pPr>
              <w:ind w:left="-20" w:right="20"/>
              <w:jc w:val="center"/>
              <w:rPr>
                <w:sz w:val="20"/>
                <w:szCs w:val="20"/>
              </w:rPr>
            </w:pPr>
            <w:r w:rsidRPr="005064B8">
              <w:rPr>
                <w:sz w:val="20"/>
                <w:szCs w:val="20"/>
              </w:rPr>
              <w:t>Etika</w:t>
            </w:r>
          </w:p>
        </w:tc>
        <w:tc>
          <w:tcPr>
            <w:tcW w:w="567" w:type="dxa"/>
            <w:vMerge/>
            <w:vAlign w:val="center"/>
          </w:tcPr>
          <w:p w:rsidR="0049157E" w:rsidRPr="005064B8" w:rsidRDefault="0049157E" w:rsidP="00C27716">
            <w:pPr>
              <w:ind w:left="113" w:right="113"/>
              <w:jc w:val="center"/>
              <w:rPr>
                <w:sz w:val="20"/>
                <w:szCs w:val="20"/>
              </w:rPr>
            </w:pPr>
          </w:p>
        </w:tc>
        <w:tc>
          <w:tcPr>
            <w:tcW w:w="567" w:type="dxa"/>
            <w:textDirection w:val="btLr"/>
            <w:vAlign w:val="center"/>
          </w:tcPr>
          <w:p w:rsidR="0049157E" w:rsidRPr="005064B8" w:rsidRDefault="0049157E" w:rsidP="005064B8">
            <w:pPr>
              <w:ind w:left="-20" w:right="20"/>
              <w:jc w:val="center"/>
              <w:rPr>
                <w:sz w:val="20"/>
                <w:szCs w:val="20"/>
              </w:rPr>
            </w:pPr>
            <w:r w:rsidRPr="005064B8">
              <w:rPr>
                <w:sz w:val="20"/>
                <w:szCs w:val="20"/>
              </w:rPr>
              <w:t xml:space="preserve">Anglų </w:t>
            </w:r>
            <w:proofErr w:type="spellStart"/>
            <w:r w:rsidRPr="005064B8">
              <w:rPr>
                <w:sz w:val="20"/>
                <w:szCs w:val="20"/>
              </w:rPr>
              <w:t>k</w:t>
            </w:r>
            <w:proofErr w:type="spellEnd"/>
            <w:r w:rsidRPr="005064B8">
              <w:rPr>
                <w:sz w:val="20"/>
                <w:szCs w:val="20"/>
              </w:rPr>
              <w:t>.</w:t>
            </w:r>
          </w:p>
        </w:tc>
        <w:tc>
          <w:tcPr>
            <w:tcW w:w="567" w:type="dxa"/>
            <w:textDirection w:val="btLr"/>
            <w:vAlign w:val="center"/>
          </w:tcPr>
          <w:p w:rsidR="0049157E" w:rsidRPr="005064B8" w:rsidRDefault="0049157E" w:rsidP="005064B8">
            <w:pPr>
              <w:ind w:left="-20" w:right="20"/>
              <w:jc w:val="center"/>
              <w:rPr>
                <w:sz w:val="20"/>
                <w:szCs w:val="20"/>
              </w:rPr>
            </w:pPr>
            <w:r w:rsidRPr="005064B8">
              <w:rPr>
                <w:sz w:val="20"/>
                <w:szCs w:val="20"/>
              </w:rPr>
              <w:t xml:space="preserve">Rusų </w:t>
            </w:r>
            <w:proofErr w:type="spellStart"/>
            <w:r w:rsidRPr="005064B8">
              <w:rPr>
                <w:sz w:val="20"/>
                <w:szCs w:val="20"/>
              </w:rPr>
              <w:t>k</w:t>
            </w:r>
            <w:proofErr w:type="spellEnd"/>
            <w:r w:rsidRPr="005064B8">
              <w:rPr>
                <w:sz w:val="20"/>
                <w:szCs w:val="20"/>
              </w:rPr>
              <w:t>.</w:t>
            </w:r>
          </w:p>
        </w:tc>
        <w:tc>
          <w:tcPr>
            <w:tcW w:w="567" w:type="dxa"/>
            <w:vMerge/>
            <w:vAlign w:val="center"/>
          </w:tcPr>
          <w:p w:rsidR="0049157E" w:rsidRPr="005064B8" w:rsidRDefault="0049157E" w:rsidP="005064B8">
            <w:pPr>
              <w:spacing w:line="276" w:lineRule="auto"/>
              <w:jc w:val="center"/>
              <w:rPr>
                <w:sz w:val="20"/>
                <w:szCs w:val="20"/>
              </w:rPr>
            </w:pPr>
          </w:p>
        </w:tc>
        <w:tc>
          <w:tcPr>
            <w:tcW w:w="567" w:type="dxa"/>
            <w:vMerge/>
            <w:vAlign w:val="center"/>
          </w:tcPr>
          <w:p w:rsidR="0049157E" w:rsidRPr="005064B8" w:rsidRDefault="0049157E" w:rsidP="005064B8">
            <w:pPr>
              <w:spacing w:line="276" w:lineRule="auto"/>
              <w:jc w:val="center"/>
              <w:rPr>
                <w:sz w:val="20"/>
                <w:szCs w:val="20"/>
              </w:rPr>
            </w:pPr>
          </w:p>
        </w:tc>
        <w:tc>
          <w:tcPr>
            <w:tcW w:w="567" w:type="dxa"/>
            <w:vMerge/>
            <w:vAlign w:val="center"/>
          </w:tcPr>
          <w:p w:rsidR="0049157E" w:rsidRPr="005064B8" w:rsidRDefault="0049157E" w:rsidP="005064B8">
            <w:pPr>
              <w:spacing w:line="276" w:lineRule="auto"/>
              <w:jc w:val="center"/>
              <w:rPr>
                <w:sz w:val="20"/>
                <w:szCs w:val="20"/>
              </w:rPr>
            </w:pPr>
          </w:p>
        </w:tc>
        <w:tc>
          <w:tcPr>
            <w:tcW w:w="425" w:type="dxa"/>
            <w:vMerge/>
            <w:vAlign w:val="center"/>
          </w:tcPr>
          <w:p w:rsidR="0049157E" w:rsidRPr="005064B8" w:rsidRDefault="0049157E" w:rsidP="005064B8">
            <w:pPr>
              <w:spacing w:line="276" w:lineRule="auto"/>
              <w:jc w:val="center"/>
              <w:rPr>
                <w:sz w:val="20"/>
                <w:szCs w:val="20"/>
              </w:rPr>
            </w:pPr>
          </w:p>
        </w:tc>
        <w:tc>
          <w:tcPr>
            <w:tcW w:w="425" w:type="dxa"/>
            <w:vMerge/>
            <w:vAlign w:val="center"/>
          </w:tcPr>
          <w:p w:rsidR="0049157E" w:rsidRPr="005064B8" w:rsidRDefault="0049157E" w:rsidP="005064B8">
            <w:pPr>
              <w:spacing w:line="276" w:lineRule="auto"/>
              <w:jc w:val="center"/>
              <w:rPr>
                <w:sz w:val="20"/>
                <w:szCs w:val="20"/>
              </w:rPr>
            </w:pPr>
          </w:p>
        </w:tc>
        <w:tc>
          <w:tcPr>
            <w:tcW w:w="567" w:type="dxa"/>
            <w:vMerge/>
            <w:vAlign w:val="center"/>
          </w:tcPr>
          <w:p w:rsidR="0049157E" w:rsidRPr="005064B8" w:rsidRDefault="0049157E" w:rsidP="005064B8">
            <w:pPr>
              <w:spacing w:line="276" w:lineRule="auto"/>
              <w:ind w:left="113" w:right="113"/>
              <w:jc w:val="center"/>
              <w:rPr>
                <w:sz w:val="20"/>
                <w:szCs w:val="20"/>
              </w:rPr>
            </w:pPr>
          </w:p>
        </w:tc>
        <w:tc>
          <w:tcPr>
            <w:tcW w:w="567" w:type="dxa"/>
            <w:tcBorders>
              <w:top w:val="nil"/>
            </w:tcBorders>
            <w:textDirection w:val="btLr"/>
            <w:vAlign w:val="center"/>
          </w:tcPr>
          <w:p w:rsidR="0049157E" w:rsidRPr="005064B8" w:rsidRDefault="0049157E" w:rsidP="005064B8">
            <w:pPr>
              <w:ind w:left="-20" w:right="20"/>
              <w:jc w:val="center"/>
              <w:rPr>
                <w:sz w:val="20"/>
                <w:szCs w:val="20"/>
              </w:rPr>
            </w:pPr>
            <w:r w:rsidRPr="005064B8">
              <w:rPr>
                <w:sz w:val="20"/>
                <w:szCs w:val="20"/>
              </w:rPr>
              <w:t>Geografija</w:t>
            </w:r>
          </w:p>
        </w:tc>
        <w:tc>
          <w:tcPr>
            <w:tcW w:w="425" w:type="dxa"/>
            <w:textDirection w:val="btLr"/>
            <w:vAlign w:val="center"/>
          </w:tcPr>
          <w:p w:rsidR="0049157E" w:rsidRPr="005064B8" w:rsidRDefault="0049157E" w:rsidP="005064B8">
            <w:pPr>
              <w:ind w:left="113" w:right="20"/>
              <w:jc w:val="center"/>
              <w:rPr>
                <w:sz w:val="20"/>
                <w:szCs w:val="20"/>
              </w:rPr>
            </w:pPr>
            <w:r w:rsidRPr="005064B8">
              <w:rPr>
                <w:sz w:val="20"/>
                <w:szCs w:val="20"/>
              </w:rPr>
              <w:t>Šokis</w:t>
            </w:r>
          </w:p>
        </w:tc>
        <w:tc>
          <w:tcPr>
            <w:tcW w:w="426" w:type="dxa"/>
            <w:textDirection w:val="btLr"/>
            <w:vAlign w:val="center"/>
          </w:tcPr>
          <w:p w:rsidR="0049157E" w:rsidRPr="005064B8" w:rsidRDefault="0049157E" w:rsidP="005064B8">
            <w:pPr>
              <w:ind w:left="-20" w:right="20"/>
              <w:jc w:val="center"/>
              <w:rPr>
                <w:sz w:val="20"/>
                <w:szCs w:val="20"/>
              </w:rPr>
            </w:pPr>
            <w:r w:rsidRPr="005064B8">
              <w:rPr>
                <w:sz w:val="20"/>
                <w:szCs w:val="20"/>
              </w:rPr>
              <w:t>Muzika</w:t>
            </w:r>
          </w:p>
        </w:tc>
        <w:tc>
          <w:tcPr>
            <w:tcW w:w="572" w:type="dxa"/>
            <w:textDirection w:val="btLr"/>
            <w:vAlign w:val="center"/>
          </w:tcPr>
          <w:p w:rsidR="0049157E" w:rsidRPr="005064B8" w:rsidRDefault="0049157E" w:rsidP="005064B8">
            <w:pPr>
              <w:ind w:left="-20" w:right="20"/>
              <w:jc w:val="center"/>
              <w:rPr>
                <w:sz w:val="20"/>
                <w:szCs w:val="20"/>
              </w:rPr>
            </w:pPr>
            <w:r w:rsidRPr="005064B8">
              <w:rPr>
                <w:sz w:val="20"/>
                <w:szCs w:val="20"/>
              </w:rPr>
              <w:t>Technologijos</w:t>
            </w:r>
          </w:p>
        </w:tc>
        <w:tc>
          <w:tcPr>
            <w:tcW w:w="567" w:type="dxa"/>
            <w:textDirection w:val="btLr"/>
            <w:vAlign w:val="center"/>
          </w:tcPr>
          <w:p w:rsidR="0049157E" w:rsidRPr="005064B8" w:rsidRDefault="0049157E" w:rsidP="005064B8">
            <w:pPr>
              <w:ind w:left="-20" w:right="20"/>
              <w:jc w:val="center"/>
              <w:rPr>
                <w:sz w:val="20"/>
                <w:szCs w:val="20"/>
              </w:rPr>
            </w:pPr>
            <w:r w:rsidRPr="005064B8">
              <w:rPr>
                <w:sz w:val="20"/>
                <w:szCs w:val="20"/>
              </w:rPr>
              <w:t>Krepšinis</w:t>
            </w:r>
          </w:p>
        </w:tc>
        <w:tc>
          <w:tcPr>
            <w:tcW w:w="425" w:type="dxa"/>
            <w:textDirection w:val="btLr"/>
            <w:vAlign w:val="center"/>
          </w:tcPr>
          <w:p w:rsidR="0049157E" w:rsidRPr="005064B8" w:rsidRDefault="0049157E" w:rsidP="005064B8">
            <w:pPr>
              <w:ind w:left="-20" w:right="20"/>
              <w:jc w:val="center"/>
              <w:rPr>
                <w:sz w:val="20"/>
                <w:szCs w:val="20"/>
              </w:rPr>
            </w:pPr>
            <w:r w:rsidRPr="005064B8">
              <w:rPr>
                <w:sz w:val="20"/>
                <w:szCs w:val="20"/>
              </w:rPr>
              <w:t>Tinklinis</w:t>
            </w:r>
          </w:p>
        </w:tc>
        <w:tc>
          <w:tcPr>
            <w:tcW w:w="567" w:type="dxa"/>
            <w:textDirection w:val="btLr"/>
            <w:vAlign w:val="center"/>
          </w:tcPr>
          <w:p w:rsidR="0049157E" w:rsidRPr="005064B8" w:rsidRDefault="0049157E" w:rsidP="005064B8">
            <w:pPr>
              <w:ind w:left="-20" w:right="20"/>
              <w:jc w:val="center"/>
              <w:rPr>
                <w:sz w:val="20"/>
                <w:szCs w:val="20"/>
              </w:rPr>
            </w:pPr>
            <w:r w:rsidRPr="005064B8">
              <w:rPr>
                <w:sz w:val="20"/>
                <w:szCs w:val="20"/>
              </w:rPr>
              <w:t>Braižyba</w:t>
            </w:r>
          </w:p>
        </w:tc>
        <w:tc>
          <w:tcPr>
            <w:tcW w:w="567" w:type="dxa"/>
            <w:tcBorders>
              <w:right w:val="single" w:sz="4" w:space="0" w:color="auto"/>
            </w:tcBorders>
            <w:textDirection w:val="btLr"/>
            <w:vAlign w:val="center"/>
          </w:tcPr>
          <w:p w:rsidR="0049157E" w:rsidRPr="005064B8" w:rsidRDefault="0049157E" w:rsidP="005064B8">
            <w:pPr>
              <w:ind w:left="-20" w:right="20"/>
              <w:jc w:val="center"/>
              <w:rPr>
                <w:sz w:val="20"/>
                <w:szCs w:val="20"/>
              </w:rPr>
            </w:pPr>
            <w:r w:rsidRPr="005064B8">
              <w:rPr>
                <w:sz w:val="20"/>
                <w:szCs w:val="20"/>
              </w:rPr>
              <w:t xml:space="preserve">Lietuvių </w:t>
            </w:r>
            <w:proofErr w:type="spellStart"/>
            <w:r w:rsidRPr="005064B8">
              <w:rPr>
                <w:sz w:val="20"/>
                <w:szCs w:val="20"/>
              </w:rPr>
              <w:t>k</w:t>
            </w:r>
            <w:proofErr w:type="spellEnd"/>
            <w:r w:rsidRPr="005064B8">
              <w:rPr>
                <w:sz w:val="20"/>
                <w:szCs w:val="20"/>
              </w:rPr>
              <w:t>. ir</w:t>
            </w:r>
            <w:r w:rsidR="005064B8">
              <w:rPr>
                <w:sz w:val="20"/>
                <w:szCs w:val="20"/>
              </w:rPr>
              <w:t xml:space="preserve"> </w:t>
            </w:r>
            <w:r w:rsidRPr="005064B8">
              <w:rPr>
                <w:sz w:val="20"/>
                <w:szCs w:val="20"/>
              </w:rPr>
              <w:t>literatūra</w:t>
            </w:r>
          </w:p>
        </w:tc>
        <w:tc>
          <w:tcPr>
            <w:tcW w:w="567" w:type="dxa"/>
            <w:tcBorders>
              <w:right w:val="single" w:sz="4" w:space="0" w:color="auto"/>
            </w:tcBorders>
            <w:textDirection w:val="btLr"/>
            <w:vAlign w:val="center"/>
          </w:tcPr>
          <w:p w:rsidR="0049157E" w:rsidRPr="005064B8" w:rsidRDefault="0049157E" w:rsidP="005064B8">
            <w:pPr>
              <w:ind w:left="-20" w:right="20"/>
              <w:jc w:val="center"/>
              <w:rPr>
                <w:sz w:val="20"/>
                <w:szCs w:val="20"/>
              </w:rPr>
            </w:pPr>
            <w:r w:rsidRPr="005064B8">
              <w:rPr>
                <w:sz w:val="20"/>
                <w:szCs w:val="20"/>
              </w:rPr>
              <w:t xml:space="preserve">Anglų </w:t>
            </w:r>
            <w:proofErr w:type="spellStart"/>
            <w:r w:rsidRPr="005064B8">
              <w:rPr>
                <w:sz w:val="20"/>
                <w:szCs w:val="20"/>
              </w:rPr>
              <w:t>k</w:t>
            </w:r>
            <w:proofErr w:type="spellEnd"/>
            <w:r w:rsidRPr="005064B8">
              <w:rPr>
                <w:sz w:val="20"/>
                <w:szCs w:val="20"/>
              </w:rPr>
              <w:t>.</w:t>
            </w:r>
          </w:p>
        </w:tc>
        <w:tc>
          <w:tcPr>
            <w:tcW w:w="567" w:type="dxa"/>
            <w:tcBorders>
              <w:right w:val="single" w:sz="4" w:space="0" w:color="auto"/>
            </w:tcBorders>
            <w:textDirection w:val="btLr"/>
            <w:vAlign w:val="center"/>
          </w:tcPr>
          <w:p w:rsidR="0049157E" w:rsidRPr="005064B8" w:rsidRDefault="0049157E" w:rsidP="005064B8">
            <w:pPr>
              <w:ind w:left="-20" w:right="20"/>
              <w:jc w:val="center"/>
              <w:rPr>
                <w:sz w:val="20"/>
                <w:szCs w:val="20"/>
              </w:rPr>
            </w:pPr>
            <w:r w:rsidRPr="005064B8">
              <w:rPr>
                <w:sz w:val="20"/>
                <w:szCs w:val="20"/>
              </w:rPr>
              <w:t>Matematika</w:t>
            </w:r>
          </w:p>
        </w:tc>
        <w:tc>
          <w:tcPr>
            <w:tcW w:w="567" w:type="dxa"/>
            <w:tcBorders>
              <w:left w:val="single" w:sz="4" w:space="0" w:color="auto"/>
            </w:tcBorders>
            <w:textDirection w:val="btLr"/>
            <w:vAlign w:val="center"/>
          </w:tcPr>
          <w:p w:rsidR="0049157E" w:rsidRPr="005064B8" w:rsidRDefault="0049157E" w:rsidP="005064B8">
            <w:pPr>
              <w:ind w:left="113" w:right="20"/>
              <w:jc w:val="center"/>
              <w:rPr>
                <w:sz w:val="20"/>
                <w:szCs w:val="20"/>
              </w:rPr>
            </w:pPr>
            <w:r w:rsidRPr="005064B8">
              <w:rPr>
                <w:sz w:val="20"/>
                <w:szCs w:val="20"/>
              </w:rPr>
              <w:t>Programavimas</w:t>
            </w:r>
          </w:p>
        </w:tc>
        <w:tc>
          <w:tcPr>
            <w:tcW w:w="425" w:type="dxa"/>
            <w:textDirection w:val="btLr"/>
            <w:vAlign w:val="center"/>
          </w:tcPr>
          <w:p w:rsidR="0049157E" w:rsidRPr="005064B8" w:rsidRDefault="0049157E" w:rsidP="005064B8">
            <w:pPr>
              <w:ind w:left="-20" w:right="20"/>
              <w:jc w:val="center"/>
              <w:rPr>
                <w:sz w:val="20"/>
                <w:szCs w:val="20"/>
              </w:rPr>
            </w:pPr>
            <w:r w:rsidRPr="005064B8">
              <w:rPr>
                <w:sz w:val="20"/>
                <w:szCs w:val="20"/>
              </w:rPr>
              <w:t>Istorija</w:t>
            </w:r>
          </w:p>
        </w:tc>
        <w:tc>
          <w:tcPr>
            <w:tcW w:w="420" w:type="dxa"/>
            <w:textDirection w:val="btLr"/>
            <w:vAlign w:val="center"/>
          </w:tcPr>
          <w:p w:rsidR="0049157E" w:rsidRPr="005064B8" w:rsidRDefault="0049157E" w:rsidP="005064B8">
            <w:pPr>
              <w:ind w:left="-20" w:right="20"/>
              <w:jc w:val="center"/>
              <w:rPr>
                <w:sz w:val="20"/>
                <w:szCs w:val="20"/>
              </w:rPr>
            </w:pPr>
            <w:r w:rsidRPr="005064B8">
              <w:rPr>
                <w:sz w:val="20"/>
                <w:szCs w:val="20"/>
              </w:rPr>
              <w:t>Biologija</w:t>
            </w:r>
          </w:p>
        </w:tc>
        <w:tc>
          <w:tcPr>
            <w:tcW w:w="426" w:type="dxa"/>
            <w:textDirection w:val="btLr"/>
            <w:vAlign w:val="center"/>
          </w:tcPr>
          <w:p w:rsidR="0049157E" w:rsidRPr="005064B8" w:rsidRDefault="0049157E" w:rsidP="005064B8">
            <w:pPr>
              <w:ind w:left="-20" w:right="20"/>
              <w:jc w:val="center"/>
              <w:rPr>
                <w:sz w:val="20"/>
                <w:szCs w:val="20"/>
              </w:rPr>
            </w:pPr>
            <w:r w:rsidRPr="005064B8">
              <w:rPr>
                <w:sz w:val="20"/>
                <w:szCs w:val="20"/>
              </w:rPr>
              <w:t>Chemija</w:t>
            </w:r>
          </w:p>
        </w:tc>
      </w:tr>
      <w:tr w:rsidR="0049157E" w:rsidRPr="00DC3340" w:rsidTr="00C27716">
        <w:trPr>
          <w:trHeight w:val="400"/>
          <w:jc w:val="center"/>
        </w:trPr>
        <w:tc>
          <w:tcPr>
            <w:tcW w:w="1689" w:type="dxa"/>
            <w:gridSpan w:val="2"/>
            <w:shd w:val="clear" w:color="auto" w:fill="D9D9D9" w:themeFill="background1" w:themeFillShade="D9"/>
          </w:tcPr>
          <w:p w:rsidR="0049157E" w:rsidRPr="00DC3340" w:rsidRDefault="0049157E" w:rsidP="00C27716">
            <w:pPr>
              <w:ind w:right="113"/>
            </w:pPr>
            <w:r>
              <w:rPr>
                <w:sz w:val="20"/>
                <w:szCs w:val="20"/>
              </w:rPr>
              <w:t>Mokinių skaičius</w:t>
            </w:r>
          </w:p>
        </w:tc>
        <w:tc>
          <w:tcPr>
            <w:tcW w:w="426"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4</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22</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26</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26</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11</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26</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11</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18</w:t>
            </w:r>
          </w:p>
        </w:tc>
        <w:tc>
          <w:tcPr>
            <w:tcW w:w="425"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10</w:t>
            </w:r>
          </w:p>
        </w:tc>
        <w:tc>
          <w:tcPr>
            <w:tcW w:w="425"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12</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25</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3</w:t>
            </w:r>
          </w:p>
        </w:tc>
        <w:tc>
          <w:tcPr>
            <w:tcW w:w="425"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8</w:t>
            </w:r>
          </w:p>
        </w:tc>
        <w:tc>
          <w:tcPr>
            <w:tcW w:w="426"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9</w:t>
            </w:r>
          </w:p>
        </w:tc>
        <w:tc>
          <w:tcPr>
            <w:tcW w:w="572"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9</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13</w:t>
            </w:r>
          </w:p>
        </w:tc>
        <w:tc>
          <w:tcPr>
            <w:tcW w:w="425"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13</w:t>
            </w:r>
          </w:p>
        </w:tc>
        <w:tc>
          <w:tcPr>
            <w:tcW w:w="567" w:type="dxa"/>
            <w:shd w:val="clear" w:color="auto" w:fill="D9D9D9" w:themeFill="background1" w:themeFillShade="D9"/>
          </w:tcPr>
          <w:p w:rsidR="0049157E" w:rsidRPr="006942DF" w:rsidRDefault="0049157E" w:rsidP="00C27716">
            <w:pPr>
              <w:jc w:val="center"/>
              <w:rPr>
                <w:b/>
                <w:sz w:val="18"/>
                <w:szCs w:val="18"/>
              </w:rPr>
            </w:pPr>
            <w:r w:rsidRPr="006942DF">
              <w:rPr>
                <w:b/>
                <w:sz w:val="18"/>
                <w:szCs w:val="18"/>
              </w:rPr>
              <w:t>9</w:t>
            </w:r>
          </w:p>
        </w:tc>
        <w:tc>
          <w:tcPr>
            <w:tcW w:w="567" w:type="dxa"/>
            <w:tcBorders>
              <w:right w:val="single" w:sz="4" w:space="0" w:color="auto"/>
            </w:tcBorders>
            <w:shd w:val="clear" w:color="auto" w:fill="D9D9D9" w:themeFill="background1" w:themeFillShade="D9"/>
          </w:tcPr>
          <w:p w:rsidR="0049157E" w:rsidRPr="006942DF" w:rsidRDefault="0049157E" w:rsidP="00C27716">
            <w:pPr>
              <w:jc w:val="center"/>
              <w:rPr>
                <w:b/>
                <w:sz w:val="18"/>
                <w:szCs w:val="18"/>
              </w:rPr>
            </w:pPr>
            <w:r>
              <w:rPr>
                <w:b/>
                <w:sz w:val="18"/>
                <w:szCs w:val="18"/>
              </w:rPr>
              <w:t>26</w:t>
            </w:r>
          </w:p>
        </w:tc>
        <w:tc>
          <w:tcPr>
            <w:tcW w:w="567" w:type="dxa"/>
            <w:tcBorders>
              <w:right w:val="single" w:sz="4" w:space="0" w:color="auto"/>
            </w:tcBorders>
            <w:shd w:val="clear" w:color="auto" w:fill="D9D9D9" w:themeFill="background1" w:themeFillShade="D9"/>
          </w:tcPr>
          <w:p w:rsidR="0049157E" w:rsidRPr="006942DF" w:rsidRDefault="0049157E" w:rsidP="00C27716">
            <w:pPr>
              <w:jc w:val="center"/>
              <w:rPr>
                <w:b/>
                <w:sz w:val="18"/>
                <w:szCs w:val="18"/>
              </w:rPr>
            </w:pPr>
            <w:r>
              <w:rPr>
                <w:b/>
                <w:sz w:val="18"/>
                <w:szCs w:val="18"/>
              </w:rPr>
              <w:t>13</w:t>
            </w:r>
          </w:p>
        </w:tc>
        <w:tc>
          <w:tcPr>
            <w:tcW w:w="567" w:type="dxa"/>
            <w:tcBorders>
              <w:right w:val="single" w:sz="4" w:space="0" w:color="auto"/>
            </w:tcBorders>
            <w:shd w:val="clear" w:color="auto" w:fill="D9D9D9" w:themeFill="background1" w:themeFillShade="D9"/>
          </w:tcPr>
          <w:p w:rsidR="0049157E" w:rsidRPr="006942DF" w:rsidRDefault="0049157E" w:rsidP="00C27716">
            <w:pPr>
              <w:jc w:val="center"/>
              <w:rPr>
                <w:b/>
                <w:sz w:val="18"/>
                <w:szCs w:val="18"/>
              </w:rPr>
            </w:pPr>
            <w:r>
              <w:rPr>
                <w:b/>
                <w:sz w:val="18"/>
                <w:szCs w:val="18"/>
              </w:rPr>
              <w:t>17</w:t>
            </w:r>
          </w:p>
        </w:tc>
        <w:tc>
          <w:tcPr>
            <w:tcW w:w="567" w:type="dxa"/>
            <w:tcBorders>
              <w:left w:val="single" w:sz="4" w:space="0" w:color="auto"/>
            </w:tcBorders>
            <w:shd w:val="clear" w:color="auto" w:fill="D9D9D9" w:themeFill="background1" w:themeFillShade="D9"/>
          </w:tcPr>
          <w:p w:rsidR="0049157E" w:rsidRPr="006942DF" w:rsidRDefault="0049157E" w:rsidP="00C27716">
            <w:pPr>
              <w:jc w:val="center"/>
              <w:rPr>
                <w:b/>
                <w:sz w:val="18"/>
                <w:szCs w:val="18"/>
              </w:rPr>
            </w:pPr>
            <w:r>
              <w:rPr>
                <w:b/>
                <w:sz w:val="18"/>
                <w:szCs w:val="18"/>
              </w:rPr>
              <w:t>5</w:t>
            </w:r>
          </w:p>
        </w:tc>
        <w:tc>
          <w:tcPr>
            <w:tcW w:w="425" w:type="dxa"/>
            <w:shd w:val="clear" w:color="auto" w:fill="D9D9D9" w:themeFill="background1" w:themeFillShade="D9"/>
          </w:tcPr>
          <w:p w:rsidR="0049157E" w:rsidRPr="006942DF" w:rsidRDefault="0049157E" w:rsidP="00C27716">
            <w:pPr>
              <w:jc w:val="center"/>
              <w:rPr>
                <w:b/>
                <w:sz w:val="18"/>
                <w:szCs w:val="18"/>
              </w:rPr>
            </w:pPr>
            <w:r>
              <w:rPr>
                <w:b/>
                <w:sz w:val="18"/>
                <w:szCs w:val="18"/>
              </w:rPr>
              <w:t>11</w:t>
            </w:r>
          </w:p>
        </w:tc>
        <w:tc>
          <w:tcPr>
            <w:tcW w:w="420" w:type="dxa"/>
            <w:shd w:val="clear" w:color="auto" w:fill="D9D9D9" w:themeFill="background1" w:themeFillShade="D9"/>
          </w:tcPr>
          <w:p w:rsidR="0049157E" w:rsidRPr="006942DF" w:rsidRDefault="0049157E" w:rsidP="00C27716">
            <w:pPr>
              <w:jc w:val="center"/>
              <w:rPr>
                <w:b/>
                <w:sz w:val="18"/>
                <w:szCs w:val="18"/>
              </w:rPr>
            </w:pPr>
            <w:r>
              <w:rPr>
                <w:b/>
                <w:sz w:val="18"/>
                <w:szCs w:val="18"/>
              </w:rPr>
              <w:t>5</w:t>
            </w:r>
          </w:p>
        </w:tc>
        <w:tc>
          <w:tcPr>
            <w:tcW w:w="426" w:type="dxa"/>
            <w:shd w:val="clear" w:color="auto" w:fill="D9D9D9" w:themeFill="background1" w:themeFillShade="D9"/>
          </w:tcPr>
          <w:p w:rsidR="0049157E" w:rsidRPr="006942DF" w:rsidRDefault="0049157E" w:rsidP="00C27716">
            <w:pPr>
              <w:jc w:val="center"/>
              <w:rPr>
                <w:b/>
                <w:sz w:val="18"/>
                <w:szCs w:val="18"/>
              </w:rPr>
            </w:pPr>
            <w:r>
              <w:rPr>
                <w:b/>
                <w:sz w:val="18"/>
                <w:szCs w:val="18"/>
              </w:rPr>
              <w:t>6</w:t>
            </w:r>
          </w:p>
        </w:tc>
      </w:tr>
      <w:tr w:rsidR="0049157E" w:rsidRPr="00DC3340" w:rsidTr="00C27716">
        <w:trPr>
          <w:trHeight w:val="420"/>
          <w:jc w:val="center"/>
        </w:trPr>
        <w:tc>
          <w:tcPr>
            <w:tcW w:w="1127" w:type="dxa"/>
            <w:vMerge w:val="restart"/>
          </w:tcPr>
          <w:p w:rsidR="0049157E" w:rsidRPr="00D82882" w:rsidRDefault="0049157E" w:rsidP="00C27716">
            <w:pPr>
              <w:ind w:right="113"/>
              <w:rPr>
                <w:sz w:val="18"/>
                <w:szCs w:val="18"/>
              </w:rPr>
            </w:pPr>
            <w:r w:rsidRPr="00D82882">
              <w:rPr>
                <w:sz w:val="18"/>
                <w:szCs w:val="18"/>
              </w:rPr>
              <w:t>Mokinių sk</w:t>
            </w:r>
            <w:r>
              <w:rPr>
                <w:sz w:val="18"/>
                <w:szCs w:val="18"/>
              </w:rPr>
              <w:t xml:space="preserve">aičius </w:t>
            </w:r>
            <w:r>
              <w:rPr>
                <w:sz w:val="18"/>
                <w:szCs w:val="18"/>
              </w:rPr>
              <w:br/>
              <w:t>mobiliose grupėse</w:t>
            </w:r>
          </w:p>
        </w:tc>
        <w:tc>
          <w:tcPr>
            <w:tcW w:w="562" w:type="dxa"/>
          </w:tcPr>
          <w:p w:rsidR="0049157E" w:rsidRDefault="0049157E" w:rsidP="00C27716">
            <w:pPr>
              <w:jc w:val="center"/>
              <w:rPr>
                <w:sz w:val="20"/>
                <w:szCs w:val="20"/>
              </w:rPr>
            </w:pPr>
            <w:r w:rsidRPr="00DC3340">
              <w:rPr>
                <w:sz w:val="20"/>
                <w:szCs w:val="20"/>
              </w:rPr>
              <w:t>A</w:t>
            </w:r>
          </w:p>
          <w:p w:rsidR="0049157E" w:rsidRDefault="0049157E" w:rsidP="00C27716">
            <w:pPr>
              <w:jc w:val="center"/>
              <w:rPr>
                <w:sz w:val="20"/>
                <w:szCs w:val="20"/>
              </w:rPr>
            </w:pPr>
          </w:p>
          <w:p w:rsidR="0049157E" w:rsidRPr="00DC3340" w:rsidRDefault="0049157E" w:rsidP="00C27716">
            <w:pPr>
              <w:jc w:val="center"/>
            </w:pPr>
            <w:r>
              <w:rPr>
                <w:sz w:val="20"/>
                <w:szCs w:val="20"/>
              </w:rPr>
              <w:t>B2</w:t>
            </w:r>
          </w:p>
        </w:tc>
        <w:tc>
          <w:tcPr>
            <w:tcW w:w="426"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13/</w:t>
            </w:r>
          </w:p>
          <w:p w:rsidR="0049157E" w:rsidRPr="00D82882" w:rsidRDefault="0049157E" w:rsidP="00C27716">
            <w:pPr>
              <w:jc w:val="center"/>
              <w:rPr>
                <w:sz w:val="18"/>
                <w:szCs w:val="18"/>
              </w:rPr>
            </w:pPr>
            <w:r w:rsidRPr="00D82882">
              <w:rPr>
                <w:sz w:val="18"/>
                <w:szCs w:val="18"/>
              </w:rPr>
              <w:t>13</w:t>
            </w:r>
          </w:p>
        </w:tc>
        <w:tc>
          <w:tcPr>
            <w:tcW w:w="567" w:type="dxa"/>
          </w:tcPr>
          <w:p w:rsidR="0049157E" w:rsidRPr="00D82882" w:rsidRDefault="0049157E" w:rsidP="00C27716">
            <w:pPr>
              <w:jc w:val="center"/>
              <w:rPr>
                <w:sz w:val="18"/>
                <w:szCs w:val="18"/>
              </w:rPr>
            </w:pPr>
          </w:p>
          <w:p w:rsidR="0049157E" w:rsidRDefault="0049157E" w:rsidP="00C27716">
            <w:pPr>
              <w:jc w:val="center"/>
              <w:rPr>
                <w:sz w:val="18"/>
                <w:szCs w:val="18"/>
              </w:rPr>
            </w:pPr>
          </w:p>
          <w:p w:rsidR="0049157E" w:rsidRDefault="0049157E" w:rsidP="00C27716">
            <w:pPr>
              <w:jc w:val="center"/>
              <w:rPr>
                <w:sz w:val="18"/>
                <w:szCs w:val="18"/>
              </w:rPr>
            </w:pPr>
            <w:r w:rsidRPr="00D82882">
              <w:rPr>
                <w:sz w:val="18"/>
                <w:szCs w:val="18"/>
              </w:rPr>
              <w:t>13/</w:t>
            </w:r>
          </w:p>
          <w:p w:rsidR="0049157E" w:rsidRPr="00D82882" w:rsidRDefault="0049157E" w:rsidP="00C27716">
            <w:pPr>
              <w:jc w:val="center"/>
              <w:rPr>
                <w:sz w:val="18"/>
                <w:szCs w:val="18"/>
              </w:rPr>
            </w:pPr>
            <w:r w:rsidRPr="00D82882">
              <w:rPr>
                <w:sz w:val="18"/>
                <w:szCs w:val="18"/>
              </w:rPr>
              <w:t>13</w:t>
            </w:r>
          </w:p>
        </w:tc>
        <w:tc>
          <w:tcPr>
            <w:tcW w:w="567" w:type="dxa"/>
          </w:tcPr>
          <w:p w:rsidR="0049157E" w:rsidRPr="00D82882" w:rsidRDefault="0049157E" w:rsidP="00C27716">
            <w:pPr>
              <w:jc w:val="center"/>
              <w:rPr>
                <w:sz w:val="18"/>
                <w:szCs w:val="18"/>
              </w:rPr>
            </w:pPr>
          </w:p>
          <w:p w:rsidR="0049157E" w:rsidRPr="00D82882" w:rsidRDefault="0049157E" w:rsidP="00C27716">
            <w:pPr>
              <w:jc w:val="center"/>
              <w:rPr>
                <w:sz w:val="18"/>
                <w:szCs w:val="18"/>
              </w:rPr>
            </w:pPr>
          </w:p>
          <w:p w:rsidR="0049157E" w:rsidRPr="00D82882" w:rsidRDefault="0049157E" w:rsidP="00C27716">
            <w:pPr>
              <w:jc w:val="center"/>
              <w:rPr>
                <w:sz w:val="18"/>
                <w:szCs w:val="18"/>
              </w:rPr>
            </w:pPr>
            <w:r w:rsidRPr="00D82882">
              <w:rPr>
                <w:sz w:val="18"/>
                <w:szCs w:val="18"/>
              </w:rPr>
              <w:t>11</w:t>
            </w:r>
          </w:p>
        </w:tc>
        <w:tc>
          <w:tcPr>
            <w:tcW w:w="567" w:type="dxa"/>
          </w:tcPr>
          <w:p w:rsidR="0049157E" w:rsidRDefault="0049157E" w:rsidP="00C27716">
            <w:pPr>
              <w:jc w:val="center"/>
              <w:rPr>
                <w:sz w:val="18"/>
                <w:szCs w:val="18"/>
              </w:rPr>
            </w:pPr>
            <w:r w:rsidRPr="00D82882">
              <w:rPr>
                <w:sz w:val="18"/>
                <w:szCs w:val="18"/>
              </w:rPr>
              <w:t>15/</w:t>
            </w:r>
          </w:p>
          <w:p w:rsidR="0049157E" w:rsidRPr="00D82882" w:rsidRDefault="0049157E" w:rsidP="00C27716">
            <w:pPr>
              <w:jc w:val="center"/>
              <w:rPr>
                <w:sz w:val="18"/>
                <w:szCs w:val="18"/>
              </w:rPr>
            </w:pPr>
            <w:r w:rsidRPr="00D82882">
              <w:rPr>
                <w:sz w:val="18"/>
                <w:szCs w:val="18"/>
              </w:rPr>
              <w:t>11</w:t>
            </w:r>
          </w:p>
        </w:tc>
        <w:tc>
          <w:tcPr>
            <w:tcW w:w="567" w:type="dxa"/>
          </w:tcPr>
          <w:p w:rsidR="0049157E" w:rsidRPr="00D82882" w:rsidRDefault="0049157E" w:rsidP="00C27716">
            <w:pPr>
              <w:jc w:val="center"/>
              <w:rPr>
                <w:sz w:val="18"/>
                <w:szCs w:val="18"/>
              </w:rPr>
            </w:pPr>
            <w:r w:rsidRPr="00D82882">
              <w:rPr>
                <w:sz w:val="18"/>
                <w:szCs w:val="18"/>
              </w:rPr>
              <w:t>6/</w:t>
            </w:r>
          </w:p>
          <w:p w:rsidR="0049157E" w:rsidRPr="00D82882" w:rsidRDefault="0049157E" w:rsidP="00C27716">
            <w:pPr>
              <w:jc w:val="center"/>
              <w:rPr>
                <w:sz w:val="18"/>
                <w:szCs w:val="18"/>
              </w:rPr>
            </w:pPr>
            <w:r w:rsidRPr="00D82882">
              <w:rPr>
                <w:sz w:val="18"/>
                <w:szCs w:val="18"/>
              </w:rPr>
              <w:t>5</w:t>
            </w:r>
          </w:p>
        </w:tc>
        <w:tc>
          <w:tcPr>
            <w:tcW w:w="567" w:type="dxa"/>
          </w:tcPr>
          <w:p w:rsidR="0049157E" w:rsidRPr="00D82882" w:rsidRDefault="0049157E" w:rsidP="00C27716">
            <w:pPr>
              <w:jc w:val="center"/>
              <w:rPr>
                <w:sz w:val="18"/>
                <w:szCs w:val="18"/>
              </w:rPr>
            </w:pPr>
            <w:r w:rsidRPr="00D82882">
              <w:rPr>
                <w:sz w:val="18"/>
                <w:szCs w:val="18"/>
              </w:rPr>
              <w:t>8</w:t>
            </w:r>
          </w:p>
        </w:tc>
        <w:tc>
          <w:tcPr>
            <w:tcW w:w="425" w:type="dxa"/>
          </w:tcPr>
          <w:p w:rsidR="0049157E" w:rsidRPr="00D82882" w:rsidRDefault="0049157E" w:rsidP="00C27716">
            <w:pPr>
              <w:jc w:val="center"/>
              <w:rPr>
                <w:sz w:val="18"/>
                <w:szCs w:val="18"/>
              </w:rPr>
            </w:pPr>
            <w:r>
              <w:rPr>
                <w:sz w:val="18"/>
                <w:szCs w:val="18"/>
              </w:rPr>
              <w:t>7</w:t>
            </w:r>
          </w:p>
        </w:tc>
        <w:tc>
          <w:tcPr>
            <w:tcW w:w="425" w:type="dxa"/>
          </w:tcPr>
          <w:p w:rsidR="0049157E" w:rsidRPr="00D82882" w:rsidRDefault="0049157E" w:rsidP="00C27716">
            <w:pPr>
              <w:jc w:val="center"/>
              <w:rPr>
                <w:sz w:val="18"/>
                <w:szCs w:val="18"/>
              </w:rPr>
            </w:pPr>
            <w:r w:rsidRPr="00D82882">
              <w:rPr>
                <w:sz w:val="18"/>
                <w:szCs w:val="18"/>
              </w:rPr>
              <w:t>3</w:t>
            </w:r>
          </w:p>
        </w:tc>
        <w:tc>
          <w:tcPr>
            <w:tcW w:w="567" w:type="dxa"/>
          </w:tcPr>
          <w:p w:rsidR="0049157E" w:rsidRPr="00D82882" w:rsidRDefault="0049157E" w:rsidP="00C27716">
            <w:pPr>
              <w:jc w:val="center"/>
              <w:rPr>
                <w:sz w:val="18"/>
                <w:szCs w:val="18"/>
              </w:rPr>
            </w:pPr>
            <w:r>
              <w:rPr>
                <w:sz w:val="18"/>
                <w:szCs w:val="18"/>
              </w:rPr>
              <w:t>16</w:t>
            </w:r>
          </w:p>
        </w:tc>
        <w:tc>
          <w:tcPr>
            <w:tcW w:w="567" w:type="dxa"/>
          </w:tcPr>
          <w:p w:rsidR="0049157E" w:rsidRPr="00D82882" w:rsidRDefault="0049157E" w:rsidP="00C27716">
            <w:pPr>
              <w:jc w:val="center"/>
              <w:rPr>
                <w:sz w:val="18"/>
                <w:szCs w:val="18"/>
              </w:rPr>
            </w:pPr>
            <w:r w:rsidRPr="00D82882">
              <w:rPr>
                <w:sz w:val="18"/>
                <w:szCs w:val="18"/>
              </w:rPr>
              <w:t>3</w:t>
            </w:r>
          </w:p>
        </w:tc>
        <w:tc>
          <w:tcPr>
            <w:tcW w:w="425" w:type="dxa"/>
          </w:tcPr>
          <w:p w:rsidR="0049157E" w:rsidRPr="00D82882" w:rsidRDefault="0049157E" w:rsidP="00C27716">
            <w:pPr>
              <w:jc w:val="center"/>
              <w:rPr>
                <w:sz w:val="18"/>
                <w:szCs w:val="18"/>
              </w:rPr>
            </w:pPr>
            <w:r w:rsidRPr="00D82882">
              <w:rPr>
                <w:sz w:val="18"/>
                <w:szCs w:val="18"/>
              </w:rPr>
              <w:t>-</w:t>
            </w:r>
          </w:p>
        </w:tc>
        <w:tc>
          <w:tcPr>
            <w:tcW w:w="426" w:type="dxa"/>
          </w:tcPr>
          <w:p w:rsidR="0049157E" w:rsidRPr="00D82882" w:rsidRDefault="0049157E" w:rsidP="00C27716">
            <w:pPr>
              <w:jc w:val="center"/>
              <w:rPr>
                <w:sz w:val="18"/>
                <w:szCs w:val="18"/>
              </w:rPr>
            </w:pPr>
            <w:r w:rsidRPr="00D82882">
              <w:rPr>
                <w:sz w:val="18"/>
                <w:szCs w:val="18"/>
              </w:rPr>
              <w:t>-</w:t>
            </w:r>
          </w:p>
        </w:tc>
        <w:tc>
          <w:tcPr>
            <w:tcW w:w="572"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w:t>
            </w:r>
          </w:p>
        </w:tc>
        <w:tc>
          <w:tcPr>
            <w:tcW w:w="425" w:type="dxa"/>
          </w:tcPr>
          <w:p w:rsidR="0049157E" w:rsidRPr="00D82882" w:rsidRDefault="0049157E" w:rsidP="00C27716">
            <w:pPr>
              <w:jc w:val="center"/>
              <w:rPr>
                <w:sz w:val="18"/>
                <w:szCs w:val="18"/>
              </w:rPr>
            </w:pPr>
            <w:r w:rsidRPr="00D82882">
              <w:rPr>
                <w:sz w:val="18"/>
                <w:szCs w:val="18"/>
              </w:rPr>
              <w:t>-</w:t>
            </w:r>
          </w:p>
        </w:tc>
        <w:tc>
          <w:tcPr>
            <w:tcW w:w="567" w:type="dxa"/>
            <w:vMerge w:val="restart"/>
          </w:tcPr>
          <w:p w:rsidR="0049157E" w:rsidRPr="00D82882" w:rsidRDefault="0049157E" w:rsidP="00C27716">
            <w:pPr>
              <w:jc w:val="center"/>
              <w:rPr>
                <w:sz w:val="18"/>
                <w:szCs w:val="18"/>
              </w:rPr>
            </w:pPr>
            <w:r w:rsidRPr="00D82882">
              <w:rPr>
                <w:sz w:val="18"/>
                <w:szCs w:val="18"/>
              </w:rPr>
              <w:t>9</w:t>
            </w:r>
          </w:p>
        </w:tc>
        <w:tc>
          <w:tcPr>
            <w:tcW w:w="567" w:type="dxa"/>
            <w:vMerge w:val="restart"/>
            <w:tcBorders>
              <w:right w:val="single" w:sz="4" w:space="0" w:color="auto"/>
            </w:tcBorders>
          </w:tcPr>
          <w:p w:rsidR="0049157E" w:rsidRPr="00D82882" w:rsidRDefault="0049157E" w:rsidP="00C27716">
            <w:pPr>
              <w:jc w:val="center"/>
              <w:rPr>
                <w:sz w:val="18"/>
                <w:szCs w:val="18"/>
              </w:rPr>
            </w:pPr>
            <w:r>
              <w:rPr>
                <w:sz w:val="18"/>
                <w:szCs w:val="18"/>
              </w:rPr>
              <w:t>13/ 13</w:t>
            </w:r>
          </w:p>
        </w:tc>
        <w:tc>
          <w:tcPr>
            <w:tcW w:w="567" w:type="dxa"/>
            <w:vMerge w:val="restart"/>
            <w:tcBorders>
              <w:right w:val="single" w:sz="4" w:space="0" w:color="auto"/>
            </w:tcBorders>
          </w:tcPr>
          <w:p w:rsidR="0049157E" w:rsidRPr="00D82882" w:rsidRDefault="0049157E" w:rsidP="00C27716">
            <w:pPr>
              <w:jc w:val="center"/>
              <w:rPr>
                <w:sz w:val="18"/>
                <w:szCs w:val="18"/>
              </w:rPr>
            </w:pPr>
            <w:r>
              <w:rPr>
                <w:sz w:val="18"/>
                <w:szCs w:val="18"/>
              </w:rPr>
              <w:t>13</w:t>
            </w:r>
          </w:p>
        </w:tc>
        <w:tc>
          <w:tcPr>
            <w:tcW w:w="567" w:type="dxa"/>
            <w:vMerge w:val="restart"/>
            <w:tcBorders>
              <w:right w:val="single" w:sz="4" w:space="0" w:color="auto"/>
            </w:tcBorders>
          </w:tcPr>
          <w:p w:rsidR="0049157E" w:rsidRPr="00D82882" w:rsidRDefault="0049157E" w:rsidP="00C27716">
            <w:pPr>
              <w:jc w:val="center"/>
              <w:rPr>
                <w:sz w:val="18"/>
                <w:szCs w:val="18"/>
              </w:rPr>
            </w:pPr>
            <w:r>
              <w:rPr>
                <w:sz w:val="18"/>
                <w:szCs w:val="18"/>
              </w:rPr>
              <w:t>17</w:t>
            </w:r>
          </w:p>
        </w:tc>
        <w:tc>
          <w:tcPr>
            <w:tcW w:w="567" w:type="dxa"/>
            <w:vMerge w:val="restart"/>
            <w:tcBorders>
              <w:left w:val="single" w:sz="4" w:space="0" w:color="auto"/>
            </w:tcBorders>
          </w:tcPr>
          <w:p w:rsidR="0049157E" w:rsidRPr="00D82882" w:rsidRDefault="0049157E" w:rsidP="00C27716">
            <w:pPr>
              <w:jc w:val="center"/>
              <w:rPr>
                <w:sz w:val="18"/>
                <w:szCs w:val="18"/>
              </w:rPr>
            </w:pPr>
            <w:r w:rsidRPr="00D82882">
              <w:rPr>
                <w:sz w:val="18"/>
                <w:szCs w:val="18"/>
              </w:rPr>
              <w:t>5</w:t>
            </w:r>
          </w:p>
        </w:tc>
        <w:tc>
          <w:tcPr>
            <w:tcW w:w="425" w:type="dxa"/>
            <w:vMerge w:val="restart"/>
          </w:tcPr>
          <w:p w:rsidR="0049157E" w:rsidRPr="00D82882" w:rsidRDefault="0049157E" w:rsidP="00C27716">
            <w:pPr>
              <w:jc w:val="center"/>
              <w:rPr>
                <w:sz w:val="18"/>
                <w:szCs w:val="18"/>
              </w:rPr>
            </w:pPr>
            <w:r>
              <w:rPr>
                <w:sz w:val="18"/>
                <w:szCs w:val="18"/>
              </w:rPr>
              <w:t>11</w:t>
            </w:r>
          </w:p>
        </w:tc>
        <w:tc>
          <w:tcPr>
            <w:tcW w:w="420" w:type="dxa"/>
            <w:vMerge w:val="restart"/>
          </w:tcPr>
          <w:p w:rsidR="0049157E" w:rsidRPr="00D82882" w:rsidRDefault="0049157E" w:rsidP="00C27716">
            <w:pPr>
              <w:jc w:val="center"/>
              <w:rPr>
                <w:sz w:val="18"/>
                <w:szCs w:val="18"/>
              </w:rPr>
            </w:pPr>
            <w:r w:rsidRPr="00D82882">
              <w:rPr>
                <w:sz w:val="18"/>
                <w:szCs w:val="18"/>
              </w:rPr>
              <w:t>5</w:t>
            </w:r>
          </w:p>
        </w:tc>
        <w:tc>
          <w:tcPr>
            <w:tcW w:w="426" w:type="dxa"/>
            <w:vMerge w:val="restart"/>
          </w:tcPr>
          <w:p w:rsidR="0049157E" w:rsidRPr="00D82882" w:rsidRDefault="0049157E" w:rsidP="00C27716">
            <w:pPr>
              <w:jc w:val="center"/>
              <w:rPr>
                <w:sz w:val="18"/>
                <w:szCs w:val="18"/>
              </w:rPr>
            </w:pPr>
            <w:r>
              <w:rPr>
                <w:sz w:val="18"/>
                <w:szCs w:val="18"/>
              </w:rPr>
              <w:t>6</w:t>
            </w:r>
          </w:p>
          <w:p w:rsidR="0049157E" w:rsidRPr="00D82882" w:rsidRDefault="0049157E" w:rsidP="00C27716">
            <w:pPr>
              <w:jc w:val="center"/>
              <w:rPr>
                <w:sz w:val="18"/>
                <w:szCs w:val="18"/>
              </w:rPr>
            </w:pPr>
          </w:p>
          <w:p w:rsidR="0049157E" w:rsidRPr="00D82882" w:rsidRDefault="0049157E" w:rsidP="00C27716">
            <w:pPr>
              <w:jc w:val="center"/>
              <w:rPr>
                <w:sz w:val="18"/>
                <w:szCs w:val="18"/>
              </w:rPr>
            </w:pPr>
          </w:p>
        </w:tc>
      </w:tr>
      <w:tr w:rsidR="0049157E" w:rsidRPr="00DC3340" w:rsidTr="00C27716">
        <w:trPr>
          <w:trHeight w:val="460"/>
          <w:jc w:val="center"/>
        </w:trPr>
        <w:tc>
          <w:tcPr>
            <w:tcW w:w="1127" w:type="dxa"/>
            <w:vMerge/>
          </w:tcPr>
          <w:p w:rsidR="0049157E" w:rsidRPr="00DC3340" w:rsidRDefault="0049157E" w:rsidP="00C27716">
            <w:pPr>
              <w:ind w:left="113" w:right="113"/>
            </w:pPr>
          </w:p>
        </w:tc>
        <w:tc>
          <w:tcPr>
            <w:tcW w:w="562" w:type="dxa"/>
          </w:tcPr>
          <w:p w:rsidR="0049157E" w:rsidRDefault="0049157E" w:rsidP="00C27716">
            <w:pPr>
              <w:jc w:val="center"/>
              <w:rPr>
                <w:sz w:val="20"/>
                <w:szCs w:val="20"/>
              </w:rPr>
            </w:pPr>
            <w:r w:rsidRPr="00DC3340">
              <w:rPr>
                <w:sz w:val="20"/>
                <w:szCs w:val="20"/>
              </w:rPr>
              <w:t>B</w:t>
            </w:r>
          </w:p>
          <w:p w:rsidR="0049157E" w:rsidRDefault="0049157E" w:rsidP="00C27716">
            <w:pPr>
              <w:jc w:val="center"/>
              <w:rPr>
                <w:sz w:val="20"/>
                <w:szCs w:val="20"/>
              </w:rPr>
            </w:pPr>
          </w:p>
          <w:p w:rsidR="0049157E" w:rsidRPr="00DC3340" w:rsidRDefault="0049157E" w:rsidP="00C27716">
            <w:pPr>
              <w:jc w:val="center"/>
            </w:pPr>
            <w:r>
              <w:rPr>
                <w:sz w:val="20"/>
                <w:szCs w:val="20"/>
              </w:rPr>
              <w:t>B1</w:t>
            </w:r>
          </w:p>
        </w:tc>
        <w:tc>
          <w:tcPr>
            <w:tcW w:w="426" w:type="dxa"/>
          </w:tcPr>
          <w:p w:rsidR="0049157E" w:rsidRPr="00D82882" w:rsidRDefault="0049157E" w:rsidP="00C27716">
            <w:pPr>
              <w:jc w:val="center"/>
              <w:rPr>
                <w:sz w:val="18"/>
                <w:szCs w:val="18"/>
              </w:rPr>
            </w:pPr>
            <w:r w:rsidRPr="00D82882">
              <w:rPr>
                <w:sz w:val="18"/>
                <w:szCs w:val="18"/>
              </w:rPr>
              <w:t>4</w:t>
            </w:r>
          </w:p>
        </w:tc>
        <w:tc>
          <w:tcPr>
            <w:tcW w:w="567" w:type="dxa"/>
          </w:tcPr>
          <w:p w:rsidR="0049157E" w:rsidRPr="00D82882" w:rsidRDefault="0049157E" w:rsidP="00C27716">
            <w:pPr>
              <w:jc w:val="center"/>
              <w:rPr>
                <w:sz w:val="18"/>
                <w:szCs w:val="18"/>
              </w:rPr>
            </w:pPr>
            <w:r w:rsidRPr="00D82882">
              <w:rPr>
                <w:sz w:val="18"/>
                <w:szCs w:val="18"/>
              </w:rPr>
              <w:t>22</w:t>
            </w:r>
          </w:p>
        </w:tc>
        <w:tc>
          <w:tcPr>
            <w:tcW w:w="567"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p>
        </w:tc>
        <w:tc>
          <w:tcPr>
            <w:tcW w:w="567" w:type="dxa"/>
          </w:tcPr>
          <w:p w:rsidR="0049157E" w:rsidRPr="00D82882" w:rsidRDefault="0049157E" w:rsidP="00C27716">
            <w:pPr>
              <w:jc w:val="center"/>
              <w:rPr>
                <w:sz w:val="18"/>
                <w:szCs w:val="18"/>
              </w:rPr>
            </w:pPr>
            <w:r w:rsidRPr="00D82882">
              <w:rPr>
                <w:sz w:val="18"/>
                <w:szCs w:val="18"/>
              </w:rPr>
              <w:t>-</w:t>
            </w:r>
          </w:p>
        </w:tc>
        <w:tc>
          <w:tcPr>
            <w:tcW w:w="567" w:type="dxa"/>
          </w:tcPr>
          <w:p w:rsidR="0049157E" w:rsidRPr="00D82882" w:rsidRDefault="0049157E" w:rsidP="00C27716">
            <w:pPr>
              <w:jc w:val="center"/>
              <w:rPr>
                <w:sz w:val="18"/>
                <w:szCs w:val="18"/>
              </w:rPr>
            </w:pPr>
            <w:r w:rsidRPr="00D82882">
              <w:rPr>
                <w:sz w:val="18"/>
                <w:szCs w:val="18"/>
              </w:rPr>
              <w:t>10</w:t>
            </w:r>
          </w:p>
        </w:tc>
        <w:tc>
          <w:tcPr>
            <w:tcW w:w="425" w:type="dxa"/>
          </w:tcPr>
          <w:p w:rsidR="0049157E" w:rsidRPr="00D82882" w:rsidRDefault="0049157E" w:rsidP="00C27716">
            <w:pPr>
              <w:jc w:val="center"/>
              <w:rPr>
                <w:sz w:val="18"/>
                <w:szCs w:val="18"/>
              </w:rPr>
            </w:pPr>
            <w:r>
              <w:rPr>
                <w:sz w:val="18"/>
                <w:szCs w:val="18"/>
              </w:rPr>
              <w:t>3</w:t>
            </w:r>
          </w:p>
        </w:tc>
        <w:tc>
          <w:tcPr>
            <w:tcW w:w="425" w:type="dxa"/>
          </w:tcPr>
          <w:p w:rsidR="0049157E" w:rsidRPr="00D82882" w:rsidRDefault="0049157E" w:rsidP="00C27716">
            <w:pPr>
              <w:jc w:val="center"/>
              <w:rPr>
                <w:sz w:val="18"/>
                <w:szCs w:val="18"/>
              </w:rPr>
            </w:pPr>
            <w:r w:rsidRPr="00D82882">
              <w:rPr>
                <w:sz w:val="18"/>
                <w:szCs w:val="18"/>
              </w:rPr>
              <w:t>9</w:t>
            </w:r>
          </w:p>
        </w:tc>
        <w:tc>
          <w:tcPr>
            <w:tcW w:w="567" w:type="dxa"/>
          </w:tcPr>
          <w:p w:rsidR="0049157E" w:rsidRPr="00D82882" w:rsidRDefault="0049157E" w:rsidP="00C27716">
            <w:pPr>
              <w:jc w:val="center"/>
              <w:rPr>
                <w:sz w:val="18"/>
                <w:szCs w:val="18"/>
              </w:rPr>
            </w:pPr>
            <w:r>
              <w:rPr>
                <w:sz w:val="18"/>
                <w:szCs w:val="18"/>
              </w:rPr>
              <w:t>9</w:t>
            </w:r>
          </w:p>
        </w:tc>
        <w:tc>
          <w:tcPr>
            <w:tcW w:w="567" w:type="dxa"/>
          </w:tcPr>
          <w:p w:rsidR="0049157E" w:rsidRPr="00D82882" w:rsidRDefault="0049157E" w:rsidP="00C27716">
            <w:pPr>
              <w:jc w:val="center"/>
              <w:rPr>
                <w:sz w:val="18"/>
                <w:szCs w:val="18"/>
              </w:rPr>
            </w:pPr>
            <w:r w:rsidRPr="00D82882">
              <w:rPr>
                <w:sz w:val="18"/>
                <w:szCs w:val="18"/>
              </w:rPr>
              <w:t>-</w:t>
            </w:r>
          </w:p>
        </w:tc>
        <w:tc>
          <w:tcPr>
            <w:tcW w:w="425" w:type="dxa"/>
          </w:tcPr>
          <w:p w:rsidR="0049157E" w:rsidRPr="00D82882" w:rsidRDefault="0049157E" w:rsidP="00C27716">
            <w:pPr>
              <w:jc w:val="center"/>
              <w:rPr>
                <w:sz w:val="18"/>
                <w:szCs w:val="18"/>
              </w:rPr>
            </w:pPr>
            <w:r w:rsidRPr="00D82882">
              <w:rPr>
                <w:sz w:val="18"/>
                <w:szCs w:val="18"/>
              </w:rPr>
              <w:t>8</w:t>
            </w:r>
          </w:p>
        </w:tc>
        <w:tc>
          <w:tcPr>
            <w:tcW w:w="426" w:type="dxa"/>
          </w:tcPr>
          <w:p w:rsidR="0049157E" w:rsidRPr="00D82882" w:rsidRDefault="0049157E" w:rsidP="00C27716">
            <w:pPr>
              <w:jc w:val="center"/>
              <w:rPr>
                <w:sz w:val="18"/>
                <w:szCs w:val="18"/>
              </w:rPr>
            </w:pPr>
            <w:r w:rsidRPr="00D82882">
              <w:rPr>
                <w:sz w:val="18"/>
                <w:szCs w:val="18"/>
              </w:rPr>
              <w:t>9</w:t>
            </w:r>
          </w:p>
        </w:tc>
        <w:tc>
          <w:tcPr>
            <w:tcW w:w="572" w:type="dxa"/>
          </w:tcPr>
          <w:p w:rsidR="0049157E" w:rsidRPr="00D82882" w:rsidRDefault="0049157E" w:rsidP="00C27716">
            <w:pPr>
              <w:jc w:val="center"/>
              <w:rPr>
                <w:sz w:val="18"/>
                <w:szCs w:val="18"/>
              </w:rPr>
            </w:pPr>
            <w:r w:rsidRPr="00D82882">
              <w:rPr>
                <w:sz w:val="18"/>
                <w:szCs w:val="18"/>
              </w:rPr>
              <w:t>9</w:t>
            </w:r>
          </w:p>
        </w:tc>
        <w:tc>
          <w:tcPr>
            <w:tcW w:w="567" w:type="dxa"/>
          </w:tcPr>
          <w:p w:rsidR="0049157E" w:rsidRPr="00D82882" w:rsidRDefault="0049157E" w:rsidP="00C27716">
            <w:pPr>
              <w:jc w:val="center"/>
              <w:rPr>
                <w:sz w:val="18"/>
                <w:szCs w:val="18"/>
              </w:rPr>
            </w:pPr>
            <w:r w:rsidRPr="00D82882">
              <w:rPr>
                <w:sz w:val="18"/>
                <w:szCs w:val="18"/>
              </w:rPr>
              <w:t>13</w:t>
            </w:r>
          </w:p>
        </w:tc>
        <w:tc>
          <w:tcPr>
            <w:tcW w:w="425" w:type="dxa"/>
          </w:tcPr>
          <w:p w:rsidR="0049157E" w:rsidRPr="00D82882" w:rsidRDefault="0049157E" w:rsidP="00C27716">
            <w:pPr>
              <w:jc w:val="center"/>
              <w:rPr>
                <w:sz w:val="18"/>
                <w:szCs w:val="18"/>
              </w:rPr>
            </w:pPr>
            <w:r>
              <w:rPr>
                <w:sz w:val="18"/>
                <w:szCs w:val="18"/>
              </w:rPr>
              <w:t>13</w:t>
            </w:r>
          </w:p>
        </w:tc>
        <w:tc>
          <w:tcPr>
            <w:tcW w:w="567" w:type="dxa"/>
            <w:vMerge/>
          </w:tcPr>
          <w:p w:rsidR="0049157E" w:rsidRPr="00DC3340" w:rsidRDefault="0049157E" w:rsidP="00C27716">
            <w:pPr>
              <w:jc w:val="center"/>
              <w:rPr>
                <w:sz w:val="20"/>
                <w:szCs w:val="20"/>
              </w:rPr>
            </w:pPr>
          </w:p>
        </w:tc>
        <w:tc>
          <w:tcPr>
            <w:tcW w:w="567" w:type="dxa"/>
            <w:vMerge/>
            <w:tcBorders>
              <w:right w:val="single" w:sz="4" w:space="0" w:color="auto"/>
            </w:tcBorders>
          </w:tcPr>
          <w:p w:rsidR="0049157E" w:rsidRPr="00DC3340" w:rsidRDefault="0049157E" w:rsidP="00C27716">
            <w:pPr>
              <w:jc w:val="center"/>
              <w:rPr>
                <w:sz w:val="20"/>
                <w:szCs w:val="20"/>
              </w:rPr>
            </w:pPr>
          </w:p>
        </w:tc>
        <w:tc>
          <w:tcPr>
            <w:tcW w:w="567" w:type="dxa"/>
            <w:vMerge/>
            <w:tcBorders>
              <w:right w:val="single" w:sz="4" w:space="0" w:color="auto"/>
            </w:tcBorders>
          </w:tcPr>
          <w:p w:rsidR="0049157E" w:rsidRPr="00DC3340" w:rsidRDefault="0049157E" w:rsidP="00C27716">
            <w:pPr>
              <w:jc w:val="center"/>
              <w:rPr>
                <w:sz w:val="20"/>
                <w:szCs w:val="20"/>
              </w:rPr>
            </w:pPr>
          </w:p>
        </w:tc>
        <w:tc>
          <w:tcPr>
            <w:tcW w:w="567" w:type="dxa"/>
            <w:vMerge/>
            <w:tcBorders>
              <w:right w:val="single" w:sz="4" w:space="0" w:color="auto"/>
            </w:tcBorders>
          </w:tcPr>
          <w:p w:rsidR="0049157E" w:rsidRPr="00DC3340" w:rsidRDefault="0049157E" w:rsidP="00C27716">
            <w:pPr>
              <w:jc w:val="center"/>
              <w:rPr>
                <w:sz w:val="20"/>
                <w:szCs w:val="20"/>
              </w:rPr>
            </w:pPr>
          </w:p>
        </w:tc>
        <w:tc>
          <w:tcPr>
            <w:tcW w:w="567" w:type="dxa"/>
            <w:vMerge/>
            <w:tcBorders>
              <w:left w:val="single" w:sz="4" w:space="0" w:color="auto"/>
            </w:tcBorders>
          </w:tcPr>
          <w:p w:rsidR="0049157E" w:rsidRPr="00DC3340" w:rsidRDefault="0049157E" w:rsidP="00C27716">
            <w:pPr>
              <w:jc w:val="center"/>
              <w:rPr>
                <w:sz w:val="20"/>
                <w:szCs w:val="20"/>
              </w:rPr>
            </w:pPr>
          </w:p>
        </w:tc>
        <w:tc>
          <w:tcPr>
            <w:tcW w:w="425" w:type="dxa"/>
            <w:vMerge/>
          </w:tcPr>
          <w:p w:rsidR="0049157E" w:rsidRPr="00DC3340" w:rsidRDefault="0049157E" w:rsidP="00C27716">
            <w:pPr>
              <w:spacing w:line="276" w:lineRule="auto"/>
              <w:rPr>
                <w:sz w:val="20"/>
                <w:szCs w:val="20"/>
              </w:rPr>
            </w:pPr>
          </w:p>
        </w:tc>
        <w:tc>
          <w:tcPr>
            <w:tcW w:w="420" w:type="dxa"/>
            <w:vMerge/>
          </w:tcPr>
          <w:p w:rsidR="0049157E" w:rsidRPr="00DC3340" w:rsidRDefault="0049157E" w:rsidP="00C27716">
            <w:pPr>
              <w:spacing w:line="276" w:lineRule="auto"/>
              <w:rPr>
                <w:sz w:val="20"/>
                <w:szCs w:val="20"/>
              </w:rPr>
            </w:pPr>
          </w:p>
        </w:tc>
        <w:tc>
          <w:tcPr>
            <w:tcW w:w="426" w:type="dxa"/>
            <w:vMerge/>
          </w:tcPr>
          <w:p w:rsidR="0049157E" w:rsidRPr="00DC3340" w:rsidRDefault="0049157E" w:rsidP="00C27716">
            <w:pPr>
              <w:jc w:val="center"/>
              <w:rPr>
                <w:sz w:val="20"/>
                <w:szCs w:val="20"/>
              </w:rPr>
            </w:pPr>
          </w:p>
        </w:tc>
      </w:tr>
      <w:tr w:rsidR="0049157E" w:rsidRPr="00DC3340" w:rsidTr="00C27716">
        <w:trPr>
          <w:trHeight w:val="400"/>
          <w:jc w:val="center"/>
        </w:trPr>
        <w:tc>
          <w:tcPr>
            <w:tcW w:w="1689" w:type="dxa"/>
            <w:gridSpan w:val="2"/>
          </w:tcPr>
          <w:p w:rsidR="0049157E" w:rsidRPr="00DC3340" w:rsidRDefault="0049157E" w:rsidP="00C27716">
            <w:pPr>
              <w:ind w:right="113"/>
            </w:pPr>
            <w:r w:rsidRPr="00DC3340">
              <w:rPr>
                <w:sz w:val="20"/>
                <w:szCs w:val="20"/>
              </w:rPr>
              <w:t>Mo</w:t>
            </w:r>
            <w:r>
              <w:rPr>
                <w:sz w:val="20"/>
                <w:szCs w:val="20"/>
              </w:rPr>
              <w:t>bilių grupių skaičius</w:t>
            </w:r>
          </w:p>
        </w:tc>
        <w:tc>
          <w:tcPr>
            <w:tcW w:w="426"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2</w:t>
            </w:r>
          </w:p>
        </w:tc>
        <w:tc>
          <w:tcPr>
            <w:tcW w:w="567" w:type="dxa"/>
          </w:tcPr>
          <w:p w:rsidR="0049157E" w:rsidRPr="00DC3340" w:rsidRDefault="0049157E" w:rsidP="00C27716">
            <w:pPr>
              <w:jc w:val="center"/>
              <w:rPr>
                <w:b/>
                <w:sz w:val="20"/>
                <w:szCs w:val="20"/>
              </w:rPr>
            </w:pPr>
            <w:r w:rsidRPr="00DC3340">
              <w:rPr>
                <w:b/>
                <w:sz w:val="20"/>
                <w:szCs w:val="20"/>
              </w:rPr>
              <w:t>2</w:t>
            </w:r>
          </w:p>
        </w:tc>
        <w:tc>
          <w:tcPr>
            <w:tcW w:w="567"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2</w:t>
            </w:r>
          </w:p>
        </w:tc>
        <w:tc>
          <w:tcPr>
            <w:tcW w:w="567" w:type="dxa"/>
          </w:tcPr>
          <w:p w:rsidR="0049157E" w:rsidRPr="00DC3340" w:rsidRDefault="0049157E" w:rsidP="00C27716">
            <w:pPr>
              <w:jc w:val="center"/>
              <w:rPr>
                <w:b/>
                <w:sz w:val="20"/>
                <w:szCs w:val="20"/>
              </w:rPr>
            </w:pPr>
            <w:r w:rsidRPr="00DC3340">
              <w:rPr>
                <w:b/>
                <w:sz w:val="20"/>
                <w:szCs w:val="20"/>
              </w:rPr>
              <w:t>2</w:t>
            </w:r>
          </w:p>
        </w:tc>
        <w:tc>
          <w:tcPr>
            <w:tcW w:w="567" w:type="dxa"/>
          </w:tcPr>
          <w:p w:rsidR="0049157E" w:rsidRPr="00DC3340" w:rsidRDefault="0049157E" w:rsidP="00C27716">
            <w:pPr>
              <w:jc w:val="center"/>
              <w:rPr>
                <w:b/>
                <w:sz w:val="20"/>
                <w:szCs w:val="20"/>
              </w:rPr>
            </w:pPr>
            <w:r w:rsidRPr="00DC3340">
              <w:rPr>
                <w:b/>
                <w:sz w:val="20"/>
                <w:szCs w:val="20"/>
              </w:rPr>
              <w:t>1</w:t>
            </w:r>
          </w:p>
        </w:tc>
        <w:tc>
          <w:tcPr>
            <w:tcW w:w="425" w:type="dxa"/>
          </w:tcPr>
          <w:p w:rsidR="0049157E" w:rsidRPr="00DC3340" w:rsidRDefault="0049157E" w:rsidP="00C27716">
            <w:pPr>
              <w:jc w:val="center"/>
              <w:rPr>
                <w:b/>
                <w:sz w:val="20"/>
                <w:szCs w:val="20"/>
              </w:rPr>
            </w:pPr>
            <w:r w:rsidRPr="00DC3340">
              <w:rPr>
                <w:b/>
                <w:sz w:val="20"/>
                <w:szCs w:val="20"/>
              </w:rPr>
              <w:t>1</w:t>
            </w:r>
          </w:p>
        </w:tc>
        <w:tc>
          <w:tcPr>
            <w:tcW w:w="425"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2</w:t>
            </w:r>
          </w:p>
        </w:tc>
        <w:tc>
          <w:tcPr>
            <w:tcW w:w="567" w:type="dxa"/>
          </w:tcPr>
          <w:p w:rsidR="0049157E" w:rsidRPr="00DC3340" w:rsidRDefault="0049157E" w:rsidP="00C27716">
            <w:pPr>
              <w:jc w:val="center"/>
              <w:rPr>
                <w:b/>
                <w:sz w:val="20"/>
                <w:szCs w:val="20"/>
              </w:rPr>
            </w:pPr>
            <w:r w:rsidRPr="00DC3340">
              <w:rPr>
                <w:b/>
                <w:sz w:val="20"/>
                <w:szCs w:val="20"/>
              </w:rPr>
              <w:t>1</w:t>
            </w:r>
          </w:p>
        </w:tc>
        <w:tc>
          <w:tcPr>
            <w:tcW w:w="425" w:type="dxa"/>
          </w:tcPr>
          <w:p w:rsidR="0049157E" w:rsidRPr="00DC3340" w:rsidRDefault="0049157E" w:rsidP="00C27716">
            <w:pPr>
              <w:jc w:val="center"/>
              <w:rPr>
                <w:b/>
                <w:sz w:val="20"/>
                <w:szCs w:val="20"/>
              </w:rPr>
            </w:pPr>
            <w:r w:rsidRPr="00DC3340">
              <w:rPr>
                <w:b/>
                <w:sz w:val="20"/>
                <w:szCs w:val="20"/>
              </w:rPr>
              <w:t>1</w:t>
            </w:r>
          </w:p>
        </w:tc>
        <w:tc>
          <w:tcPr>
            <w:tcW w:w="426" w:type="dxa"/>
          </w:tcPr>
          <w:p w:rsidR="0049157E" w:rsidRPr="00DC3340" w:rsidRDefault="0049157E" w:rsidP="00C27716">
            <w:pPr>
              <w:jc w:val="center"/>
              <w:rPr>
                <w:b/>
                <w:sz w:val="20"/>
                <w:szCs w:val="20"/>
              </w:rPr>
            </w:pPr>
            <w:r w:rsidRPr="00DC3340">
              <w:rPr>
                <w:b/>
                <w:sz w:val="20"/>
                <w:szCs w:val="20"/>
              </w:rPr>
              <w:t>1</w:t>
            </w:r>
          </w:p>
        </w:tc>
        <w:tc>
          <w:tcPr>
            <w:tcW w:w="572"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1</w:t>
            </w:r>
          </w:p>
        </w:tc>
        <w:tc>
          <w:tcPr>
            <w:tcW w:w="425" w:type="dxa"/>
          </w:tcPr>
          <w:p w:rsidR="0049157E" w:rsidRPr="00DC3340" w:rsidRDefault="0049157E" w:rsidP="00C27716">
            <w:pPr>
              <w:jc w:val="center"/>
              <w:rPr>
                <w:b/>
                <w:sz w:val="20"/>
                <w:szCs w:val="20"/>
              </w:rPr>
            </w:pPr>
            <w:r w:rsidRPr="00DC3340">
              <w:rPr>
                <w:b/>
                <w:sz w:val="20"/>
                <w:szCs w:val="20"/>
              </w:rPr>
              <w:t>1</w:t>
            </w:r>
          </w:p>
        </w:tc>
        <w:tc>
          <w:tcPr>
            <w:tcW w:w="567" w:type="dxa"/>
          </w:tcPr>
          <w:p w:rsidR="0049157E" w:rsidRPr="00DC3340" w:rsidRDefault="0049157E" w:rsidP="00C27716">
            <w:pPr>
              <w:jc w:val="center"/>
              <w:rPr>
                <w:b/>
                <w:sz w:val="20"/>
                <w:szCs w:val="20"/>
              </w:rPr>
            </w:pPr>
            <w:r w:rsidRPr="00DC3340">
              <w:rPr>
                <w:b/>
                <w:sz w:val="20"/>
                <w:szCs w:val="20"/>
              </w:rPr>
              <w:t>1</w:t>
            </w:r>
          </w:p>
        </w:tc>
        <w:tc>
          <w:tcPr>
            <w:tcW w:w="567" w:type="dxa"/>
            <w:tcBorders>
              <w:right w:val="single" w:sz="4" w:space="0" w:color="auto"/>
            </w:tcBorders>
          </w:tcPr>
          <w:p w:rsidR="0049157E" w:rsidRPr="00DC3340" w:rsidRDefault="0049157E" w:rsidP="00C27716">
            <w:pPr>
              <w:jc w:val="center"/>
              <w:rPr>
                <w:b/>
                <w:sz w:val="20"/>
                <w:szCs w:val="20"/>
              </w:rPr>
            </w:pPr>
            <w:r>
              <w:rPr>
                <w:b/>
                <w:sz w:val="20"/>
                <w:szCs w:val="20"/>
              </w:rPr>
              <w:t>2</w:t>
            </w:r>
          </w:p>
        </w:tc>
        <w:tc>
          <w:tcPr>
            <w:tcW w:w="567" w:type="dxa"/>
            <w:tcBorders>
              <w:right w:val="single" w:sz="4" w:space="0" w:color="auto"/>
            </w:tcBorders>
          </w:tcPr>
          <w:p w:rsidR="0049157E" w:rsidRPr="00DC3340" w:rsidRDefault="0049157E" w:rsidP="00C27716">
            <w:pPr>
              <w:jc w:val="center"/>
              <w:rPr>
                <w:b/>
                <w:sz w:val="20"/>
                <w:szCs w:val="20"/>
              </w:rPr>
            </w:pPr>
            <w:r>
              <w:rPr>
                <w:b/>
                <w:sz w:val="20"/>
                <w:szCs w:val="20"/>
              </w:rPr>
              <w:t>1</w:t>
            </w:r>
          </w:p>
        </w:tc>
        <w:tc>
          <w:tcPr>
            <w:tcW w:w="567" w:type="dxa"/>
            <w:tcBorders>
              <w:right w:val="single" w:sz="4" w:space="0" w:color="auto"/>
            </w:tcBorders>
          </w:tcPr>
          <w:p w:rsidR="0049157E" w:rsidRPr="00DC3340" w:rsidRDefault="0049157E" w:rsidP="00C27716">
            <w:pPr>
              <w:jc w:val="center"/>
              <w:rPr>
                <w:b/>
                <w:sz w:val="20"/>
                <w:szCs w:val="20"/>
              </w:rPr>
            </w:pPr>
            <w:r>
              <w:rPr>
                <w:b/>
                <w:sz w:val="20"/>
                <w:szCs w:val="20"/>
              </w:rPr>
              <w:t>1</w:t>
            </w:r>
          </w:p>
        </w:tc>
        <w:tc>
          <w:tcPr>
            <w:tcW w:w="567" w:type="dxa"/>
            <w:tcBorders>
              <w:left w:val="single" w:sz="4" w:space="0" w:color="auto"/>
            </w:tcBorders>
          </w:tcPr>
          <w:p w:rsidR="0049157E" w:rsidRPr="00DC3340" w:rsidRDefault="0049157E" w:rsidP="00C27716">
            <w:pPr>
              <w:jc w:val="center"/>
              <w:rPr>
                <w:b/>
                <w:sz w:val="20"/>
                <w:szCs w:val="20"/>
              </w:rPr>
            </w:pPr>
            <w:r>
              <w:rPr>
                <w:b/>
                <w:sz w:val="20"/>
                <w:szCs w:val="20"/>
              </w:rPr>
              <w:t>1</w:t>
            </w:r>
          </w:p>
        </w:tc>
        <w:tc>
          <w:tcPr>
            <w:tcW w:w="425" w:type="dxa"/>
          </w:tcPr>
          <w:p w:rsidR="0049157E" w:rsidRPr="00DC3340" w:rsidRDefault="0049157E" w:rsidP="00C27716">
            <w:pPr>
              <w:jc w:val="center"/>
              <w:rPr>
                <w:b/>
                <w:sz w:val="20"/>
                <w:szCs w:val="20"/>
              </w:rPr>
            </w:pPr>
            <w:r w:rsidRPr="00DC3340">
              <w:rPr>
                <w:b/>
                <w:sz w:val="20"/>
                <w:szCs w:val="20"/>
              </w:rPr>
              <w:t>1</w:t>
            </w:r>
          </w:p>
        </w:tc>
        <w:tc>
          <w:tcPr>
            <w:tcW w:w="420" w:type="dxa"/>
          </w:tcPr>
          <w:p w:rsidR="0049157E" w:rsidRPr="00DC3340" w:rsidRDefault="0049157E" w:rsidP="00C27716">
            <w:pPr>
              <w:jc w:val="center"/>
              <w:rPr>
                <w:b/>
                <w:sz w:val="20"/>
                <w:szCs w:val="20"/>
              </w:rPr>
            </w:pPr>
            <w:r w:rsidRPr="00DC3340">
              <w:rPr>
                <w:b/>
                <w:sz w:val="20"/>
                <w:szCs w:val="20"/>
              </w:rPr>
              <w:t>1</w:t>
            </w:r>
          </w:p>
        </w:tc>
        <w:tc>
          <w:tcPr>
            <w:tcW w:w="426" w:type="dxa"/>
          </w:tcPr>
          <w:p w:rsidR="0049157E" w:rsidRPr="00DC3340" w:rsidRDefault="0049157E" w:rsidP="00C27716">
            <w:pPr>
              <w:jc w:val="center"/>
              <w:rPr>
                <w:b/>
                <w:sz w:val="20"/>
                <w:szCs w:val="20"/>
              </w:rPr>
            </w:pPr>
            <w:r>
              <w:rPr>
                <w:b/>
                <w:sz w:val="20"/>
                <w:szCs w:val="20"/>
              </w:rPr>
              <w:t>1</w:t>
            </w:r>
          </w:p>
        </w:tc>
      </w:tr>
    </w:tbl>
    <w:p w:rsidR="0049157E" w:rsidRDefault="0049157E">
      <w:pPr>
        <w:ind w:firstLine="851"/>
        <w:rPr>
          <w:color w:val="FF0000"/>
        </w:rPr>
      </w:pPr>
    </w:p>
    <w:p w:rsidR="008A4EC5" w:rsidRDefault="008A4EC5"/>
    <w:p w:rsidR="008A4EC5" w:rsidRDefault="008A4EC5">
      <w:pPr>
        <w:rPr>
          <w:color w:val="000000"/>
        </w:rPr>
      </w:pPr>
    </w:p>
    <w:p w:rsidR="008A4EC5" w:rsidRDefault="008A4EC5">
      <w:pPr>
        <w:rPr>
          <w:color w:val="000000"/>
        </w:rPr>
      </w:pPr>
    </w:p>
    <w:p w:rsidR="008A4EC5" w:rsidRDefault="008A4EC5">
      <w:pPr>
        <w:rPr>
          <w:color w:val="000000"/>
        </w:rPr>
      </w:pPr>
    </w:p>
    <w:p w:rsidR="008A4EC5" w:rsidRDefault="008A4EC5">
      <w:pPr>
        <w:rPr>
          <w:color w:val="000000"/>
        </w:rPr>
      </w:pPr>
    </w:p>
    <w:p w:rsidR="008A4EC5" w:rsidRDefault="008A4EC5">
      <w:pPr>
        <w:spacing w:line="276" w:lineRule="auto"/>
        <w:rPr>
          <w:color w:val="000000"/>
        </w:rPr>
      </w:pPr>
    </w:p>
    <w:p w:rsidR="008A4EC5" w:rsidRDefault="008A4EC5">
      <w:pPr>
        <w:spacing w:line="276" w:lineRule="auto"/>
        <w:rPr>
          <w:color w:val="000000"/>
        </w:rPr>
      </w:pPr>
    </w:p>
    <w:p w:rsidR="008A4EC5" w:rsidRDefault="008A4EC5">
      <w:pPr>
        <w:spacing w:line="276" w:lineRule="auto"/>
        <w:rPr>
          <w:color w:val="000000"/>
        </w:rPr>
      </w:pPr>
    </w:p>
    <w:p w:rsidR="008A4EC5" w:rsidRDefault="008A4EC5">
      <w:pPr>
        <w:spacing w:line="276" w:lineRule="auto"/>
        <w:rPr>
          <w:color w:val="000000"/>
        </w:rPr>
      </w:pPr>
    </w:p>
    <w:p w:rsidR="008A4EC5" w:rsidRDefault="008A4EC5">
      <w:pPr>
        <w:ind w:firstLine="709"/>
      </w:pPr>
    </w:p>
    <w:p w:rsidR="008A4EC5" w:rsidRDefault="00A413E8">
      <w:pPr>
        <w:pBdr>
          <w:top w:val="nil"/>
          <w:left w:val="nil"/>
          <w:bottom w:val="nil"/>
          <w:right w:val="nil"/>
          <w:between w:val="nil"/>
        </w:pBdr>
        <w:spacing w:line="276" w:lineRule="auto"/>
        <w:sectPr w:rsidR="008A4EC5" w:rsidSect="007A2DF9">
          <w:pgSz w:w="15840" w:h="12240" w:orient="landscape"/>
          <w:pgMar w:top="1701" w:right="980" w:bottom="567" w:left="709" w:header="142" w:footer="567" w:gutter="0"/>
          <w:cols w:space="1296"/>
          <w:docGrid w:linePitch="326"/>
        </w:sectPr>
      </w:pPr>
      <w:r>
        <w:br w:type="page"/>
      </w:r>
    </w:p>
    <w:p w:rsidR="008A4EC5" w:rsidRDefault="00A413E8">
      <w:pPr>
        <w:ind w:firstLine="426"/>
      </w:pPr>
      <w:r>
        <w:lastRenderedPageBreak/>
        <w:t>199. Neformaliojo vaikų švietimo valandų gimnazijoje paskirstymo lentelės:</w:t>
      </w:r>
    </w:p>
    <w:p w:rsidR="008A4EC5" w:rsidRDefault="00A413E8">
      <w:pPr>
        <w:ind w:firstLine="426"/>
      </w:pPr>
      <w:r>
        <w:t>199.1. 2017</w:t>
      </w:r>
      <w:r w:rsidR="00D575C0">
        <w:t>‒</w:t>
      </w:r>
      <w:r>
        <w:t xml:space="preserve">2018 </w:t>
      </w:r>
      <w:proofErr w:type="spellStart"/>
      <w:r>
        <w:t>m.m</w:t>
      </w:r>
      <w:proofErr w:type="spellEnd"/>
      <w:r>
        <w:t>.</w:t>
      </w:r>
    </w:p>
    <w:p w:rsidR="008A4EC5" w:rsidRDefault="008A4EC5">
      <w:pPr>
        <w:ind w:firstLine="709"/>
      </w:pPr>
    </w:p>
    <w:tbl>
      <w:tblPr>
        <w:tblStyle w:val="af9"/>
        <w:tblW w:w="964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5055"/>
        <w:gridCol w:w="1843"/>
        <w:gridCol w:w="1843"/>
      </w:tblGrid>
      <w:tr w:rsidR="008A4EC5">
        <w:trPr>
          <w:trHeight w:val="260"/>
        </w:trPr>
        <w:tc>
          <w:tcPr>
            <w:tcW w:w="900" w:type="dxa"/>
            <w:vMerge w:val="restart"/>
            <w:vAlign w:val="center"/>
          </w:tcPr>
          <w:p w:rsidR="008A4EC5" w:rsidRPr="0045423A" w:rsidRDefault="00A413E8">
            <w:pPr>
              <w:jc w:val="center"/>
              <w:rPr>
                <w:rFonts w:ascii="Times New Roman" w:hAnsi="Times New Roman" w:cs="Times New Roman"/>
                <w:b/>
                <w:sz w:val="24"/>
                <w:szCs w:val="24"/>
              </w:rPr>
            </w:pPr>
            <w:proofErr w:type="spellStart"/>
            <w:r w:rsidRPr="0045423A">
              <w:rPr>
                <w:rFonts w:ascii="Times New Roman" w:hAnsi="Times New Roman" w:cs="Times New Roman"/>
                <w:b/>
                <w:sz w:val="24"/>
                <w:szCs w:val="24"/>
              </w:rPr>
              <w:t>Eil</w:t>
            </w:r>
            <w:proofErr w:type="spellEnd"/>
            <w:r w:rsidRPr="0045423A">
              <w:rPr>
                <w:rFonts w:ascii="Times New Roman" w:hAnsi="Times New Roman" w:cs="Times New Roman"/>
                <w:b/>
                <w:sz w:val="24"/>
                <w:szCs w:val="24"/>
              </w:rPr>
              <w:t xml:space="preserve">. </w:t>
            </w:r>
            <w:proofErr w:type="spellStart"/>
            <w:r w:rsidRPr="0045423A">
              <w:rPr>
                <w:rFonts w:ascii="Times New Roman" w:hAnsi="Times New Roman" w:cs="Times New Roman"/>
                <w:b/>
                <w:sz w:val="24"/>
                <w:szCs w:val="24"/>
              </w:rPr>
              <w:t>Nr</w:t>
            </w:r>
            <w:proofErr w:type="spellEnd"/>
            <w:r w:rsidRPr="0045423A">
              <w:rPr>
                <w:rFonts w:ascii="Times New Roman" w:hAnsi="Times New Roman" w:cs="Times New Roman"/>
                <w:b/>
                <w:sz w:val="24"/>
                <w:szCs w:val="24"/>
              </w:rPr>
              <w:t>.</w:t>
            </w:r>
          </w:p>
        </w:tc>
        <w:tc>
          <w:tcPr>
            <w:tcW w:w="5055" w:type="dxa"/>
            <w:vMerge w:val="restart"/>
            <w:vAlign w:val="center"/>
          </w:tcPr>
          <w:p w:rsidR="008A4EC5" w:rsidRPr="0045423A" w:rsidRDefault="00A413E8">
            <w:pPr>
              <w:ind w:firstLine="709"/>
              <w:rPr>
                <w:rFonts w:ascii="Times New Roman" w:hAnsi="Times New Roman" w:cs="Times New Roman"/>
                <w:b/>
                <w:sz w:val="24"/>
                <w:szCs w:val="24"/>
              </w:rPr>
            </w:pPr>
            <w:r w:rsidRPr="0045423A">
              <w:rPr>
                <w:rFonts w:ascii="Times New Roman" w:hAnsi="Times New Roman" w:cs="Times New Roman"/>
                <w:sz w:val="24"/>
                <w:szCs w:val="24"/>
              </w:rPr>
              <w:t>Neformaliojo vaikų švietimo programa</w:t>
            </w:r>
          </w:p>
        </w:tc>
        <w:tc>
          <w:tcPr>
            <w:tcW w:w="3686" w:type="dxa"/>
            <w:gridSpan w:val="2"/>
            <w:vAlign w:val="center"/>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Valandos</w:t>
            </w:r>
          </w:p>
        </w:tc>
      </w:tr>
      <w:tr w:rsidR="008A4EC5">
        <w:trPr>
          <w:trHeight w:val="260"/>
        </w:trPr>
        <w:tc>
          <w:tcPr>
            <w:tcW w:w="900" w:type="dxa"/>
            <w:vMerge/>
            <w:vAlign w:val="center"/>
          </w:tcPr>
          <w:p w:rsidR="008A4EC5" w:rsidRPr="0045423A" w:rsidRDefault="008A4EC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5055" w:type="dxa"/>
            <w:vMerge/>
            <w:vAlign w:val="center"/>
          </w:tcPr>
          <w:p w:rsidR="008A4EC5" w:rsidRPr="0045423A" w:rsidRDefault="008A4EC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1843" w:type="dxa"/>
            <w:vAlign w:val="center"/>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I-II</w:t>
            </w:r>
          </w:p>
        </w:tc>
        <w:tc>
          <w:tcPr>
            <w:tcW w:w="1843" w:type="dxa"/>
            <w:vAlign w:val="center"/>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III-IV</w:t>
            </w:r>
          </w:p>
        </w:tc>
      </w:tr>
      <w:tr w:rsidR="008A4EC5">
        <w:trPr>
          <w:trHeight w:val="300"/>
        </w:trPr>
        <w:tc>
          <w:tcPr>
            <w:tcW w:w="900"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w:t>
            </w:r>
          </w:p>
        </w:tc>
        <w:tc>
          <w:tcPr>
            <w:tcW w:w="5055"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Atletinė gimnastika</w:t>
            </w:r>
          </w:p>
        </w:tc>
        <w:tc>
          <w:tcPr>
            <w:tcW w:w="1843"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single" w:sz="7" w:space="0" w:color="000000"/>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2.</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proofErr w:type="spellStart"/>
            <w:r w:rsidRPr="0045423A">
              <w:rPr>
                <w:rFonts w:ascii="Times New Roman" w:hAnsi="Times New Roman" w:cs="Times New Roman"/>
                <w:sz w:val="24"/>
                <w:szCs w:val="24"/>
              </w:rPr>
              <w:t>Civitas</w:t>
            </w:r>
            <w:proofErr w:type="spellEnd"/>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3.</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Dainos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4.</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Eksperimentinė chemija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5.</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Filosofija mokykloje</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6.</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Teatras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7.</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Graži figūra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8.</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Jaunieji paramedikai </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9.</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Jaunieji pasieniečiai</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10.</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Jaunųjų matematikų mokykla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11.</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Knygų klubas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12.</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Kraštotyra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13.</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Krepšinis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14.</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Lenkų kalba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15.</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proofErr w:type="spellStart"/>
            <w:r w:rsidRPr="0045423A">
              <w:rPr>
                <w:rFonts w:ascii="Times New Roman" w:hAnsi="Times New Roman" w:cs="Times New Roman"/>
                <w:sz w:val="24"/>
                <w:szCs w:val="24"/>
              </w:rPr>
              <w:t>Maironiečiai</w:t>
            </w:r>
            <w:proofErr w:type="spellEnd"/>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16.</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Meistro paslaptys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17.</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Menininkai</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32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18.</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proofErr w:type="spellStart"/>
            <w:r w:rsidRPr="0045423A">
              <w:rPr>
                <w:rFonts w:ascii="Times New Roman" w:hAnsi="Times New Roman" w:cs="Times New Roman"/>
                <w:sz w:val="24"/>
                <w:szCs w:val="24"/>
              </w:rPr>
              <w:t>Parliamo</w:t>
            </w:r>
            <w:proofErr w:type="spellEnd"/>
            <w:r w:rsidRPr="0045423A">
              <w:rPr>
                <w:rFonts w:ascii="Times New Roman" w:hAnsi="Times New Roman" w:cs="Times New Roman"/>
                <w:sz w:val="24"/>
                <w:szCs w:val="24"/>
              </w:rPr>
              <w:t xml:space="preserve"> </w:t>
            </w:r>
            <w:proofErr w:type="spellStart"/>
            <w:r w:rsidRPr="0045423A">
              <w:rPr>
                <w:rFonts w:ascii="Times New Roman" w:hAnsi="Times New Roman" w:cs="Times New Roman"/>
                <w:sz w:val="24"/>
                <w:szCs w:val="24"/>
              </w:rPr>
              <w:t>italiano</w:t>
            </w:r>
            <w:proofErr w:type="spellEnd"/>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26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19.</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Šokių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20.</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Žalioji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260"/>
        </w:trPr>
        <w:tc>
          <w:tcPr>
            <w:tcW w:w="900" w:type="dxa"/>
          </w:tcPr>
          <w:p w:rsidR="008A4EC5" w:rsidRPr="0045423A" w:rsidRDefault="008A4EC5">
            <w:pPr>
              <w:jc w:val="center"/>
              <w:rPr>
                <w:rFonts w:ascii="Times New Roman" w:hAnsi="Times New Roman" w:cs="Times New Roman"/>
                <w:sz w:val="24"/>
                <w:szCs w:val="24"/>
              </w:rPr>
            </w:pPr>
          </w:p>
        </w:tc>
        <w:tc>
          <w:tcPr>
            <w:tcW w:w="5055" w:type="dxa"/>
          </w:tcPr>
          <w:p w:rsidR="008A4EC5" w:rsidRPr="0045423A" w:rsidRDefault="00A413E8">
            <w:pPr>
              <w:rPr>
                <w:rFonts w:ascii="Times New Roman" w:hAnsi="Times New Roman" w:cs="Times New Roman"/>
                <w:b/>
                <w:sz w:val="24"/>
                <w:szCs w:val="24"/>
              </w:rPr>
            </w:pPr>
            <w:r w:rsidRPr="0045423A">
              <w:rPr>
                <w:rFonts w:ascii="Times New Roman" w:hAnsi="Times New Roman" w:cs="Times New Roman"/>
                <w:b/>
                <w:sz w:val="24"/>
                <w:szCs w:val="24"/>
              </w:rPr>
              <w:t>Iš viso:</w:t>
            </w:r>
          </w:p>
        </w:tc>
        <w:tc>
          <w:tcPr>
            <w:tcW w:w="1843" w:type="dxa"/>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 xml:space="preserve">14 </w:t>
            </w:r>
            <w:proofErr w:type="spellStart"/>
            <w:r w:rsidRPr="0045423A">
              <w:rPr>
                <w:rFonts w:ascii="Times New Roman" w:hAnsi="Times New Roman" w:cs="Times New Roman"/>
                <w:b/>
                <w:sz w:val="24"/>
                <w:szCs w:val="24"/>
              </w:rPr>
              <w:t>val</w:t>
            </w:r>
            <w:proofErr w:type="spellEnd"/>
            <w:r w:rsidRPr="0045423A">
              <w:rPr>
                <w:rFonts w:ascii="Times New Roman" w:hAnsi="Times New Roman" w:cs="Times New Roman"/>
                <w:b/>
                <w:sz w:val="24"/>
                <w:szCs w:val="24"/>
              </w:rPr>
              <w:t xml:space="preserve">. </w:t>
            </w:r>
          </w:p>
          <w:p w:rsidR="008A4EC5" w:rsidRPr="0045423A" w:rsidRDefault="008A4EC5">
            <w:pPr>
              <w:jc w:val="center"/>
              <w:rPr>
                <w:rFonts w:ascii="Times New Roman" w:hAnsi="Times New Roman" w:cs="Times New Roman"/>
                <w:sz w:val="24"/>
                <w:szCs w:val="24"/>
              </w:rPr>
            </w:pPr>
          </w:p>
        </w:tc>
        <w:tc>
          <w:tcPr>
            <w:tcW w:w="1843" w:type="dxa"/>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 xml:space="preserve">12 </w:t>
            </w:r>
            <w:proofErr w:type="spellStart"/>
            <w:r w:rsidRPr="0045423A">
              <w:rPr>
                <w:rFonts w:ascii="Times New Roman" w:hAnsi="Times New Roman" w:cs="Times New Roman"/>
                <w:b/>
                <w:sz w:val="24"/>
                <w:szCs w:val="24"/>
              </w:rPr>
              <w:t>val</w:t>
            </w:r>
            <w:proofErr w:type="spellEnd"/>
            <w:r w:rsidRPr="0045423A">
              <w:rPr>
                <w:rFonts w:ascii="Times New Roman" w:hAnsi="Times New Roman" w:cs="Times New Roman"/>
                <w:b/>
                <w:sz w:val="24"/>
                <w:szCs w:val="24"/>
              </w:rPr>
              <w:t xml:space="preserve">. </w:t>
            </w:r>
          </w:p>
          <w:p w:rsidR="008A4EC5" w:rsidRPr="0045423A" w:rsidRDefault="008A4EC5">
            <w:pPr>
              <w:jc w:val="center"/>
              <w:rPr>
                <w:rFonts w:ascii="Times New Roman" w:hAnsi="Times New Roman" w:cs="Times New Roman"/>
                <w:color w:val="0000FF"/>
                <w:sz w:val="24"/>
                <w:szCs w:val="24"/>
              </w:rPr>
            </w:pPr>
          </w:p>
        </w:tc>
      </w:tr>
    </w:tbl>
    <w:p w:rsidR="008A4EC5" w:rsidRDefault="00A413E8">
      <w:pPr>
        <w:jc w:val="center"/>
      </w:pPr>
      <w:r>
        <w:tab/>
      </w:r>
    </w:p>
    <w:p w:rsidR="008A4EC5" w:rsidRDefault="00A413E8">
      <w:pPr>
        <w:ind w:firstLine="426"/>
      </w:pPr>
      <w:r>
        <w:t>199.2. 2018</w:t>
      </w:r>
      <w:r w:rsidR="00D575C0">
        <w:t>‒</w:t>
      </w:r>
      <w:r>
        <w:t xml:space="preserve">2019 </w:t>
      </w:r>
      <w:proofErr w:type="spellStart"/>
      <w:r>
        <w:t>m</w:t>
      </w:r>
      <w:proofErr w:type="spellEnd"/>
      <w:r>
        <w:t>.</w:t>
      </w:r>
      <w:r w:rsidR="00D575C0">
        <w:t xml:space="preserve"> </w:t>
      </w:r>
      <w:proofErr w:type="spellStart"/>
      <w:r>
        <w:t>m</w:t>
      </w:r>
      <w:proofErr w:type="spellEnd"/>
      <w:r>
        <w:t>.:</w:t>
      </w:r>
    </w:p>
    <w:p w:rsidR="008A4EC5" w:rsidRDefault="008A4EC5">
      <w:pPr>
        <w:ind w:firstLine="709"/>
      </w:pPr>
    </w:p>
    <w:tbl>
      <w:tblPr>
        <w:tblStyle w:val="afa"/>
        <w:tblW w:w="964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5055"/>
        <w:gridCol w:w="1843"/>
        <w:gridCol w:w="1843"/>
      </w:tblGrid>
      <w:tr w:rsidR="008A4EC5">
        <w:trPr>
          <w:trHeight w:val="260"/>
        </w:trPr>
        <w:tc>
          <w:tcPr>
            <w:tcW w:w="900" w:type="dxa"/>
            <w:vMerge w:val="restart"/>
            <w:vAlign w:val="cente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proofErr w:type="spellStart"/>
            <w:r w:rsidRPr="0045423A">
              <w:rPr>
                <w:rFonts w:ascii="Times New Roman" w:hAnsi="Times New Roman" w:cs="Times New Roman"/>
                <w:b/>
                <w:sz w:val="24"/>
                <w:szCs w:val="24"/>
              </w:rPr>
              <w:t>Eil</w:t>
            </w:r>
            <w:proofErr w:type="spellEnd"/>
            <w:r w:rsidRPr="0045423A">
              <w:rPr>
                <w:rFonts w:ascii="Times New Roman" w:hAnsi="Times New Roman" w:cs="Times New Roman"/>
                <w:b/>
                <w:sz w:val="24"/>
                <w:szCs w:val="24"/>
              </w:rPr>
              <w:t xml:space="preserve">. </w:t>
            </w:r>
            <w:proofErr w:type="spellStart"/>
            <w:r w:rsidRPr="0045423A">
              <w:rPr>
                <w:rFonts w:ascii="Times New Roman" w:hAnsi="Times New Roman" w:cs="Times New Roman"/>
                <w:b/>
                <w:sz w:val="24"/>
                <w:szCs w:val="24"/>
              </w:rPr>
              <w:t>Nr</w:t>
            </w:r>
            <w:proofErr w:type="spellEnd"/>
            <w:r w:rsidRPr="0045423A">
              <w:rPr>
                <w:rFonts w:ascii="Times New Roman" w:hAnsi="Times New Roman" w:cs="Times New Roman"/>
                <w:b/>
                <w:sz w:val="24"/>
                <w:szCs w:val="24"/>
              </w:rPr>
              <w:t>.</w:t>
            </w:r>
          </w:p>
        </w:tc>
        <w:tc>
          <w:tcPr>
            <w:tcW w:w="5055" w:type="dxa"/>
            <w:vMerge w:val="restart"/>
            <w:vAlign w:val="cente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ind w:firstLine="709"/>
              <w:rPr>
                <w:rFonts w:ascii="Times New Roman" w:hAnsi="Times New Roman" w:cs="Times New Roman"/>
                <w:b/>
                <w:sz w:val="24"/>
                <w:szCs w:val="24"/>
              </w:rPr>
            </w:pPr>
            <w:r w:rsidRPr="0045423A">
              <w:rPr>
                <w:rFonts w:ascii="Times New Roman" w:hAnsi="Times New Roman" w:cs="Times New Roman"/>
                <w:sz w:val="24"/>
                <w:szCs w:val="24"/>
              </w:rPr>
              <w:t>Neformaliojo vaikų švietimo programa</w:t>
            </w:r>
          </w:p>
        </w:tc>
        <w:tc>
          <w:tcPr>
            <w:tcW w:w="3686" w:type="dxa"/>
            <w:gridSpan w:val="2"/>
            <w:vAlign w:val="cente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Valandos</w:t>
            </w:r>
          </w:p>
        </w:tc>
      </w:tr>
      <w:tr w:rsidR="008A4EC5">
        <w:trPr>
          <w:trHeight w:val="260"/>
        </w:trPr>
        <w:tc>
          <w:tcPr>
            <w:tcW w:w="900" w:type="dxa"/>
            <w:vMerge/>
            <w:vAlign w:val="center"/>
          </w:tcPr>
          <w:p w:rsidR="008A4EC5" w:rsidRPr="0045423A" w:rsidRDefault="008A4EC5">
            <w:pPr>
              <w:spacing w:line="276" w:lineRule="auto"/>
              <w:rPr>
                <w:rFonts w:ascii="Times New Roman" w:hAnsi="Times New Roman" w:cs="Times New Roman"/>
                <w:b/>
                <w:sz w:val="24"/>
                <w:szCs w:val="24"/>
              </w:rPr>
            </w:pPr>
          </w:p>
        </w:tc>
        <w:tc>
          <w:tcPr>
            <w:tcW w:w="5055" w:type="dxa"/>
            <w:vMerge/>
            <w:vAlign w:val="center"/>
          </w:tcPr>
          <w:p w:rsidR="008A4EC5" w:rsidRPr="0045423A" w:rsidRDefault="008A4EC5">
            <w:pPr>
              <w:spacing w:line="276" w:lineRule="auto"/>
              <w:rPr>
                <w:rFonts w:ascii="Times New Roman" w:hAnsi="Times New Roman" w:cs="Times New Roman"/>
                <w:b/>
                <w:sz w:val="24"/>
                <w:szCs w:val="24"/>
              </w:rPr>
            </w:pPr>
          </w:p>
        </w:tc>
        <w:tc>
          <w:tcPr>
            <w:tcW w:w="1843" w:type="dxa"/>
            <w:vAlign w:val="cente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I-II</w:t>
            </w:r>
          </w:p>
        </w:tc>
        <w:tc>
          <w:tcPr>
            <w:tcW w:w="1843" w:type="dxa"/>
            <w:vAlign w:val="cente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III-IV</w:t>
            </w:r>
          </w:p>
        </w:tc>
      </w:tr>
      <w:tr w:rsidR="008A4EC5">
        <w:trPr>
          <w:trHeight w:val="300"/>
        </w:trPr>
        <w:tc>
          <w:tcPr>
            <w:tcW w:w="900"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w:t>
            </w:r>
          </w:p>
        </w:tc>
        <w:tc>
          <w:tcPr>
            <w:tcW w:w="5055"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Atletinė gimnastika</w:t>
            </w:r>
          </w:p>
        </w:tc>
        <w:tc>
          <w:tcPr>
            <w:tcW w:w="1843" w:type="dxa"/>
            <w:tcBorders>
              <w:top w:val="single" w:sz="7" w:space="0" w:color="000000"/>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single" w:sz="7" w:space="0" w:color="000000"/>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2.</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Dainos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3.</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Eksperimentinė chemija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4.</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Filosofija mokykloje</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5.</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Graži figūra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6.</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 xml:space="preserve">Jaunieji paramedikai </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7.</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Jaunieji pasieniečiai</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lastRenderedPageBreak/>
              <w:t>8.</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Jaunųjų matematikų mokykla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9.</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Kraštotyra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10.</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Krepšinis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11.</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Lenkų kalba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12.</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roofErr w:type="spellStart"/>
            <w:r w:rsidRPr="0045423A">
              <w:rPr>
                <w:rFonts w:ascii="Times New Roman" w:hAnsi="Times New Roman" w:cs="Times New Roman"/>
                <w:sz w:val="24"/>
                <w:szCs w:val="24"/>
              </w:rPr>
              <w:t>Maironiečiai</w:t>
            </w:r>
            <w:proofErr w:type="spellEnd"/>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13.</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Meistro paslaptys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14.</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Menininkai</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15.</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Muzikavimo ir dainavimo studija ,,Garsų menas”</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26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16.</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Šokių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00"/>
        </w:trPr>
        <w:tc>
          <w:tcPr>
            <w:tcW w:w="900"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17.</w:t>
            </w:r>
          </w:p>
        </w:tc>
        <w:tc>
          <w:tcPr>
            <w:tcW w:w="5055"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Žalioji studija</w:t>
            </w:r>
          </w:p>
        </w:tc>
        <w:tc>
          <w:tcPr>
            <w:tcW w:w="1843" w:type="dxa"/>
            <w:tcBorders>
              <w:top w:val="nil"/>
              <w:left w:val="single" w:sz="7" w:space="0" w:color="000000"/>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843" w:type="dxa"/>
            <w:tcBorders>
              <w:top w:val="nil"/>
              <w:left w:val="nil"/>
              <w:bottom w:val="single" w:sz="7" w:space="0" w:color="000000"/>
              <w:right w:val="single" w:sz="7" w:space="0" w:color="000000"/>
            </w:tcBorders>
            <w:tcMar>
              <w:top w:w="56" w:type="dxa"/>
              <w:left w:w="56" w:type="dxa"/>
              <w:bottom w:w="56" w:type="dxa"/>
              <w:right w:w="56" w:type="dxa"/>
            </w:tcMar>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45423A">
              <w:rPr>
                <w:rFonts w:ascii="Times New Roman" w:hAnsi="Times New Roman" w:cs="Times New Roman"/>
                <w:sz w:val="24"/>
                <w:szCs w:val="24"/>
              </w:rPr>
              <w:t xml:space="preserve">- </w:t>
            </w:r>
          </w:p>
        </w:tc>
      </w:tr>
      <w:tr w:rsidR="008A4EC5">
        <w:trPr>
          <w:trHeight w:val="260"/>
        </w:trPr>
        <w:tc>
          <w:tcPr>
            <w:tcW w:w="900" w:type="dxa"/>
          </w:tcPr>
          <w:p w:rsidR="008A4EC5" w:rsidRPr="0045423A"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5055"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Iš viso:</w:t>
            </w:r>
          </w:p>
        </w:tc>
        <w:tc>
          <w:tcPr>
            <w:tcW w:w="1843"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 xml:space="preserve">13 </w:t>
            </w:r>
          </w:p>
          <w:p w:rsidR="008A4EC5" w:rsidRPr="0045423A"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843"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11</w:t>
            </w:r>
          </w:p>
          <w:p w:rsidR="008A4EC5" w:rsidRPr="0045423A"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color w:val="0000FF"/>
                <w:sz w:val="24"/>
                <w:szCs w:val="24"/>
              </w:rPr>
            </w:pPr>
          </w:p>
        </w:tc>
      </w:tr>
      <w:tr w:rsidR="008A4EC5">
        <w:trPr>
          <w:trHeight w:val="260"/>
        </w:trPr>
        <w:tc>
          <w:tcPr>
            <w:tcW w:w="900" w:type="dxa"/>
          </w:tcPr>
          <w:p w:rsidR="008A4EC5" w:rsidRPr="0045423A"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5055"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5423A">
              <w:rPr>
                <w:rFonts w:ascii="Times New Roman" w:hAnsi="Times New Roman" w:cs="Times New Roman"/>
                <w:sz w:val="24"/>
                <w:szCs w:val="24"/>
              </w:rPr>
              <w:t xml:space="preserve">Pagal BUP </w:t>
            </w:r>
            <w:proofErr w:type="spellStart"/>
            <w:r w:rsidRPr="0045423A">
              <w:rPr>
                <w:rFonts w:ascii="Times New Roman" w:hAnsi="Times New Roman" w:cs="Times New Roman"/>
                <w:sz w:val="24"/>
                <w:szCs w:val="24"/>
              </w:rPr>
              <w:t>val</w:t>
            </w:r>
            <w:proofErr w:type="spellEnd"/>
            <w:r w:rsidRPr="0045423A">
              <w:rPr>
                <w:rFonts w:ascii="Times New Roman" w:hAnsi="Times New Roman" w:cs="Times New Roman"/>
                <w:sz w:val="24"/>
                <w:szCs w:val="24"/>
              </w:rPr>
              <w:t>. skaičius</w:t>
            </w:r>
          </w:p>
        </w:tc>
        <w:tc>
          <w:tcPr>
            <w:tcW w:w="1843"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13</w:t>
            </w:r>
          </w:p>
        </w:tc>
        <w:tc>
          <w:tcPr>
            <w:tcW w:w="1843" w:type="dxa"/>
          </w:tcPr>
          <w:p w:rsidR="008A4EC5" w:rsidRPr="0045423A"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rPr>
            </w:pPr>
            <w:r w:rsidRPr="0045423A">
              <w:rPr>
                <w:rFonts w:ascii="Times New Roman" w:hAnsi="Times New Roman" w:cs="Times New Roman"/>
                <w:b/>
                <w:sz w:val="24"/>
                <w:szCs w:val="24"/>
              </w:rPr>
              <w:t>12</w:t>
            </w:r>
          </w:p>
        </w:tc>
      </w:tr>
    </w:tbl>
    <w:p w:rsidR="008A4EC5" w:rsidRDefault="008A4EC5">
      <w:pPr>
        <w:jc w:val="center"/>
      </w:pPr>
    </w:p>
    <w:p w:rsidR="008A4EC5" w:rsidRDefault="008A4EC5"/>
    <w:p w:rsidR="008A4EC5" w:rsidRDefault="008A4EC5"/>
    <w:p w:rsidR="008A4EC5" w:rsidRDefault="008A4EC5"/>
    <w:p w:rsidR="008A4EC5" w:rsidRDefault="008A4EC5"/>
    <w:p w:rsidR="008A4EC5" w:rsidRDefault="008A4EC5">
      <w:pPr>
        <w:jc w:val="center"/>
      </w:pPr>
    </w:p>
    <w:p w:rsidR="008A4EC5" w:rsidRDefault="008A4EC5"/>
    <w:p w:rsidR="008A4EC5" w:rsidRDefault="008A4EC5"/>
    <w:p w:rsidR="008A4EC5" w:rsidRDefault="00A413E8">
      <w:pPr>
        <w:pBdr>
          <w:top w:val="nil"/>
          <w:left w:val="nil"/>
          <w:bottom w:val="nil"/>
          <w:right w:val="nil"/>
          <w:between w:val="nil"/>
        </w:pBdr>
        <w:spacing w:line="276" w:lineRule="auto"/>
        <w:sectPr w:rsidR="008A4EC5" w:rsidSect="007A2DF9">
          <w:pgSz w:w="12240" w:h="15840"/>
          <w:pgMar w:top="980" w:right="567" w:bottom="709" w:left="1701" w:header="142" w:footer="567" w:gutter="0"/>
          <w:cols w:space="1296"/>
        </w:sectPr>
      </w:pPr>
      <w:r>
        <w:br w:type="page"/>
      </w: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lastRenderedPageBreak/>
        <w:t>V SKYRIUS</w:t>
      </w: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MOKINIŲ, TURINČIŲ SPECIALIŲJŲ UGDYMOSI POREIKIŲ  UGDYMO ORGANIZAVIMAS</w:t>
      </w:r>
    </w:p>
    <w:p w:rsidR="008A4EC5" w:rsidRDefault="008A4E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8A4EC5" w:rsidRDefault="00A413E8">
      <w:pPr>
        <w:tabs>
          <w:tab w:val="left" w:pos="0"/>
          <w:tab w:val="left" w:pos="900"/>
        </w:tabs>
        <w:jc w:val="center"/>
        <w:rPr>
          <w:b/>
        </w:rPr>
      </w:pPr>
      <w:r>
        <w:rPr>
          <w:b/>
        </w:rPr>
        <w:t>PIRMASIS SKIRSNIS</w:t>
      </w:r>
    </w:p>
    <w:p w:rsidR="008A4EC5" w:rsidRDefault="00A413E8">
      <w:pPr>
        <w:tabs>
          <w:tab w:val="left" w:pos="0"/>
          <w:tab w:val="left" w:pos="900"/>
        </w:tabs>
        <w:jc w:val="center"/>
        <w:rPr>
          <w:b/>
        </w:rPr>
      </w:pPr>
      <w:r>
        <w:rPr>
          <w:b/>
        </w:rPr>
        <w:t>BENDROSIOS NUOSTATOS</w:t>
      </w:r>
    </w:p>
    <w:p w:rsidR="008A4EC5" w:rsidRDefault="008A4EC5">
      <w:pPr>
        <w:tabs>
          <w:tab w:val="left" w:pos="0"/>
          <w:tab w:val="left" w:pos="900"/>
        </w:tabs>
        <w:ind w:firstLine="1300"/>
        <w:jc w:val="center"/>
        <w:rPr>
          <w:b/>
        </w:rPr>
      </w:pPr>
    </w:p>
    <w:p w:rsidR="008A4EC5" w:rsidRDefault="00A413E8">
      <w:pPr>
        <w:tabs>
          <w:tab w:val="left" w:pos="0"/>
          <w:tab w:val="left" w:pos="900"/>
        </w:tabs>
        <w:ind w:firstLine="714"/>
        <w:jc w:val="both"/>
      </w:pPr>
      <w:r>
        <w:t>200. Gimnazija, rengdama gimnazijos ir mokinio individualųjį ugdymo planą, sudaro sąlygas mokiniui, turinčiam specialiųjų ugdymosi poreikių, gauti kokybišką ir poreikius atitinkantį ugdymą ir būtiną švietimo pagalbą.</w:t>
      </w:r>
    </w:p>
    <w:p w:rsidR="008A4EC5" w:rsidRDefault="00A413E8">
      <w:pPr>
        <w:tabs>
          <w:tab w:val="left" w:pos="0"/>
          <w:tab w:val="left" w:pos="900"/>
        </w:tabs>
        <w:ind w:firstLine="714"/>
        <w:jc w:val="both"/>
      </w:pPr>
      <w:r>
        <w:t xml:space="preserve">201. Gimnazija mokinio, turinčio specialiųjų ugdymosi poreikių, ugdymą organizuoja vadovaudamasi Mokinių, turinčių specialiųjų ugdymosi poreikių, ugdymo organizavimo tvarkos aprašu, patvirtintu Lietuvos Respublikos švietimo ir mokslo ministro 2011 </w:t>
      </w:r>
      <w:proofErr w:type="spellStart"/>
      <w:r>
        <w:t>m</w:t>
      </w:r>
      <w:proofErr w:type="spellEnd"/>
      <w:r>
        <w:t xml:space="preserve">. rugsėjo 30 </w:t>
      </w:r>
      <w:proofErr w:type="spellStart"/>
      <w:r>
        <w:t>d</w:t>
      </w:r>
      <w:proofErr w:type="spellEnd"/>
      <w:r>
        <w:t xml:space="preserve">. įsakymu </w:t>
      </w:r>
      <w:proofErr w:type="spellStart"/>
      <w:r>
        <w:t>Nr</w:t>
      </w:r>
      <w:proofErr w:type="spellEnd"/>
      <w:r>
        <w:t>. V-1795 „Dėl Mokinių, turinčių specialiųjų ugdymosi poreikių, ugdymo organizavimo tvarkos aprašo patvirtinimo“, ir šio skyriaus nuostatomis (jei šiame skyriuje nereglamentuojama, gimnazija vadovaujasi kitomis Bendrųjų ugdymo planų nuostatomis, reglamentuojančiomis švietimo programų įgyvendinimą) ir atsižvelgia į:</w:t>
      </w:r>
    </w:p>
    <w:p w:rsidR="008A4EC5" w:rsidRDefault="00A413E8">
      <w:pPr>
        <w:tabs>
          <w:tab w:val="left" w:pos="0"/>
          <w:tab w:val="left" w:pos="900"/>
        </w:tabs>
        <w:ind w:firstLine="714"/>
        <w:jc w:val="both"/>
      </w:pPr>
      <w:r>
        <w:t>201.1. formaliojo švietimo programą;</w:t>
      </w:r>
    </w:p>
    <w:p w:rsidR="008A4EC5" w:rsidRDefault="00A413E8">
      <w:pPr>
        <w:tabs>
          <w:tab w:val="left" w:pos="0"/>
          <w:tab w:val="left" w:pos="900"/>
        </w:tabs>
        <w:ind w:firstLine="714"/>
        <w:jc w:val="both"/>
      </w:pPr>
      <w:r>
        <w:t>201.2. mokymosi formą ir mokymo proceso organizavimo būdą;</w:t>
      </w:r>
    </w:p>
    <w:p w:rsidR="008A4EC5" w:rsidRDefault="00A413E8">
      <w:pPr>
        <w:tabs>
          <w:tab w:val="left" w:pos="714"/>
          <w:tab w:val="left" w:pos="900"/>
        </w:tabs>
        <w:ind w:firstLine="714"/>
        <w:jc w:val="both"/>
      </w:pPr>
      <w:r>
        <w:t>201.3. individualizuoto ugdymo ir švietimo pagalbos reikšmę, vykdydama švietimo pagalbos specialistų, mokyklos vaiko gerovės komisijos, švietimo pagalbos tarnybų rekomendacijas;</w:t>
      </w:r>
    </w:p>
    <w:p w:rsidR="008A4EC5" w:rsidRDefault="00A413E8">
      <w:pPr>
        <w:tabs>
          <w:tab w:val="left" w:pos="0"/>
          <w:tab w:val="left" w:pos="900"/>
        </w:tabs>
        <w:ind w:firstLine="714"/>
        <w:jc w:val="both"/>
      </w:pPr>
      <w:r>
        <w:t xml:space="preserve">201.4. gimnazijos galimybes (specialistų komanda, </w:t>
      </w:r>
      <w:proofErr w:type="spellStart"/>
      <w:r>
        <w:t>mokymo(si</w:t>
      </w:r>
      <w:proofErr w:type="spellEnd"/>
      <w:r>
        <w:t>) aplinka, mokymo ir švietimo pagalbos lėšos).</w:t>
      </w:r>
    </w:p>
    <w:p w:rsidR="008A4EC5" w:rsidRDefault="00A413E8">
      <w:pPr>
        <w:tabs>
          <w:tab w:val="left" w:pos="0"/>
          <w:tab w:val="left" w:pos="900"/>
        </w:tabs>
        <w:ind w:firstLine="714"/>
        <w:jc w:val="both"/>
      </w:pPr>
      <w:r>
        <w:t>202. Gimnazija, pritaikydama ugdymo planą mokinio reikmėms ir vadovaudamasi Bendrųjų ugdymo planų 124, 143 punktuose nurodytu pagrindinio ugdymo dalykų programoms įgyvendinti skiriamų savaitinių pamokų skaičiumi:</w:t>
      </w:r>
    </w:p>
    <w:p w:rsidR="008A4EC5" w:rsidRDefault="00A413E8">
      <w:pPr>
        <w:tabs>
          <w:tab w:val="left" w:pos="0"/>
          <w:tab w:val="left" w:pos="900"/>
        </w:tabs>
        <w:ind w:firstLine="714"/>
        <w:jc w:val="both"/>
      </w:pPr>
      <w:r>
        <w:t xml:space="preserve">202.1. iki 30 </w:t>
      </w:r>
      <w:proofErr w:type="spellStart"/>
      <w:r>
        <w:t>proc</w:t>
      </w:r>
      <w:proofErr w:type="spellEnd"/>
      <w:r>
        <w:t>. koreguoti dalykų programoms įgyvendinti skiriamų savaitinių pamokų skaičių (nemažindamos nustatyto mokiniui minimalaus pamokų skaičiaus per savaitę);</w:t>
      </w:r>
    </w:p>
    <w:p w:rsidR="008A4EC5" w:rsidRDefault="00A413E8">
      <w:pPr>
        <w:tabs>
          <w:tab w:val="left" w:pos="0"/>
          <w:tab w:val="left" w:pos="900"/>
        </w:tabs>
        <w:ind w:firstLine="714"/>
        <w:jc w:val="both"/>
      </w:pPr>
      <w:r>
        <w:t>202.2. atsižvelgdama į mokinio reikmes, gimnazijos švietimo pagalbos specialistų, gimnazijos vaiko gerovės komisijos ir Švenčionių rajono švietimo pagalbos tarnybos rekomendacijas keičia individualiai pagalbai skiriamų valandų (pamokų) skaičių per mokslo metus.</w:t>
      </w:r>
    </w:p>
    <w:p w:rsidR="008A4EC5" w:rsidRDefault="00A413E8">
      <w:pPr>
        <w:tabs>
          <w:tab w:val="left" w:pos="0"/>
          <w:tab w:val="left" w:pos="900"/>
        </w:tabs>
        <w:jc w:val="both"/>
        <w:rPr>
          <w:b/>
        </w:rPr>
      </w:pPr>
      <w:r>
        <w:rPr>
          <w:b/>
        </w:rPr>
        <w:t xml:space="preserve"> </w:t>
      </w:r>
    </w:p>
    <w:p w:rsidR="008A4EC5" w:rsidRDefault="00A413E8">
      <w:pPr>
        <w:tabs>
          <w:tab w:val="left" w:pos="0"/>
          <w:tab w:val="left" w:pos="900"/>
        </w:tabs>
        <w:ind w:firstLine="1300"/>
        <w:jc w:val="center"/>
        <w:rPr>
          <w:b/>
        </w:rPr>
      </w:pPr>
      <w:r>
        <w:rPr>
          <w:b/>
        </w:rPr>
        <w:t>ANTRASIS SKIRSNIS</w:t>
      </w:r>
    </w:p>
    <w:p w:rsidR="008A4EC5" w:rsidRDefault="00A413E8">
      <w:pPr>
        <w:tabs>
          <w:tab w:val="left" w:pos="0"/>
          <w:tab w:val="left" w:pos="900"/>
        </w:tabs>
        <w:ind w:firstLine="1300"/>
        <w:jc w:val="center"/>
        <w:rPr>
          <w:b/>
        </w:rPr>
      </w:pPr>
      <w:r>
        <w:rPr>
          <w:b/>
        </w:rPr>
        <w:t>INDIVIDUALAUS UGDYMO PLANO RENGIMAS</w:t>
      </w:r>
    </w:p>
    <w:p w:rsidR="008A4EC5" w:rsidRDefault="00A413E8">
      <w:pPr>
        <w:tabs>
          <w:tab w:val="left" w:pos="0"/>
          <w:tab w:val="left" w:pos="900"/>
        </w:tabs>
        <w:jc w:val="both"/>
        <w:rPr>
          <w:b/>
        </w:rPr>
      </w:pPr>
      <w:r>
        <w:rPr>
          <w:b/>
        </w:rPr>
        <w:t xml:space="preserve"> </w:t>
      </w:r>
    </w:p>
    <w:p w:rsidR="008A4EC5" w:rsidRDefault="00A413E8">
      <w:pPr>
        <w:tabs>
          <w:tab w:val="left" w:pos="714"/>
          <w:tab w:val="left" w:pos="900"/>
        </w:tabs>
        <w:ind w:firstLine="714"/>
        <w:jc w:val="both"/>
      </w:pPr>
      <w:r>
        <w:t>203. Individualus ugdymo planas rengiamas:</w:t>
      </w:r>
    </w:p>
    <w:p w:rsidR="008A4EC5" w:rsidRDefault="00A413E8">
      <w:pPr>
        <w:tabs>
          <w:tab w:val="left" w:pos="714"/>
          <w:tab w:val="left" w:pos="900"/>
        </w:tabs>
        <w:ind w:firstLine="714"/>
        <w:jc w:val="both"/>
      </w:pPr>
      <w:r>
        <w:t>203.1. atsižvelgiant į mokinio specialiuosius ugdymosi poreikius, švietimo pagalbos tarnybos rekomendacijas, ugdymo programą, ugdymo formą ir mokymo organizavimo būdą;</w:t>
      </w:r>
    </w:p>
    <w:p w:rsidR="008A4EC5" w:rsidRDefault="00A413E8">
      <w:pPr>
        <w:tabs>
          <w:tab w:val="left" w:pos="714"/>
          <w:tab w:val="left" w:pos="900"/>
        </w:tabs>
        <w:ind w:firstLine="714"/>
        <w:jc w:val="both"/>
      </w:pPr>
      <w:r>
        <w:t>203.2. kai mokiniui pagal švietimo pagalbos tarnybos ir gimnazijos vaiko gerovės komisijos rekomendacijas tam tikru laikotarpiu reikia intensyvios švietimo pagalbos.</w:t>
      </w:r>
    </w:p>
    <w:p w:rsidR="008A4EC5" w:rsidRDefault="00A413E8">
      <w:pPr>
        <w:tabs>
          <w:tab w:val="left" w:pos="714"/>
          <w:tab w:val="left" w:pos="900"/>
        </w:tabs>
        <w:ind w:firstLine="714"/>
        <w:jc w:val="both"/>
      </w:pPr>
      <w:r>
        <w:t>204. Pritaikant bendrąjį klasės ugdymo planą individualioms mokinio ugdymosi reikmėms, mokyti tik</w:t>
      </w:r>
      <w:r>
        <w:rPr>
          <w:color w:val="980000"/>
        </w:rPr>
        <w:t xml:space="preserve"> </w:t>
      </w:r>
      <w:r>
        <w:t xml:space="preserve">vienos užsienio kalbos – mokinį, turintį elgesio ir emocijų, intelekto, bendrųjų mokymosi sutrikimų. Vietoj šiame punkte nurodytų dalykų mokinys gali rinktis kitus individualaus ugdymo plano dalykus, tenkinančius specialiuosius ugdymosi poreikius, gauti pedagoginę pagalbą. Mokinių individualius ugdymo planus, suderintus su VGK, tvirtina gimnazijos direktorius iki rugsėjo 15 </w:t>
      </w:r>
      <w:proofErr w:type="spellStart"/>
      <w:r>
        <w:t>d</w:t>
      </w:r>
      <w:proofErr w:type="spellEnd"/>
      <w:r>
        <w:t xml:space="preserve">. </w:t>
      </w:r>
    </w:p>
    <w:p w:rsidR="008A4EC5" w:rsidRDefault="00A413E8">
      <w:pPr>
        <w:tabs>
          <w:tab w:val="left" w:pos="0"/>
          <w:tab w:val="left" w:pos="900"/>
        </w:tabs>
        <w:ind w:firstLine="714"/>
        <w:jc w:val="both"/>
      </w:pPr>
      <w:r>
        <w:t>205. Mokiniui, kuris mokosi pagal pritaikytą bendrojo ugdymo programą, individualus ugdymo planas sudaromas vadovaujantis Bendrųjų ugdymo planų 124 ir 143 punktuose</w:t>
      </w:r>
      <w:r>
        <w:rPr>
          <w:color w:val="FF0000"/>
        </w:rPr>
        <w:t xml:space="preserve"> </w:t>
      </w:r>
      <w:r>
        <w:t xml:space="preserve">dalykų programoms įgyvendinti nurodomų savaitinių pamokų skaičiumi. </w:t>
      </w:r>
    </w:p>
    <w:p w:rsidR="008A4EC5" w:rsidRDefault="00A413E8">
      <w:pPr>
        <w:tabs>
          <w:tab w:val="left" w:pos="0"/>
          <w:tab w:val="left" w:pos="900"/>
        </w:tabs>
        <w:ind w:firstLine="714"/>
        <w:jc w:val="both"/>
      </w:pPr>
      <w:r>
        <w:t xml:space="preserve">206. Bendrojo ugdymo dalykų programas pritaiko mokytojas, atsižvelgdamas į mokinio gebėjimus ir galias, vaiko gerovės komisijos narių rekomendacijas. Dalyko mokytoją konsultuoja </w:t>
      </w:r>
      <w:r>
        <w:lastRenderedPageBreak/>
        <w:t>švietimo pagalbos tarnybos specialistai (specialus pedagogas, logopedas).</w:t>
      </w:r>
    </w:p>
    <w:p w:rsidR="008A4EC5" w:rsidRDefault="00A413E8">
      <w:pPr>
        <w:tabs>
          <w:tab w:val="left" w:pos="0"/>
          <w:tab w:val="left" w:pos="900"/>
        </w:tabs>
        <w:jc w:val="both"/>
        <w:rPr>
          <w:b/>
        </w:rPr>
      </w:pPr>
      <w:r>
        <w:rPr>
          <w:b/>
        </w:rPr>
        <w:t xml:space="preserve"> </w:t>
      </w:r>
    </w:p>
    <w:p w:rsidR="008A4EC5" w:rsidRDefault="00A413E8">
      <w:pPr>
        <w:tabs>
          <w:tab w:val="left" w:pos="0"/>
          <w:tab w:val="left" w:pos="900"/>
        </w:tabs>
        <w:ind w:firstLine="1300"/>
        <w:jc w:val="center"/>
        <w:rPr>
          <w:b/>
        </w:rPr>
      </w:pPr>
      <w:r>
        <w:rPr>
          <w:b/>
        </w:rPr>
        <w:t xml:space="preserve"> </w:t>
      </w:r>
    </w:p>
    <w:p w:rsidR="008A4EC5" w:rsidRDefault="00A413E8">
      <w:pPr>
        <w:tabs>
          <w:tab w:val="left" w:pos="0"/>
          <w:tab w:val="left" w:pos="900"/>
        </w:tabs>
        <w:jc w:val="center"/>
        <w:rPr>
          <w:b/>
        </w:rPr>
      </w:pPr>
      <w:r>
        <w:rPr>
          <w:b/>
        </w:rPr>
        <w:t>TREČIASIS SKIRSNIS</w:t>
      </w:r>
    </w:p>
    <w:p w:rsidR="008A4EC5" w:rsidRDefault="00A413E8">
      <w:pPr>
        <w:tabs>
          <w:tab w:val="left" w:pos="0"/>
          <w:tab w:val="left" w:pos="900"/>
        </w:tabs>
        <w:jc w:val="center"/>
        <w:rPr>
          <w:b/>
        </w:rPr>
      </w:pPr>
      <w:r>
        <w:rPr>
          <w:b/>
        </w:rPr>
        <w:t>MOKINIŲ, TURINČIŲ SPECIALIŲJŲ UGDYMOSI POREIKIŲ,</w:t>
      </w:r>
    </w:p>
    <w:p w:rsidR="008A4EC5" w:rsidRDefault="00A413E8">
      <w:pPr>
        <w:tabs>
          <w:tab w:val="left" w:pos="0"/>
          <w:tab w:val="left" w:pos="900"/>
        </w:tabs>
        <w:jc w:val="center"/>
        <w:rPr>
          <w:b/>
        </w:rPr>
      </w:pPr>
      <w:r>
        <w:rPr>
          <w:b/>
        </w:rPr>
        <w:t>MOKYMOSI PASIEKIMŲ IR PAŽANGOS VERTINIMAS</w:t>
      </w:r>
    </w:p>
    <w:p w:rsidR="008A4EC5" w:rsidRDefault="00A413E8">
      <w:pPr>
        <w:tabs>
          <w:tab w:val="left" w:pos="0"/>
          <w:tab w:val="left" w:pos="900"/>
        </w:tabs>
        <w:ind w:firstLine="1300"/>
        <w:jc w:val="both"/>
        <w:rPr>
          <w:b/>
        </w:rPr>
      </w:pPr>
      <w:r>
        <w:rPr>
          <w:b/>
        </w:rPr>
        <w:t xml:space="preserve"> </w:t>
      </w:r>
    </w:p>
    <w:p w:rsidR="008A4EC5" w:rsidRDefault="00A413E8">
      <w:pPr>
        <w:tabs>
          <w:tab w:val="left" w:pos="0"/>
          <w:tab w:val="left" w:pos="900"/>
        </w:tabs>
        <w:ind w:firstLine="714"/>
        <w:jc w:val="both"/>
      </w:pPr>
      <w:r>
        <w:t>207. Mokinio, kuris mokosi pagal bendrojo ugdymo programą, mokymosi pasiekimai ir pažanga vertinami pagal bendrosiose programose numatytus pasiekimus ir vadovaujantis Bendrųjų ugdymo planų 44–55 punktų nuostatomis.</w:t>
      </w:r>
    </w:p>
    <w:p w:rsidR="008A4EC5" w:rsidRDefault="00A413E8">
      <w:pPr>
        <w:tabs>
          <w:tab w:val="left" w:pos="714"/>
          <w:tab w:val="left" w:pos="900"/>
        </w:tabs>
        <w:ind w:firstLine="714"/>
        <w:jc w:val="both"/>
      </w:pPr>
      <w:r>
        <w:t xml:space="preserve">208.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w:t>
      </w:r>
      <w:proofErr w:type="spellStart"/>
      <w:r>
        <w:t>mokoma(si</w:t>
      </w:r>
      <w:proofErr w:type="spellEnd"/>
      <w:r>
        <w:t xml:space="preserve">), kokie bus mokinio mokymosi pasiekimų vertinimo ir </w:t>
      </w:r>
      <w:proofErr w:type="spellStart"/>
      <w:r>
        <w:t>pa(si)tikrinimo</w:t>
      </w:r>
      <w:proofErr w:type="spellEnd"/>
      <w:r>
        <w:t xml:space="preserve"> būdai, kokiomis </w:t>
      </w:r>
      <w:proofErr w:type="spellStart"/>
      <w:r>
        <w:t>mokymo(si</w:t>
      </w:r>
      <w:proofErr w:type="spellEnd"/>
      <w:r>
        <w:t>) priemonėmis bus naudojamasi).</w:t>
      </w:r>
    </w:p>
    <w:p w:rsidR="008A4EC5" w:rsidRDefault="00A413E8">
      <w:pPr>
        <w:tabs>
          <w:tab w:val="left" w:pos="714"/>
          <w:tab w:val="left" w:pos="900"/>
        </w:tabs>
        <w:ind w:firstLine="714"/>
        <w:jc w:val="both"/>
      </w:pPr>
      <w:r>
        <w:t>209. Dėl mokinio, kuris mokosi pagal individualizuotą pagrindinio ugdymo programą arba Socialinių įgūdžių ugdymo programą, mokymosi pasiekimų vertinimo (būdų, periodiškumo) ir įforminimo susitariama gimnazijoje. Susitarimai priimami, atsižvelgiant į mokinio galias ir vertinimo suvokimą, specialiuosius ugdymosi poreikius, numatomą pažangą, tėvų (globėjų, rūpintojų) pageidavimus. Vertinimo būdus renkasi gimnazija (vertinimo įrašai „įskaityta“, „neįskaityta“ arba pažymiai).</w:t>
      </w:r>
    </w:p>
    <w:p w:rsidR="008A4EC5" w:rsidRDefault="00A413E8">
      <w:pPr>
        <w:tabs>
          <w:tab w:val="left" w:pos="0"/>
          <w:tab w:val="left" w:pos="900"/>
        </w:tabs>
        <w:ind w:firstLine="1300"/>
        <w:jc w:val="both"/>
        <w:rPr>
          <w:b/>
        </w:rPr>
      </w:pPr>
      <w:r>
        <w:rPr>
          <w:b/>
        </w:rPr>
        <w:t xml:space="preserve"> </w:t>
      </w:r>
    </w:p>
    <w:p w:rsidR="008A4EC5" w:rsidRDefault="00A413E8">
      <w:pPr>
        <w:tabs>
          <w:tab w:val="left" w:pos="0"/>
          <w:tab w:val="left" w:pos="900"/>
        </w:tabs>
        <w:jc w:val="center"/>
        <w:rPr>
          <w:b/>
        </w:rPr>
      </w:pPr>
      <w:r>
        <w:rPr>
          <w:b/>
        </w:rPr>
        <w:t>KETVIRTASIS SKIRSNIS</w:t>
      </w:r>
    </w:p>
    <w:p w:rsidR="008A4EC5" w:rsidRDefault="00A413E8">
      <w:pPr>
        <w:tabs>
          <w:tab w:val="left" w:pos="0"/>
          <w:tab w:val="left" w:pos="900"/>
        </w:tabs>
        <w:jc w:val="center"/>
        <w:rPr>
          <w:b/>
        </w:rPr>
      </w:pPr>
      <w:r>
        <w:rPr>
          <w:b/>
        </w:rPr>
        <w:t>SPECIALIOSIOS PAGALBOS MOKINIAMS TEIKIMAS</w:t>
      </w:r>
    </w:p>
    <w:p w:rsidR="008A4EC5" w:rsidRDefault="00A413E8">
      <w:pPr>
        <w:tabs>
          <w:tab w:val="left" w:pos="0"/>
          <w:tab w:val="left" w:pos="900"/>
        </w:tabs>
        <w:jc w:val="both"/>
        <w:rPr>
          <w:b/>
        </w:rPr>
      </w:pPr>
      <w:r>
        <w:rPr>
          <w:b/>
        </w:rPr>
        <w:t xml:space="preserve"> </w:t>
      </w:r>
    </w:p>
    <w:p w:rsidR="008A4EC5" w:rsidRDefault="00A413E8">
      <w:pPr>
        <w:tabs>
          <w:tab w:val="left" w:pos="0"/>
          <w:tab w:val="left" w:pos="900"/>
        </w:tabs>
        <w:ind w:firstLine="714"/>
        <w:jc w:val="both"/>
      </w:pPr>
      <w:r>
        <w:t>210. Specialiosios pagalbos paskirtis – didinti ugdymo veiksmingumą.</w:t>
      </w:r>
    </w:p>
    <w:p w:rsidR="008A4EC5" w:rsidRDefault="00A413E8">
      <w:pPr>
        <w:tabs>
          <w:tab w:val="left" w:pos="0"/>
          <w:tab w:val="left" w:pos="900"/>
        </w:tabs>
        <w:ind w:firstLine="714"/>
        <w:jc w:val="both"/>
      </w:pPr>
      <w:r>
        <w:t>211. Gimnazija specialiąją pagalbą mokiniui teikia vadovaudamasi teisės aktais ir įgyvendindama švietimo pagalbos tarnybos ir gimnazijos vaiko gerovės komisijos rekomendacijas.</w:t>
      </w:r>
    </w:p>
    <w:p w:rsidR="008A4EC5" w:rsidRDefault="00A413E8">
      <w:pPr>
        <w:tabs>
          <w:tab w:val="left" w:pos="714"/>
          <w:tab w:val="left" w:pos="900"/>
        </w:tabs>
        <w:ind w:firstLine="714"/>
        <w:jc w:val="both"/>
      </w:pPr>
      <w:r>
        <w:t>212. Specialioji pagalba:</w:t>
      </w:r>
    </w:p>
    <w:p w:rsidR="008A4EC5" w:rsidRDefault="00A413E8">
      <w:pPr>
        <w:tabs>
          <w:tab w:val="left" w:pos="714"/>
          <w:tab w:val="left" w:pos="900"/>
        </w:tabs>
        <w:ind w:firstLine="714"/>
        <w:jc w:val="both"/>
      </w:pPr>
      <w:r>
        <w:t xml:space="preserve">212.1. teikiama vadovaujantis Specialiosios pagalbos teikimo mokyklose (išskyrus aukštąsias mokyklas) tvarkos aprašu, patvirtintu Lietuvos Respublikos švietimo ir mokslo ministro 2011 </w:t>
      </w:r>
      <w:proofErr w:type="spellStart"/>
      <w:r>
        <w:t>m</w:t>
      </w:r>
      <w:proofErr w:type="spellEnd"/>
      <w:r>
        <w:t xml:space="preserve">. liepos 8 </w:t>
      </w:r>
      <w:proofErr w:type="spellStart"/>
      <w:r>
        <w:t>d</w:t>
      </w:r>
      <w:proofErr w:type="spellEnd"/>
      <w:r>
        <w:t xml:space="preserve">. įsakymu </w:t>
      </w:r>
      <w:proofErr w:type="spellStart"/>
      <w:r>
        <w:t>Nr</w:t>
      </w:r>
      <w:proofErr w:type="spellEnd"/>
      <w:r>
        <w:t>. V-1229 „Dėl Specialiosios pagalbos teikimo mokyklose (išskyrus aukštąsias mokyklas) tvarkos aprašo patvirtinimo“;</w:t>
      </w:r>
    </w:p>
    <w:p w:rsidR="008A4EC5" w:rsidRDefault="00A413E8">
      <w:pPr>
        <w:tabs>
          <w:tab w:val="left" w:pos="714"/>
          <w:tab w:val="left" w:pos="900"/>
        </w:tabs>
        <w:ind w:firstLine="714"/>
        <w:jc w:val="both"/>
      </w:pPr>
      <w:r>
        <w:t>212.2. teikiama mokytojo padėjėjo;</w:t>
      </w:r>
    </w:p>
    <w:p w:rsidR="008A4EC5" w:rsidRDefault="00A413E8">
      <w:pPr>
        <w:tabs>
          <w:tab w:val="left" w:pos="714"/>
          <w:tab w:val="left" w:pos="900"/>
        </w:tabs>
        <w:ind w:firstLine="714"/>
        <w:jc w:val="both"/>
      </w:pPr>
      <w:r>
        <w:t>213.3. teikiama ugdymo proceso metu.</w:t>
      </w:r>
    </w:p>
    <w:p w:rsidR="008A4EC5" w:rsidRDefault="00A413E8">
      <w:pPr>
        <w:tabs>
          <w:tab w:val="left" w:pos="0"/>
          <w:tab w:val="left" w:pos="900"/>
        </w:tabs>
        <w:ind w:firstLine="1300"/>
        <w:jc w:val="both"/>
        <w:rPr>
          <w:b/>
        </w:rPr>
      </w:pPr>
      <w:r>
        <w:rPr>
          <w:b/>
        </w:rPr>
        <w:t xml:space="preserve"> </w:t>
      </w:r>
    </w:p>
    <w:p w:rsidR="008A4EC5" w:rsidRDefault="00A413E8">
      <w:pPr>
        <w:tabs>
          <w:tab w:val="left" w:pos="0"/>
          <w:tab w:val="left" w:pos="900"/>
        </w:tabs>
        <w:jc w:val="center"/>
        <w:rPr>
          <w:b/>
        </w:rPr>
      </w:pPr>
      <w:r>
        <w:rPr>
          <w:b/>
        </w:rPr>
        <w:t>PENKTASIS SKIRSNIS</w:t>
      </w:r>
    </w:p>
    <w:p w:rsidR="008A4EC5" w:rsidRDefault="00A413E8">
      <w:pPr>
        <w:tabs>
          <w:tab w:val="left" w:pos="0"/>
          <w:tab w:val="left" w:pos="900"/>
        </w:tabs>
        <w:jc w:val="center"/>
        <w:rPr>
          <w:b/>
        </w:rPr>
      </w:pPr>
      <w:r>
        <w:rPr>
          <w:b/>
        </w:rPr>
        <w:t>MOKINIŲ, TURINČIŲ SPECIALIŲJŲ UGDYMOSI POREIKIŲ, MOKYMAS NAMIE</w:t>
      </w:r>
    </w:p>
    <w:p w:rsidR="008A4EC5" w:rsidRDefault="00A413E8">
      <w:pPr>
        <w:tabs>
          <w:tab w:val="left" w:pos="0"/>
          <w:tab w:val="left" w:pos="900"/>
        </w:tabs>
        <w:ind w:firstLine="1300"/>
        <w:jc w:val="both"/>
        <w:rPr>
          <w:b/>
        </w:rPr>
      </w:pPr>
      <w:r>
        <w:rPr>
          <w:b/>
        </w:rPr>
        <w:t xml:space="preserve"> </w:t>
      </w:r>
    </w:p>
    <w:p w:rsidR="008A4EC5" w:rsidRDefault="00A413E8">
      <w:pPr>
        <w:tabs>
          <w:tab w:val="left" w:pos="0"/>
          <w:tab w:val="left" w:pos="900"/>
        </w:tabs>
        <w:ind w:firstLine="714"/>
        <w:jc w:val="both"/>
      </w:pPr>
      <w:r>
        <w:t>214. Mokinio, turinčio specialiųjų ugdymosi poreikių, mokymą namie savarankišku mokymo proceso organizavimo būdu organizuoja gimnazija pagal vaiko gerovės komisijos ir švietimo pagalbos tarnybos, gydytojų rekomendacijas sudariusi individualų ugdymo planą mokymosi namie laikotarpiui.</w:t>
      </w:r>
    </w:p>
    <w:p w:rsidR="008A4EC5" w:rsidRDefault="00A413E8">
      <w:pPr>
        <w:tabs>
          <w:tab w:val="left" w:pos="714"/>
          <w:tab w:val="left" w:pos="900"/>
        </w:tabs>
        <w:ind w:firstLine="714"/>
        <w:jc w:val="both"/>
      </w:pPr>
      <w:r>
        <w:t>215. Mokiniui, kuris mokosi pagal pritaikytą bendrojo ugdymo programą, mokyti namie gimnazija skiria pamokų vadovaudamasi Bendrųjų ugdymo planų 107–110 ir 124, 143 punktais.</w:t>
      </w:r>
    </w:p>
    <w:p w:rsidR="008A4EC5" w:rsidRDefault="00A413E8">
      <w:pPr>
        <w:tabs>
          <w:tab w:val="left" w:pos="0"/>
          <w:tab w:val="left" w:pos="900"/>
        </w:tabs>
        <w:ind w:firstLine="714"/>
        <w:jc w:val="both"/>
      </w:pPr>
      <w:r>
        <w:t xml:space="preserve">216. Mokiniui, kuris mokosi pagal individualizuotą pagrindinio ugdymo programą, mokyti namie skiriama ne mažiau kaip 8 valandos per savaitę. Mokymas namie organizuojamas vadovaujantis Bendrųjų ugdymo planų 107–110 punktais. </w:t>
      </w:r>
      <w:r>
        <w:br w:type="page"/>
      </w:r>
    </w:p>
    <w:p w:rsidR="008A4EC5" w:rsidRDefault="008A4EC5">
      <w:pPr>
        <w:tabs>
          <w:tab w:val="left" w:pos="0"/>
          <w:tab w:val="left" w:pos="900"/>
        </w:tabs>
        <w:jc w:val="both"/>
      </w:pPr>
    </w:p>
    <w:p w:rsidR="008A4EC5" w:rsidRDefault="00A413E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rsidR="008A4EC5" w:rsidRDefault="00A413E8">
      <w:pPr>
        <w:tabs>
          <w:tab w:val="left" w:pos="0"/>
          <w:tab w:val="left" w:pos="900"/>
        </w:tabs>
        <w:jc w:val="center"/>
        <w:rPr>
          <w:b/>
        </w:rPr>
      </w:pPr>
      <w:r>
        <w:rPr>
          <w:b/>
        </w:rPr>
        <w:t>PAGRINDINIO UGDYMO INDIVIDUALIZUOTOS PROGRAMOS IR SOCIALINIŲ ĮGŪDŽIŲ UGDYMO PROGRAMOS ĮGYVENDINIMAS</w:t>
      </w:r>
    </w:p>
    <w:p w:rsidR="008A4EC5" w:rsidRDefault="00A413E8">
      <w:pPr>
        <w:tabs>
          <w:tab w:val="left" w:pos="0"/>
          <w:tab w:val="left" w:pos="900"/>
        </w:tabs>
        <w:jc w:val="center"/>
        <w:rPr>
          <w:b/>
        </w:rPr>
      </w:pPr>
      <w:r>
        <w:rPr>
          <w:b/>
        </w:rPr>
        <w:t xml:space="preserve"> </w:t>
      </w:r>
    </w:p>
    <w:p w:rsidR="008A4EC5" w:rsidRDefault="00A413E8">
      <w:pPr>
        <w:tabs>
          <w:tab w:val="left" w:pos="0"/>
          <w:tab w:val="left" w:pos="900"/>
        </w:tabs>
        <w:jc w:val="center"/>
        <w:rPr>
          <w:b/>
        </w:rPr>
      </w:pPr>
      <w:r>
        <w:rPr>
          <w:b/>
        </w:rPr>
        <w:t>PIRMASIS SKIRSNIS</w:t>
      </w:r>
    </w:p>
    <w:p w:rsidR="008A4EC5" w:rsidRDefault="00A413E8">
      <w:pPr>
        <w:tabs>
          <w:tab w:val="left" w:pos="0"/>
          <w:tab w:val="left" w:pos="900"/>
        </w:tabs>
        <w:jc w:val="center"/>
        <w:rPr>
          <w:b/>
        </w:rPr>
      </w:pPr>
      <w:r>
        <w:rPr>
          <w:b/>
        </w:rPr>
        <w:t>BENDROSIOS NUOSTATOS</w:t>
      </w:r>
    </w:p>
    <w:p w:rsidR="008A4EC5" w:rsidRDefault="008A4EC5">
      <w:pPr>
        <w:tabs>
          <w:tab w:val="left" w:pos="0"/>
          <w:tab w:val="left" w:pos="900"/>
        </w:tabs>
        <w:ind w:firstLine="714"/>
        <w:jc w:val="center"/>
        <w:rPr>
          <w:b/>
        </w:rPr>
      </w:pPr>
    </w:p>
    <w:p w:rsidR="008A4EC5" w:rsidRDefault="00A413E8">
      <w:pPr>
        <w:tabs>
          <w:tab w:val="left" w:pos="714"/>
          <w:tab w:val="left" w:pos="900"/>
        </w:tabs>
        <w:ind w:firstLine="714"/>
        <w:jc w:val="both"/>
      </w:pPr>
      <w:r>
        <w:t xml:space="preserve">217. Mokiniui, kuris mokosi pagal pagrindinio ugdymo individualizuotą programą, individualus ugdymo planas sudaromas, atsižvelgiant į mokinio galias (nežymus, vidutinis, žymus ar labai žymus intelekto sutrikimas), mokymosi formą, mokymo organizavimo būdą. </w:t>
      </w:r>
    </w:p>
    <w:p w:rsidR="008A4EC5" w:rsidRDefault="00A413E8">
      <w:pPr>
        <w:tabs>
          <w:tab w:val="left" w:pos="714"/>
          <w:tab w:val="left" w:pos="900"/>
        </w:tabs>
        <w:ind w:firstLine="714"/>
        <w:jc w:val="both"/>
      </w:pPr>
      <w:r>
        <w:t>218. Socialinių įgūdžių ugdymo programa įgyvendinama gimnazijos klasėse, skirtose specialiųjų ugdymosi poreikių turintiems mokiniams, rengiama mokiniui, atsižvelgiant į švietimo pagalbos tarnybos rekomendacijas.</w:t>
      </w:r>
    </w:p>
    <w:p w:rsidR="008A4EC5" w:rsidRDefault="008A4EC5">
      <w:pPr>
        <w:tabs>
          <w:tab w:val="left" w:pos="714"/>
          <w:tab w:val="left" w:pos="900"/>
        </w:tabs>
        <w:ind w:firstLine="714"/>
        <w:jc w:val="both"/>
      </w:pPr>
    </w:p>
    <w:p w:rsidR="008A4EC5" w:rsidRDefault="00A413E8">
      <w:pPr>
        <w:tabs>
          <w:tab w:val="left" w:pos="714"/>
          <w:tab w:val="left" w:pos="900"/>
        </w:tabs>
        <w:jc w:val="center"/>
        <w:rPr>
          <w:b/>
        </w:rPr>
      </w:pPr>
      <w:r>
        <w:rPr>
          <w:b/>
        </w:rPr>
        <w:t>ANTRASIS SKIRSNIS</w:t>
      </w:r>
    </w:p>
    <w:p w:rsidR="008A4EC5" w:rsidRDefault="00A413E8">
      <w:pPr>
        <w:tabs>
          <w:tab w:val="left" w:pos="714"/>
          <w:tab w:val="left" w:pos="900"/>
        </w:tabs>
        <w:jc w:val="center"/>
        <w:rPr>
          <w:b/>
        </w:rPr>
      </w:pPr>
      <w:r>
        <w:rPr>
          <w:b/>
        </w:rPr>
        <w:t>PAGRINDINIO UGDYMO INDIVIDUALIZUOTOS PROGRAMOS ĮGYVENDINIMAS</w:t>
      </w:r>
    </w:p>
    <w:p w:rsidR="008A4EC5" w:rsidRDefault="008A4EC5">
      <w:pPr>
        <w:tabs>
          <w:tab w:val="left" w:pos="714"/>
          <w:tab w:val="left" w:pos="900"/>
        </w:tabs>
        <w:jc w:val="center"/>
        <w:rPr>
          <w:color w:val="FF0000"/>
        </w:rPr>
      </w:pPr>
    </w:p>
    <w:p w:rsidR="008A4EC5" w:rsidRDefault="00A413E8">
      <w:pPr>
        <w:tabs>
          <w:tab w:val="left" w:pos="714"/>
          <w:tab w:val="left" w:pos="900"/>
        </w:tabs>
        <w:ind w:firstLine="714"/>
      </w:pPr>
      <w:r>
        <w:t>219. Mokiniui, kuris mokosi pagal pagrindinio ugdymo individualizuotą programą dėl nežymaus intelekto sutrikimo, individualus ugdymo planas rengiamas:</w:t>
      </w:r>
    </w:p>
    <w:p w:rsidR="008A4EC5" w:rsidRDefault="00A413E8">
      <w:pPr>
        <w:tabs>
          <w:tab w:val="left" w:pos="714"/>
          <w:tab w:val="left" w:pos="900"/>
        </w:tabs>
        <w:ind w:firstLine="714"/>
        <w:jc w:val="both"/>
      </w:pPr>
      <w:r>
        <w:t>219.1. vadovaujantis Bendrųjų ugdymo planų 124 punkte nustatytu dalykų programoms įgyvendinti savaitinių pamokų skaičiumi, kuris, atsižvelgiant į mokymosi formą ir mokymo proceso organizavimo būdą, gali būti koreguojamas iki 25 procentų:</w:t>
      </w:r>
    </w:p>
    <w:p w:rsidR="008A4EC5" w:rsidRDefault="00A413E8">
      <w:pPr>
        <w:tabs>
          <w:tab w:val="left" w:pos="714"/>
          <w:tab w:val="left" w:pos="900"/>
        </w:tabs>
        <w:ind w:firstLine="714"/>
        <w:jc w:val="both"/>
      </w:pPr>
      <w:r>
        <w:t>219.1.1. keičiamas (mažinamas, didinamas) dalykams skirtų pamokų skaičius;</w:t>
      </w:r>
    </w:p>
    <w:p w:rsidR="008A4EC5" w:rsidRDefault="00A413E8">
      <w:pPr>
        <w:tabs>
          <w:tab w:val="left" w:pos="714"/>
          <w:tab w:val="left" w:pos="900"/>
        </w:tabs>
        <w:ind w:firstLine="714"/>
        <w:jc w:val="both"/>
      </w:pPr>
      <w:r>
        <w:t>219.1.2. numatoma papildoma mokytojo pagalba;</w:t>
      </w:r>
    </w:p>
    <w:p w:rsidR="008A4EC5" w:rsidRDefault="00A413E8">
      <w:pPr>
        <w:tabs>
          <w:tab w:val="left" w:pos="714"/>
          <w:tab w:val="left" w:pos="900"/>
        </w:tabs>
        <w:ind w:firstLine="714"/>
        <w:jc w:val="both"/>
      </w:pPr>
      <w:r>
        <w:t xml:space="preserve">219.1.3. didinamas pamokų skaičius, skirtas meniniam, technologiniam ugdymui, kitų dalykų mokymui; </w:t>
      </w:r>
    </w:p>
    <w:p w:rsidR="008A4EC5" w:rsidRDefault="00A413E8">
      <w:pPr>
        <w:tabs>
          <w:tab w:val="left" w:pos="714"/>
          <w:tab w:val="left" w:pos="900"/>
        </w:tabs>
        <w:ind w:firstLine="714"/>
        <w:jc w:val="both"/>
      </w:pPr>
      <w:r>
        <w:t>219.1.4. keičiamas individualiai pagalbai skiriamų valandų (pamokų) skaičius per mokslo metus, atsižvelgiant į mokinio reikmes, švietimo pagalbos specialistų, vaiko gerovės komisijos ar švietimo pagalbos tarnybos rekomendacijas;</w:t>
      </w:r>
    </w:p>
    <w:p w:rsidR="008A4EC5" w:rsidRDefault="00A413E8">
      <w:pPr>
        <w:tabs>
          <w:tab w:val="left" w:pos="714"/>
          <w:tab w:val="left" w:pos="900"/>
        </w:tabs>
        <w:ind w:firstLine="714"/>
        <w:jc w:val="both"/>
      </w:pPr>
      <w:r>
        <w:t>219.1.5. technologijų dalyko siūloma tik viena technologijų programa.</w:t>
      </w:r>
    </w:p>
    <w:p w:rsidR="008A4EC5" w:rsidRDefault="00A413E8">
      <w:pPr>
        <w:tabs>
          <w:tab w:val="left" w:pos="714"/>
          <w:tab w:val="left" w:pos="900"/>
        </w:tabs>
        <w:ind w:firstLine="714"/>
        <w:jc w:val="both"/>
      </w:pPr>
      <w:r>
        <w:t>220. Mokiniui, kuris mokosi pagal pagrindinio ugdymo individualizuotą programą dėl vidutinio intelekto sutrikimo, individualus ugdymo planas rengiamas:</w:t>
      </w:r>
    </w:p>
    <w:p w:rsidR="008A4EC5" w:rsidRDefault="00A413E8">
      <w:pPr>
        <w:tabs>
          <w:tab w:val="left" w:pos="714"/>
          <w:tab w:val="left" w:pos="900"/>
        </w:tabs>
        <w:ind w:firstLine="714"/>
        <w:jc w:val="both"/>
      </w:pPr>
      <w:r>
        <w:t>220.1. besimokančiam įtraukiojo mokymosi būdu bendrosios paskirties klasėje, vadovaujantis Bendrųjų ugdymo planų 124 punkte nurodytu dalykų programoms įgyvendinti savaitinių pamokų skaičiumi, kuris, atsižvelgiant į mokymosi formą ir mokymo proceso organizavimo būdą, koreguojamas iki 30 procentų.</w:t>
      </w:r>
    </w:p>
    <w:p w:rsidR="008A4EC5" w:rsidRDefault="008A4EC5">
      <w:pPr>
        <w:tabs>
          <w:tab w:val="left" w:pos="714"/>
          <w:tab w:val="left" w:pos="900"/>
        </w:tabs>
        <w:ind w:firstLine="714"/>
        <w:jc w:val="both"/>
      </w:pPr>
    </w:p>
    <w:p w:rsidR="008A4EC5" w:rsidRDefault="00A413E8">
      <w:pPr>
        <w:jc w:val="center"/>
      </w:pPr>
      <w:r>
        <w:rPr>
          <w:b/>
        </w:rPr>
        <w:t>TREČIASIS SKIRSNIS</w:t>
      </w:r>
    </w:p>
    <w:p w:rsidR="008A4EC5" w:rsidRDefault="00A413E8">
      <w:pPr>
        <w:jc w:val="center"/>
        <w:rPr>
          <w:b/>
        </w:rPr>
      </w:pPr>
      <w:r>
        <w:rPr>
          <w:b/>
        </w:rPr>
        <w:t>SOCIALINIŲ ĮGŪDŽIŲ UGDYMO PROGRAMOS ĮGYVENDINIMAS</w:t>
      </w:r>
    </w:p>
    <w:p w:rsidR="008A4EC5" w:rsidRDefault="008A4EC5">
      <w:pPr>
        <w:jc w:val="center"/>
        <w:rPr>
          <w:color w:val="FF0000"/>
        </w:rPr>
      </w:pPr>
    </w:p>
    <w:p w:rsidR="008A4EC5" w:rsidRDefault="00A413E8">
      <w:pPr>
        <w:ind w:firstLine="709"/>
        <w:jc w:val="both"/>
      </w:pPr>
      <w:r>
        <w:t xml:space="preserve">221. Gimnazija, įgyvendindama Socialinių įgūdžių ugdymo programą, renkasi organizavimo formą, ugdymo turinį pateikia dalykais arba veiklomis, atsižvelgdama į asmens galias, gimnazijoje esančius specialistus, dalykų mokytojus. </w:t>
      </w:r>
    </w:p>
    <w:p w:rsidR="008A4EC5" w:rsidRDefault="00A413E8">
      <w:pPr>
        <w:ind w:firstLine="709"/>
        <w:jc w:val="both"/>
      </w:pPr>
      <w:r>
        <w:t>222. Socialinių įgūdžių ugdymo programai įgyvendinti skiriamų valandų skaičius per savaitę:</w:t>
      </w:r>
    </w:p>
    <w:p w:rsidR="008A4EC5" w:rsidRDefault="008A4EC5">
      <w:pPr>
        <w:ind w:firstLine="709"/>
        <w:jc w:val="both"/>
      </w:pPr>
    </w:p>
    <w:tbl>
      <w:tblPr>
        <w:tblStyle w:val="afb"/>
        <w:tblW w:w="9923"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828"/>
        <w:gridCol w:w="1275"/>
        <w:gridCol w:w="1276"/>
        <w:gridCol w:w="1115"/>
        <w:gridCol w:w="2429"/>
      </w:tblGrid>
      <w:tr w:rsidR="008A4EC5">
        <w:trPr>
          <w:trHeight w:val="22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right"/>
              <w:rPr>
                <w:rFonts w:ascii="Times New Roman" w:hAnsi="Times New Roman" w:cs="Times New Roman"/>
                <w:sz w:val="24"/>
                <w:szCs w:val="24"/>
              </w:rPr>
            </w:pPr>
            <w:r w:rsidRPr="0045423A">
              <w:rPr>
                <w:rFonts w:ascii="Times New Roman" w:hAnsi="Times New Roman" w:cs="Times New Roman"/>
                <w:b/>
                <w:sz w:val="24"/>
                <w:szCs w:val="24"/>
              </w:rPr>
              <w:t xml:space="preserve">Ugdymo metai </w:t>
            </w:r>
          </w:p>
          <w:p w:rsidR="008A4EC5" w:rsidRPr="0045423A" w:rsidRDefault="00A413E8">
            <w:pPr>
              <w:rPr>
                <w:rFonts w:ascii="Times New Roman" w:hAnsi="Times New Roman" w:cs="Times New Roman"/>
                <w:sz w:val="24"/>
                <w:szCs w:val="24"/>
              </w:rPr>
            </w:pPr>
            <w:r w:rsidRPr="0045423A">
              <w:rPr>
                <w:rFonts w:ascii="Times New Roman" w:hAnsi="Times New Roman" w:cs="Times New Roman"/>
                <w:b/>
                <w:sz w:val="24"/>
                <w:szCs w:val="24"/>
              </w:rPr>
              <w:t xml:space="preserve">Dalykai / veiklos sritis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II</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III</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Iš viso I–III mokymosi metais</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Bendrasis ugdymas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12–14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12–14</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12–14</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38–42</w:t>
            </w:r>
          </w:p>
        </w:tc>
      </w:tr>
      <w:tr w:rsidR="008A4EC5">
        <w:trPr>
          <w:trHeight w:val="4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Dorinis ugdymas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lastRenderedPageBreak/>
              <w:t xml:space="preserve">Komunikacinė veikla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3-5</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3-5</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9-15</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Užsienio kalbos mokymas*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Pažintinė veikla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Orientacinė veikla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Informacinės technologijos*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proofErr w:type="spellStart"/>
            <w:r w:rsidRPr="0045423A">
              <w:rPr>
                <w:rFonts w:ascii="Times New Roman" w:hAnsi="Times New Roman" w:cs="Times New Roman"/>
                <w:sz w:val="24"/>
                <w:szCs w:val="24"/>
              </w:rPr>
              <w:t>Medijų</w:t>
            </w:r>
            <w:proofErr w:type="spellEnd"/>
            <w:r w:rsidRPr="0045423A">
              <w:rPr>
                <w:rFonts w:ascii="Times New Roman" w:hAnsi="Times New Roman" w:cs="Times New Roman"/>
                <w:sz w:val="24"/>
                <w:szCs w:val="24"/>
              </w:rPr>
              <w:t xml:space="preserve"> ir informacinis raštingumas*</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0-6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Meninė veikla ar technologijos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1-3</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1-3</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1-3</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3-9</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Fizinė (sveikatos ugdymo, stiprinimo) veikla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9</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Mokinių specialiesiems ugdymosi poreikiams tenkinti skiriama veikla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12-14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14-16</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14-16</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38-46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Socialinio, technologinio , meninio ugdymo veikla** </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Savarankiškumo ugdymas***</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Technologinių, </w:t>
            </w:r>
            <w:proofErr w:type="spellStart"/>
            <w:r w:rsidRPr="0045423A">
              <w:rPr>
                <w:rFonts w:ascii="Times New Roman" w:hAnsi="Times New Roman" w:cs="Times New Roman"/>
                <w:sz w:val="24"/>
                <w:szCs w:val="24"/>
              </w:rPr>
              <w:t>verslumo</w:t>
            </w:r>
            <w:proofErr w:type="spellEnd"/>
            <w:r w:rsidRPr="0045423A">
              <w:rPr>
                <w:rFonts w:ascii="Times New Roman" w:hAnsi="Times New Roman" w:cs="Times New Roman"/>
                <w:sz w:val="24"/>
                <w:szCs w:val="24"/>
              </w:rPr>
              <w:t xml:space="preserve"> įgūdžių ugdymo, praktinė, projektinė veikla, pažinties su profesijomis veikla </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12-14</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14-16</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14-16</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38-46</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right"/>
              <w:rPr>
                <w:rFonts w:ascii="Times New Roman" w:hAnsi="Times New Roman" w:cs="Times New Roman"/>
                <w:b/>
                <w:sz w:val="24"/>
                <w:szCs w:val="24"/>
              </w:rPr>
            </w:pPr>
            <w:r w:rsidRPr="0045423A">
              <w:rPr>
                <w:rFonts w:ascii="Times New Roman" w:hAnsi="Times New Roman" w:cs="Times New Roman"/>
                <w:b/>
                <w:sz w:val="24"/>
                <w:szCs w:val="24"/>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24-28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26-30</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26-30</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76-88</w:t>
            </w:r>
          </w:p>
        </w:tc>
      </w:tr>
      <w:tr w:rsidR="008A4EC5">
        <w:trPr>
          <w:trHeight w:val="100"/>
        </w:trPr>
        <w:tc>
          <w:tcPr>
            <w:tcW w:w="3828"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Neformalusis švietimas</w:t>
            </w:r>
          </w:p>
        </w:tc>
        <w:tc>
          <w:tcPr>
            <w:tcW w:w="127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2429"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6</w:t>
            </w:r>
          </w:p>
        </w:tc>
      </w:tr>
    </w:tbl>
    <w:p w:rsidR="008A4EC5" w:rsidRDefault="008A4EC5">
      <w:pPr>
        <w:jc w:val="both"/>
        <w:rPr>
          <w:sz w:val="18"/>
          <w:szCs w:val="18"/>
        </w:rPr>
      </w:pPr>
    </w:p>
    <w:p w:rsidR="008A4EC5" w:rsidRDefault="00A413E8">
      <w:pPr>
        <w:jc w:val="both"/>
        <w:rPr>
          <w:sz w:val="18"/>
          <w:szCs w:val="18"/>
        </w:rPr>
      </w:pPr>
      <w:r>
        <w:rPr>
          <w:sz w:val="18"/>
          <w:szCs w:val="18"/>
        </w:rPr>
        <w:t xml:space="preserve">* veikla, organizuojama, atsižvelgiant į gimnazijos galimybes ir mokinių gebėjimus bei galias. Gimnazija veiklą planuoja ir organizuoja, atsižvelgusi į ugdymo aplinką, mokinio galimybes ir poreikius; </w:t>
      </w:r>
    </w:p>
    <w:p w:rsidR="008A4EC5" w:rsidRDefault="00A413E8">
      <w:pPr>
        <w:jc w:val="both"/>
        <w:rPr>
          <w:sz w:val="18"/>
          <w:szCs w:val="18"/>
        </w:rPr>
      </w:pPr>
      <w:r>
        <w:rPr>
          <w:sz w:val="18"/>
          <w:szCs w:val="18"/>
        </w:rPr>
        <w:t xml:space="preserve">**veikla, skiriama mokinių meniniams ir technologiniams darbams, buities kultūrai, savitvarkai, namų ruošai, ūkio darbams; </w:t>
      </w:r>
    </w:p>
    <w:p w:rsidR="008A4EC5" w:rsidRDefault="00A413E8">
      <w:pPr>
        <w:jc w:val="both"/>
        <w:rPr>
          <w:sz w:val="18"/>
          <w:szCs w:val="18"/>
        </w:rPr>
      </w:pPr>
      <w:r>
        <w:rPr>
          <w:sz w:val="18"/>
          <w:szCs w:val="18"/>
        </w:rPr>
        <w:t xml:space="preserve">***veikla, skiriama pagrindinėms funkcijoms lavinti, specialiųjų priemonių (ugdymui skirtų techninės pagalbos priemonių, kompiuterinių technologijų, buities įrangos, buitinių įrankių) naudojimo ar kitiems kasdieniams savarankiškumą didinantiems įgūdžiams formuoti, orientacijai erdvėje, mobilumo, alternatyvios komunikacijos įgūdžiams ugdyti. </w:t>
      </w:r>
    </w:p>
    <w:p w:rsidR="008A4EC5" w:rsidRDefault="008A4EC5">
      <w:pPr>
        <w:jc w:val="both"/>
        <w:rPr>
          <w:sz w:val="20"/>
          <w:szCs w:val="20"/>
        </w:rPr>
      </w:pPr>
    </w:p>
    <w:p w:rsidR="008A4EC5" w:rsidRDefault="00A413E8">
      <w:pPr>
        <w:ind w:firstLine="709"/>
        <w:jc w:val="both"/>
      </w:pPr>
      <w:r>
        <w:t xml:space="preserve">223. Įvairių socialinio ugdymo, technologinio (darbinio) ugdymo ir (ar) savarankiškumo ugdymo veiklų pamokų per savaitę skaičių galima keisti, atsižvelgus į mokinių gebėjimus, gimnazijos galimybes ir tėvų (globėjų, rūpintojų) bei mokinių pageidavimus. Veiklos gali būti keičiamos dalykais, atsižvelgiant į mokinio galias ir gebėjimus. </w:t>
      </w:r>
    </w:p>
    <w:p w:rsidR="008A4EC5" w:rsidRDefault="00A413E8">
      <w:pPr>
        <w:ind w:firstLine="709"/>
        <w:jc w:val="both"/>
      </w:pPr>
      <w:r>
        <w:t xml:space="preserve">224. Įgyvendindama socialinio ugdymo veiklas, gimnazija ieško šioms veikloms organizuoti pritaikytų, atvirų visuomenei, socialinėje erdvėje esančių aplinkų, socialinių partnerių, galinčių sudaryti sąlygas šioms veikloms vykdyti, taip pat, bendradarbiaudama su kitomis mokyklomis, galinčių padėti vykdyti šias veiklas. </w:t>
      </w:r>
    </w:p>
    <w:p w:rsidR="008A4EC5" w:rsidRDefault="00A413E8">
      <w:pPr>
        <w:ind w:firstLine="709"/>
        <w:jc w:val="both"/>
      </w:pPr>
      <w:r>
        <w:t>225. Veiklos gali būti integruojamos, jungiamos, keičiamos, atsižvelgus į mokinių ugdymosi poreikius, situacijas, dėl kurių koreguojamas ugdymo procesas.</w:t>
      </w:r>
    </w:p>
    <w:p w:rsidR="008A4EC5" w:rsidRDefault="00A413E8">
      <w:pPr>
        <w:ind w:firstLine="714"/>
        <w:jc w:val="both"/>
      </w:pPr>
      <w:r>
        <w:t xml:space="preserve">226. Socialinių įgūdžių ugdymo programai (mokymas namuose) įgyvendinti skiriamų valandų skaičius per savaitę 2017-2018 </w:t>
      </w:r>
      <w:proofErr w:type="spellStart"/>
      <w:r>
        <w:t>m.m</w:t>
      </w:r>
      <w:proofErr w:type="spellEnd"/>
      <w:r>
        <w:t>.  (III ugdymo metai):</w:t>
      </w:r>
    </w:p>
    <w:p w:rsidR="008A4EC5" w:rsidRDefault="008A4EC5">
      <w:pPr>
        <w:ind w:firstLine="714"/>
      </w:pPr>
    </w:p>
    <w:tbl>
      <w:tblPr>
        <w:tblStyle w:val="afc"/>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6"/>
        <w:gridCol w:w="1257"/>
        <w:gridCol w:w="1366"/>
        <w:gridCol w:w="1680"/>
        <w:gridCol w:w="2250"/>
      </w:tblGrid>
      <w:tr w:rsidR="008A4EC5">
        <w:trPr>
          <w:trHeight w:val="22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b/>
                <w:sz w:val="24"/>
                <w:szCs w:val="24"/>
              </w:rPr>
              <w:t xml:space="preserve">Ugdymo metai </w:t>
            </w:r>
          </w:p>
          <w:p w:rsidR="008A4EC5" w:rsidRPr="0045423A" w:rsidRDefault="00A413E8">
            <w:pPr>
              <w:rPr>
                <w:rFonts w:ascii="Times New Roman" w:hAnsi="Times New Roman" w:cs="Times New Roman"/>
                <w:sz w:val="24"/>
                <w:szCs w:val="24"/>
              </w:rPr>
            </w:pPr>
            <w:r w:rsidRPr="0045423A">
              <w:rPr>
                <w:rFonts w:ascii="Times New Roman" w:hAnsi="Times New Roman" w:cs="Times New Roman"/>
                <w:b/>
                <w:sz w:val="24"/>
                <w:szCs w:val="24"/>
              </w:rPr>
              <w:t xml:space="preserve">Dalykai / veiklos sritis </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II</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III</w:t>
            </w:r>
          </w:p>
          <w:p w:rsidR="008A4EC5" w:rsidRPr="0045423A" w:rsidRDefault="008A4EC5">
            <w:pPr>
              <w:jc w:val="center"/>
              <w:rPr>
                <w:rFonts w:ascii="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Iš viso I–II mokymosi metais</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i/>
                <w:sz w:val="24"/>
                <w:szCs w:val="24"/>
              </w:rPr>
            </w:pPr>
            <w:r w:rsidRPr="0045423A">
              <w:rPr>
                <w:rFonts w:ascii="Times New Roman" w:hAnsi="Times New Roman" w:cs="Times New Roman"/>
                <w:i/>
                <w:sz w:val="24"/>
                <w:szCs w:val="24"/>
              </w:rPr>
              <w:t xml:space="preserve">Bendrasis ugdymas </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13</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13</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13</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24</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Dorinis ugdymas (tikyba)</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Komunikacinė veikla  (lietuvių kalba)</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6</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Užsienio kalbos mokymas:</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anglų </w:t>
            </w:r>
            <w:proofErr w:type="spellStart"/>
            <w:r w:rsidRPr="0045423A">
              <w:rPr>
                <w:rFonts w:ascii="Times New Roman" w:hAnsi="Times New Roman" w:cs="Times New Roman"/>
                <w:sz w:val="24"/>
                <w:szCs w:val="24"/>
              </w:rPr>
              <w:t>k</w:t>
            </w:r>
            <w:proofErr w:type="spellEnd"/>
            <w:r w:rsidRPr="0045423A">
              <w:rPr>
                <w:rFonts w:ascii="Times New Roman" w:hAnsi="Times New Roman" w:cs="Times New Roman"/>
                <w:sz w:val="24"/>
                <w:szCs w:val="24"/>
              </w:rPr>
              <w:t>.</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vokiečių </w:t>
            </w:r>
            <w:proofErr w:type="spellStart"/>
            <w:r w:rsidRPr="0045423A">
              <w:rPr>
                <w:rFonts w:ascii="Times New Roman" w:hAnsi="Times New Roman" w:cs="Times New Roman"/>
                <w:sz w:val="24"/>
                <w:szCs w:val="24"/>
              </w:rPr>
              <w:t>k</w:t>
            </w:r>
            <w:proofErr w:type="spellEnd"/>
            <w:r w:rsidRPr="0045423A">
              <w:rPr>
                <w:rFonts w:ascii="Times New Roman" w:hAnsi="Times New Roman" w:cs="Times New Roman"/>
                <w:sz w:val="24"/>
                <w:szCs w:val="24"/>
              </w:rPr>
              <w:t>.</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6</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Pažintinė veikla:</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geografija</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lastRenderedPageBreak/>
              <w:t>istorija</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lastRenderedPageBreak/>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lastRenderedPageBreak/>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lastRenderedPageBreak/>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lastRenderedPageBreak/>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lastRenderedPageBreak/>
              <w:t>Orientacinė veikla:</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matematika</w:t>
            </w:r>
          </w:p>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biologija</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Informacinės technologijos</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Meninė veikla (dailė) </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6</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i/>
                <w:sz w:val="24"/>
                <w:szCs w:val="24"/>
              </w:rPr>
            </w:pPr>
            <w:r w:rsidRPr="0045423A">
              <w:rPr>
                <w:rFonts w:ascii="Times New Roman" w:hAnsi="Times New Roman" w:cs="Times New Roman"/>
                <w:i/>
                <w:sz w:val="24"/>
                <w:szCs w:val="24"/>
              </w:rPr>
              <w:t>Mokinių specialiesiems poreikiams tenkinti skiriama veikla</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6</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Socialinio, technologinio (darbinio), meninio ugdymo veikla </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Savarankiškumo ugdymas</w:t>
            </w:r>
          </w:p>
        </w:tc>
        <w:tc>
          <w:tcPr>
            <w:tcW w:w="1257"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366"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168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right"/>
              <w:rPr>
                <w:rFonts w:ascii="Times New Roman" w:hAnsi="Times New Roman" w:cs="Times New Roman"/>
                <w:b/>
                <w:sz w:val="24"/>
                <w:szCs w:val="24"/>
              </w:rPr>
            </w:pPr>
            <w:r w:rsidRPr="0045423A">
              <w:rPr>
                <w:rFonts w:ascii="Times New Roman" w:hAnsi="Times New Roman" w:cs="Times New Roman"/>
                <w:b/>
                <w:sz w:val="24"/>
                <w:szCs w:val="24"/>
              </w:rPr>
              <w:t>Iš viso</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15</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45</w:t>
            </w:r>
          </w:p>
        </w:tc>
      </w:tr>
      <w:tr w:rsidR="008A4EC5">
        <w:trPr>
          <w:trHeight w:val="100"/>
        </w:trPr>
        <w:tc>
          <w:tcPr>
            <w:tcW w:w="343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right"/>
              <w:rPr>
                <w:rFonts w:ascii="Times New Roman" w:hAnsi="Times New Roman" w:cs="Times New Roman"/>
                <w:b/>
                <w:sz w:val="24"/>
                <w:szCs w:val="24"/>
              </w:rPr>
            </w:pPr>
            <w:r w:rsidRPr="0045423A">
              <w:rPr>
                <w:rFonts w:ascii="Times New Roman" w:hAnsi="Times New Roman" w:cs="Times New Roman"/>
                <w:b/>
                <w:sz w:val="24"/>
                <w:szCs w:val="24"/>
              </w:rPr>
              <w:t>Iš viso tarifikuojamų valandų</w:t>
            </w:r>
          </w:p>
        </w:tc>
        <w:tc>
          <w:tcPr>
            <w:tcW w:w="1257"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14</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12</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14</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40</w:t>
            </w:r>
          </w:p>
        </w:tc>
      </w:tr>
    </w:tbl>
    <w:p w:rsidR="008A4EC5" w:rsidRDefault="008A4EC5">
      <w:pPr>
        <w:ind w:firstLine="851"/>
        <w:rPr>
          <w:sz w:val="18"/>
          <w:szCs w:val="18"/>
        </w:rPr>
      </w:pPr>
    </w:p>
    <w:p w:rsidR="008A4EC5" w:rsidRDefault="00A413E8">
      <w:pPr>
        <w:ind w:firstLine="851"/>
        <w:rPr>
          <w:sz w:val="18"/>
          <w:szCs w:val="18"/>
        </w:rPr>
      </w:pPr>
      <w:r>
        <w:rPr>
          <w:sz w:val="18"/>
          <w:szCs w:val="18"/>
        </w:rPr>
        <w:t>Pastabos:</w:t>
      </w:r>
    </w:p>
    <w:p w:rsidR="008A4EC5" w:rsidRDefault="00A413E8">
      <w:pPr>
        <w:ind w:firstLine="851"/>
      </w:pPr>
      <w:r>
        <w:rPr>
          <w:sz w:val="18"/>
          <w:szCs w:val="18"/>
        </w:rPr>
        <w:t xml:space="preserve">* - </w:t>
      </w:r>
      <w:proofErr w:type="spellStart"/>
      <w:r>
        <w:rPr>
          <w:sz w:val="18"/>
          <w:szCs w:val="18"/>
        </w:rPr>
        <w:t>val</w:t>
      </w:r>
      <w:proofErr w:type="spellEnd"/>
      <w:r>
        <w:rPr>
          <w:sz w:val="18"/>
          <w:szCs w:val="18"/>
        </w:rPr>
        <w:t>. netarifikuojamos</w:t>
      </w:r>
    </w:p>
    <w:p w:rsidR="008A4EC5" w:rsidRDefault="008A4EC5">
      <w:pPr>
        <w:ind w:firstLine="709"/>
      </w:pPr>
    </w:p>
    <w:p w:rsidR="008A4EC5" w:rsidRDefault="00A413E8">
      <w:pPr>
        <w:ind w:firstLine="851"/>
        <w:jc w:val="both"/>
      </w:pPr>
      <w:r>
        <w:t>227. Socialinių įgūdžių ugdymo programai</w:t>
      </w:r>
      <w:r w:rsidR="00683D68">
        <w:t xml:space="preserve"> (I mokymo metai)</w:t>
      </w:r>
      <w:r>
        <w:t xml:space="preserve"> įgyvendinti (mokymas gimnazijoje) skiriamų valandų skaičius per savaitę 2018</w:t>
      </w:r>
      <w:r w:rsidR="00D575C0">
        <w:t>‒</w:t>
      </w:r>
      <w:r>
        <w:t xml:space="preserve">2019 </w:t>
      </w:r>
      <w:proofErr w:type="spellStart"/>
      <w:r>
        <w:t>m</w:t>
      </w:r>
      <w:proofErr w:type="spellEnd"/>
      <w:r>
        <w:t>.</w:t>
      </w:r>
      <w:r w:rsidR="00D575C0">
        <w:t xml:space="preserve"> </w:t>
      </w:r>
      <w:proofErr w:type="spellStart"/>
      <w:r>
        <w:t>m</w:t>
      </w:r>
      <w:proofErr w:type="spellEnd"/>
      <w:r>
        <w:t>.:</w:t>
      </w:r>
    </w:p>
    <w:p w:rsidR="008A4EC5" w:rsidRDefault="008A4EC5">
      <w:pPr>
        <w:ind w:firstLine="851"/>
        <w:jc w:val="both"/>
      </w:pPr>
    </w:p>
    <w:tbl>
      <w:tblPr>
        <w:tblStyle w:val="afd"/>
        <w:tblW w:w="990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000"/>
        <w:gridCol w:w="3900"/>
      </w:tblGrid>
      <w:tr w:rsidR="008A4EC5">
        <w:trPr>
          <w:trHeight w:val="22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b/>
                <w:sz w:val="24"/>
                <w:szCs w:val="24"/>
              </w:rPr>
              <w:t xml:space="preserve">Ugdymo metai </w:t>
            </w:r>
          </w:p>
          <w:p w:rsidR="008A4EC5" w:rsidRPr="0045423A" w:rsidRDefault="00A413E8">
            <w:pPr>
              <w:rPr>
                <w:rFonts w:ascii="Times New Roman" w:hAnsi="Times New Roman" w:cs="Times New Roman"/>
                <w:sz w:val="24"/>
                <w:szCs w:val="24"/>
              </w:rPr>
            </w:pPr>
            <w:r w:rsidRPr="0045423A">
              <w:rPr>
                <w:rFonts w:ascii="Times New Roman" w:hAnsi="Times New Roman" w:cs="Times New Roman"/>
                <w:b/>
                <w:sz w:val="24"/>
                <w:szCs w:val="24"/>
              </w:rPr>
              <w:t xml:space="preserve">Dalykai / veiklos sritis </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b/>
                <w:sz w:val="24"/>
                <w:szCs w:val="24"/>
              </w:rPr>
              <w:t>I mokymosi metai</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i/>
                <w:sz w:val="24"/>
                <w:szCs w:val="24"/>
              </w:rPr>
            </w:pPr>
            <w:r w:rsidRPr="0045423A">
              <w:rPr>
                <w:rFonts w:ascii="Times New Roman" w:hAnsi="Times New Roman" w:cs="Times New Roman"/>
                <w:i/>
                <w:sz w:val="24"/>
                <w:szCs w:val="24"/>
              </w:rPr>
              <w:t xml:space="preserve">Bendrasis ugdymas </w:t>
            </w:r>
          </w:p>
        </w:tc>
        <w:tc>
          <w:tcPr>
            <w:tcW w:w="39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12</w:t>
            </w:r>
          </w:p>
        </w:tc>
      </w:tr>
      <w:tr w:rsidR="008A4EC5">
        <w:trPr>
          <w:trHeight w:val="3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Dorinis ugdymas (etika)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Komunikacinė veikla  (lietuvių </w:t>
            </w:r>
            <w:proofErr w:type="spellStart"/>
            <w:r w:rsidRPr="0045423A">
              <w:rPr>
                <w:rFonts w:ascii="Times New Roman" w:hAnsi="Times New Roman" w:cs="Times New Roman"/>
                <w:sz w:val="24"/>
                <w:szCs w:val="24"/>
              </w:rPr>
              <w:t>k</w:t>
            </w:r>
            <w:proofErr w:type="spellEnd"/>
            <w:r w:rsidRPr="0045423A">
              <w:rPr>
                <w:rFonts w:ascii="Times New Roman" w:hAnsi="Times New Roman" w:cs="Times New Roman"/>
                <w:sz w:val="24"/>
                <w:szCs w:val="24"/>
              </w:rPr>
              <w:t>.)</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Pažintinė veikla (biologija)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Orientacinė veikla (matematika)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Orientacinė veikla (elgesio kultūra)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Meninė veikla (dailė)</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1</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Fizinė (sveikatos ugdymo, stiprinimo) veikla </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rPr>
                <w:rFonts w:ascii="Times New Roman" w:hAnsi="Times New Roman" w:cs="Times New Roman"/>
                <w:i/>
                <w:sz w:val="24"/>
                <w:szCs w:val="24"/>
              </w:rPr>
            </w:pPr>
            <w:r w:rsidRPr="0045423A">
              <w:rPr>
                <w:rFonts w:ascii="Times New Roman" w:hAnsi="Times New Roman" w:cs="Times New Roman"/>
                <w:i/>
                <w:sz w:val="24"/>
                <w:szCs w:val="24"/>
              </w:rPr>
              <w:t>Mokinių specialiesiems ugdymosi poreikiams tenkinti skiriama veikla:</w:t>
            </w:r>
          </w:p>
        </w:tc>
        <w:tc>
          <w:tcPr>
            <w:tcW w:w="39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12</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Socialinio, technologinio, meninio ugdymo veikla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Savarankiškumo ugdymas</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3*</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tcPr>
          <w:p w:rsidR="008A4EC5" w:rsidRPr="0045423A" w:rsidRDefault="00A413E8">
            <w:pPr>
              <w:rPr>
                <w:rFonts w:ascii="Times New Roman" w:hAnsi="Times New Roman" w:cs="Times New Roman"/>
                <w:sz w:val="24"/>
                <w:szCs w:val="24"/>
              </w:rPr>
            </w:pPr>
            <w:r w:rsidRPr="0045423A">
              <w:rPr>
                <w:rFonts w:ascii="Times New Roman" w:hAnsi="Times New Roman" w:cs="Times New Roman"/>
                <w:sz w:val="24"/>
                <w:szCs w:val="24"/>
              </w:rPr>
              <w:t xml:space="preserve">Technologinių, </w:t>
            </w:r>
            <w:proofErr w:type="spellStart"/>
            <w:r w:rsidRPr="0045423A">
              <w:rPr>
                <w:rFonts w:ascii="Times New Roman" w:hAnsi="Times New Roman" w:cs="Times New Roman"/>
                <w:sz w:val="24"/>
                <w:szCs w:val="24"/>
              </w:rPr>
              <w:t>verslumo</w:t>
            </w:r>
            <w:proofErr w:type="spellEnd"/>
            <w:r w:rsidRPr="0045423A">
              <w:rPr>
                <w:rFonts w:ascii="Times New Roman" w:hAnsi="Times New Roman" w:cs="Times New Roman"/>
                <w:sz w:val="24"/>
                <w:szCs w:val="24"/>
              </w:rPr>
              <w:t xml:space="preserve"> įgūdžių ugdymo, praktinė, projektinė veikla, pažinties su profesijomis veikla: </w:t>
            </w:r>
          </w:p>
          <w:p w:rsidR="008A4EC5" w:rsidRPr="0045423A" w:rsidRDefault="00683D68">
            <w:pPr>
              <w:rPr>
                <w:rFonts w:ascii="Times New Roman" w:hAnsi="Times New Roman" w:cs="Times New Roman"/>
                <w:sz w:val="24"/>
                <w:szCs w:val="24"/>
              </w:rPr>
            </w:pPr>
            <w:r w:rsidRPr="0045423A">
              <w:rPr>
                <w:rFonts w:ascii="Times New Roman" w:hAnsi="Times New Roman" w:cs="Times New Roman"/>
                <w:sz w:val="24"/>
                <w:szCs w:val="24"/>
              </w:rPr>
              <w:t>p</w:t>
            </w:r>
            <w:r w:rsidR="00A413E8" w:rsidRPr="0045423A">
              <w:rPr>
                <w:rFonts w:ascii="Times New Roman" w:hAnsi="Times New Roman" w:cs="Times New Roman"/>
                <w:sz w:val="24"/>
                <w:szCs w:val="24"/>
              </w:rPr>
              <w:t>raktinė veikla</w:t>
            </w:r>
          </w:p>
          <w:p w:rsidR="008A4EC5" w:rsidRPr="0045423A" w:rsidRDefault="00683D68">
            <w:pPr>
              <w:rPr>
                <w:rFonts w:ascii="Times New Roman" w:hAnsi="Times New Roman" w:cs="Times New Roman"/>
                <w:sz w:val="24"/>
                <w:szCs w:val="24"/>
              </w:rPr>
            </w:pPr>
            <w:r w:rsidRPr="0045423A">
              <w:rPr>
                <w:rFonts w:ascii="Times New Roman" w:hAnsi="Times New Roman" w:cs="Times New Roman"/>
                <w:sz w:val="24"/>
                <w:szCs w:val="24"/>
              </w:rPr>
              <w:t>p</w:t>
            </w:r>
            <w:r w:rsidR="00A413E8" w:rsidRPr="0045423A">
              <w:rPr>
                <w:rFonts w:ascii="Times New Roman" w:hAnsi="Times New Roman" w:cs="Times New Roman"/>
                <w:sz w:val="24"/>
                <w:szCs w:val="24"/>
              </w:rPr>
              <w:t>rojektinė veikla</w:t>
            </w:r>
          </w:p>
          <w:p w:rsidR="008A4EC5" w:rsidRPr="0045423A" w:rsidRDefault="00683D68">
            <w:pPr>
              <w:rPr>
                <w:rFonts w:ascii="Times New Roman" w:hAnsi="Times New Roman" w:cs="Times New Roman"/>
                <w:sz w:val="24"/>
                <w:szCs w:val="24"/>
              </w:rPr>
            </w:pPr>
            <w:r w:rsidRPr="0045423A">
              <w:rPr>
                <w:rFonts w:ascii="Times New Roman" w:hAnsi="Times New Roman" w:cs="Times New Roman"/>
                <w:sz w:val="24"/>
                <w:szCs w:val="24"/>
              </w:rPr>
              <w:t>p</w:t>
            </w:r>
            <w:r w:rsidR="00A413E8" w:rsidRPr="0045423A">
              <w:rPr>
                <w:rFonts w:ascii="Times New Roman" w:hAnsi="Times New Roman" w:cs="Times New Roman"/>
                <w:sz w:val="24"/>
                <w:szCs w:val="24"/>
              </w:rPr>
              <w:t>ažinties su profesijomis veikla</w:t>
            </w:r>
          </w:p>
          <w:p w:rsidR="008A4EC5" w:rsidRPr="0045423A" w:rsidRDefault="00683D68">
            <w:pPr>
              <w:rPr>
                <w:rFonts w:ascii="Times New Roman" w:hAnsi="Times New Roman" w:cs="Times New Roman"/>
                <w:sz w:val="24"/>
                <w:szCs w:val="24"/>
              </w:rPr>
            </w:pPr>
            <w:r w:rsidRPr="0045423A">
              <w:rPr>
                <w:rFonts w:ascii="Times New Roman" w:hAnsi="Times New Roman" w:cs="Times New Roman"/>
                <w:sz w:val="24"/>
                <w:szCs w:val="24"/>
              </w:rPr>
              <w:t>t</w:t>
            </w:r>
            <w:r w:rsidR="00A413E8" w:rsidRPr="0045423A">
              <w:rPr>
                <w:rFonts w:ascii="Times New Roman" w:hAnsi="Times New Roman" w:cs="Times New Roman"/>
                <w:sz w:val="24"/>
                <w:szCs w:val="24"/>
              </w:rPr>
              <w:t>echnologinių įgūdžių ugdymo</w:t>
            </w:r>
          </w:p>
          <w:p w:rsidR="008A4EC5" w:rsidRPr="0045423A" w:rsidRDefault="00683D68">
            <w:pPr>
              <w:rPr>
                <w:rFonts w:ascii="Times New Roman" w:hAnsi="Times New Roman" w:cs="Times New Roman"/>
                <w:sz w:val="24"/>
                <w:szCs w:val="24"/>
              </w:rPr>
            </w:pPr>
            <w:r w:rsidRPr="0045423A">
              <w:rPr>
                <w:rFonts w:ascii="Times New Roman" w:hAnsi="Times New Roman" w:cs="Times New Roman"/>
                <w:sz w:val="24"/>
                <w:szCs w:val="24"/>
              </w:rPr>
              <w:t>p</w:t>
            </w:r>
            <w:r w:rsidR="00A413E8" w:rsidRPr="0045423A">
              <w:rPr>
                <w:rFonts w:ascii="Times New Roman" w:hAnsi="Times New Roman" w:cs="Times New Roman"/>
                <w:sz w:val="24"/>
                <w:szCs w:val="24"/>
              </w:rPr>
              <w:t>raktinė veikla</w:t>
            </w:r>
          </w:p>
        </w:tc>
        <w:tc>
          <w:tcPr>
            <w:tcW w:w="3900" w:type="dxa"/>
            <w:tcBorders>
              <w:top w:val="single" w:sz="4" w:space="0" w:color="000000"/>
              <w:left w:val="single" w:sz="4" w:space="0" w:color="000000"/>
              <w:bottom w:val="single" w:sz="4" w:space="0" w:color="000000"/>
              <w:right w:val="single" w:sz="4" w:space="0" w:color="000000"/>
            </w:tcBorders>
          </w:tcPr>
          <w:p w:rsidR="008A4EC5" w:rsidRPr="0045423A" w:rsidRDefault="008A4EC5">
            <w:pPr>
              <w:jc w:val="center"/>
              <w:rPr>
                <w:rFonts w:ascii="Times New Roman" w:hAnsi="Times New Roman" w:cs="Times New Roman"/>
                <w:sz w:val="24"/>
                <w:szCs w:val="24"/>
              </w:rPr>
            </w:pPr>
          </w:p>
          <w:p w:rsidR="008A4EC5" w:rsidRPr="0045423A" w:rsidRDefault="008A4EC5">
            <w:pPr>
              <w:jc w:val="center"/>
              <w:rPr>
                <w:rFonts w:ascii="Times New Roman" w:hAnsi="Times New Roman" w:cs="Times New Roman"/>
                <w:sz w:val="24"/>
                <w:szCs w:val="24"/>
              </w:rPr>
            </w:pPr>
          </w:p>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w:t>
            </w:r>
          </w:p>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w:t>
            </w:r>
          </w:p>
          <w:p w:rsidR="008A4EC5" w:rsidRPr="0045423A" w:rsidRDefault="00A413E8">
            <w:pPr>
              <w:jc w:val="center"/>
              <w:rPr>
                <w:rFonts w:ascii="Times New Roman" w:hAnsi="Times New Roman" w:cs="Times New Roman"/>
                <w:i/>
                <w:sz w:val="24"/>
                <w:szCs w:val="24"/>
              </w:rPr>
            </w:pPr>
            <w:r w:rsidRPr="0045423A">
              <w:rPr>
                <w:rFonts w:ascii="Times New Roman" w:hAnsi="Times New Roman" w:cs="Times New Roman"/>
                <w:i/>
                <w:sz w:val="24"/>
                <w:szCs w:val="24"/>
              </w:rPr>
              <w:t>1</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p w:rsidR="008A4EC5" w:rsidRPr="0045423A" w:rsidRDefault="00A413E8">
            <w:pPr>
              <w:jc w:val="center"/>
              <w:rPr>
                <w:rFonts w:ascii="Times New Roman" w:hAnsi="Times New Roman" w:cs="Times New Roman"/>
                <w:sz w:val="24"/>
                <w:szCs w:val="24"/>
              </w:rPr>
            </w:pPr>
            <w:r w:rsidRPr="0045423A">
              <w:rPr>
                <w:rFonts w:ascii="Times New Roman" w:hAnsi="Times New Roman" w:cs="Times New Roman"/>
                <w:sz w:val="24"/>
                <w:szCs w:val="24"/>
              </w:rPr>
              <w:t>2**</w:t>
            </w:r>
          </w:p>
          <w:p w:rsidR="008A4EC5" w:rsidRPr="0045423A" w:rsidRDefault="008A4EC5">
            <w:pPr>
              <w:jc w:val="center"/>
              <w:rPr>
                <w:rFonts w:ascii="Times New Roman" w:hAnsi="Times New Roman" w:cs="Times New Roman"/>
                <w:sz w:val="24"/>
                <w:szCs w:val="24"/>
              </w:rPr>
            </w:pP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right"/>
              <w:rPr>
                <w:rFonts w:ascii="Times New Roman" w:hAnsi="Times New Roman" w:cs="Times New Roman"/>
                <w:b/>
                <w:sz w:val="24"/>
                <w:szCs w:val="24"/>
              </w:rPr>
            </w:pPr>
            <w:r w:rsidRPr="0045423A">
              <w:rPr>
                <w:rFonts w:ascii="Times New Roman" w:hAnsi="Times New Roman" w:cs="Times New Roman"/>
                <w:b/>
                <w:sz w:val="24"/>
                <w:szCs w:val="24"/>
              </w:rPr>
              <w:t>Iš viso mokiniui valandų</w:t>
            </w:r>
          </w:p>
        </w:tc>
        <w:tc>
          <w:tcPr>
            <w:tcW w:w="39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 xml:space="preserve">24 </w:t>
            </w:r>
          </w:p>
        </w:tc>
      </w:tr>
      <w:tr w:rsidR="008A4EC5">
        <w:trPr>
          <w:trHeight w:val="100"/>
        </w:trPr>
        <w:tc>
          <w:tcPr>
            <w:tcW w:w="60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right"/>
              <w:rPr>
                <w:rFonts w:ascii="Times New Roman" w:hAnsi="Times New Roman" w:cs="Times New Roman"/>
                <w:b/>
                <w:sz w:val="24"/>
                <w:szCs w:val="24"/>
              </w:rPr>
            </w:pPr>
            <w:r w:rsidRPr="0045423A">
              <w:rPr>
                <w:rFonts w:ascii="Times New Roman" w:hAnsi="Times New Roman" w:cs="Times New Roman"/>
                <w:b/>
                <w:sz w:val="24"/>
                <w:szCs w:val="24"/>
              </w:rPr>
              <w:t>Iš viso valandų</w:t>
            </w:r>
          </w:p>
        </w:tc>
        <w:tc>
          <w:tcPr>
            <w:tcW w:w="3900" w:type="dxa"/>
            <w:tcBorders>
              <w:top w:val="single" w:sz="4" w:space="0" w:color="000000"/>
              <w:left w:val="single" w:sz="4" w:space="0" w:color="000000"/>
              <w:bottom w:val="single" w:sz="4" w:space="0" w:color="000000"/>
              <w:right w:val="single" w:sz="4" w:space="0" w:color="000000"/>
            </w:tcBorders>
            <w:shd w:val="clear" w:color="auto" w:fill="D9D9D9"/>
          </w:tcPr>
          <w:p w:rsidR="008A4EC5" w:rsidRPr="0045423A" w:rsidRDefault="00A413E8">
            <w:pPr>
              <w:jc w:val="center"/>
              <w:rPr>
                <w:rFonts w:ascii="Times New Roman" w:hAnsi="Times New Roman" w:cs="Times New Roman"/>
                <w:b/>
                <w:sz w:val="24"/>
                <w:szCs w:val="24"/>
              </w:rPr>
            </w:pPr>
            <w:r w:rsidRPr="0045423A">
              <w:rPr>
                <w:rFonts w:ascii="Times New Roman" w:hAnsi="Times New Roman" w:cs="Times New Roman"/>
                <w:b/>
                <w:sz w:val="24"/>
                <w:szCs w:val="24"/>
              </w:rPr>
              <w:t>17</w:t>
            </w:r>
          </w:p>
        </w:tc>
      </w:tr>
    </w:tbl>
    <w:p w:rsidR="008A4EC5" w:rsidRDefault="008A4EC5">
      <w:pPr>
        <w:ind w:firstLine="851"/>
        <w:rPr>
          <w:sz w:val="18"/>
          <w:szCs w:val="18"/>
        </w:rPr>
      </w:pPr>
    </w:p>
    <w:p w:rsidR="008A4EC5" w:rsidRDefault="00A413E8">
      <w:pPr>
        <w:ind w:firstLine="564"/>
        <w:rPr>
          <w:sz w:val="18"/>
          <w:szCs w:val="18"/>
        </w:rPr>
      </w:pPr>
      <w:r>
        <w:rPr>
          <w:sz w:val="18"/>
          <w:szCs w:val="18"/>
        </w:rPr>
        <w:t>Pastabos</w:t>
      </w:r>
    </w:p>
    <w:p w:rsidR="008A4EC5" w:rsidRDefault="00A413E8">
      <w:pPr>
        <w:ind w:firstLine="564"/>
        <w:rPr>
          <w:sz w:val="18"/>
          <w:szCs w:val="18"/>
        </w:rPr>
      </w:pPr>
      <w:r>
        <w:rPr>
          <w:sz w:val="18"/>
          <w:szCs w:val="18"/>
        </w:rPr>
        <w:t>* socialinio pedagogo, specialiojo pedagogo ir psichologo konsultacijos;</w:t>
      </w:r>
    </w:p>
    <w:p w:rsidR="008A4EC5" w:rsidRDefault="00A413E8">
      <w:pPr>
        <w:ind w:firstLine="564"/>
      </w:pPr>
      <w:r>
        <w:rPr>
          <w:sz w:val="18"/>
          <w:szCs w:val="18"/>
        </w:rPr>
        <w:t>**  veikla integruota į neformaliojo vaikų švietimo programas.</w:t>
      </w:r>
      <w:r>
        <w:br w:type="page"/>
      </w:r>
    </w:p>
    <w:p w:rsidR="008A4EC5" w:rsidRDefault="00A413E8">
      <w:pPr>
        <w:jc w:val="center"/>
        <w:rPr>
          <w:b/>
        </w:rPr>
      </w:pPr>
      <w:r>
        <w:rPr>
          <w:b/>
        </w:rPr>
        <w:lastRenderedPageBreak/>
        <w:t>VII SKYRIUS</w:t>
      </w:r>
    </w:p>
    <w:p w:rsidR="008A4EC5" w:rsidRDefault="00A413E8">
      <w:pPr>
        <w:keepNext/>
        <w:jc w:val="center"/>
        <w:rPr>
          <w:b/>
        </w:rPr>
      </w:pPr>
      <w:r>
        <w:rPr>
          <w:b/>
        </w:rPr>
        <w:t>SUAUGUSIŲJŲ PAGRINDINIO IR VIDURINIO UGDYMO PROGRAMŲ</w:t>
      </w:r>
    </w:p>
    <w:p w:rsidR="008A4EC5" w:rsidRDefault="00A413E8">
      <w:pPr>
        <w:jc w:val="center"/>
        <w:rPr>
          <w:b/>
        </w:rPr>
      </w:pPr>
      <w:r>
        <w:rPr>
          <w:b/>
        </w:rPr>
        <w:t>ĮGYVENDINIMAS 2017–2018 M.M IR 2018</w:t>
      </w:r>
      <w:r w:rsidR="00D575C0">
        <w:rPr>
          <w:b/>
        </w:rPr>
        <w:t>‒</w:t>
      </w:r>
      <w:r>
        <w:rPr>
          <w:b/>
        </w:rPr>
        <w:t>2019 M.M.</w:t>
      </w:r>
    </w:p>
    <w:p w:rsidR="008A4EC5" w:rsidRDefault="008A4EC5">
      <w:pPr>
        <w:jc w:val="center"/>
        <w:rPr>
          <w:b/>
        </w:rPr>
      </w:pPr>
    </w:p>
    <w:p w:rsidR="008A4EC5" w:rsidRDefault="00A413E8">
      <w:pPr>
        <w:spacing w:line="276" w:lineRule="auto"/>
        <w:jc w:val="center"/>
        <w:rPr>
          <w:b/>
        </w:rPr>
      </w:pPr>
      <w:r>
        <w:rPr>
          <w:b/>
        </w:rPr>
        <w:t>PIRMASIS SKIRSNIS</w:t>
      </w:r>
    </w:p>
    <w:p w:rsidR="008A4EC5" w:rsidRDefault="00A413E8">
      <w:pPr>
        <w:tabs>
          <w:tab w:val="left" w:pos="6720"/>
        </w:tabs>
        <w:jc w:val="center"/>
        <w:rPr>
          <w:b/>
        </w:rPr>
      </w:pPr>
      <w:r>
        <w:rPr>
          <w:b/>
        </w:rPr>
        <w:t>BENDROSIOS NUOSTATOS</w:t>
      </w:r>
    </w:p>
    <w:p w:rsidR="008A4EC5" w:rsidRDefault="008A4EC5">
      <w:pPr>
        <w:tabs>
          <w:tab w:val="left" w:pos="6720"/>
        </w:tabs>
        <w:jc w:val="center"/>
        <w:rPr>
          <w:b/>
        </w:rPr>
      </w:pPr>
    </w:p>
    <w:p w:rsidR="008A4EC5" w:rsidRDefault="00A413E8">
      <w:pPr>
        <w:tabs>
          <w:tab w:val="left" w:pos="6720"/>
        </w:tabs>
        <w:ind w:firstLine="709"/>
        <w:jc w:val="both"/>
      </w:pPr>
      <w:r>
        <w:t xml:space="preserve">228. Mokykla, vykdanti suaugusiųjų  pagrindinio ugdymo programas, vadovaujasi Pradinio ir pagrindinio ugdymo bendrosiomis programomis, patvirtintomis Lietuvos Respublikos švietimo ir mokslo ministro 2008 </w:t>
      </w:r>
      <w:proofErr w:type="spellStart"/>
      <w:r>
        <w:t>m</w:t>
      </w:r>
      <w:proofErr w:type="spellEnd"/>
      <w:r>
        <w:t xml:space="preserve">. rugpjūčio 26 </w:t>
      </w:r>
      <w:proofErr w:type="spellStart"/>
      <w:r>
        <w:t>d</w:t>
      </w:r>
      <w:proofErr w:type="spellEnd"/>
      <w:r>
        <w:t xml:space="preserve">. įsakymu </w:t>
      </w:r>
      <w:proofErr w:type="spellStart"/>
      <w:r>
        <w:t>Nr</w:t>
      </w:r>
      <w:proofErr w:type="spellEnd"/>
      <w:r>
        <w:t xml:space="preserve">.  ISAK-2433 „Dėl Pradinio ir pagrindinio ugdymo bendrųjų programų patvirtinimo“ (toliau – Pagrindinio ugdymo bendrosios programos), o mokykla, vykdanti  suaugusiųjų vidurinio ugdymo programas, vadovaujasi Vidurinio ugdymo bendrosiomis programomis, patvirtintomis Lietuvos Respublikos švietimo ir mokslo ministro 2011 </w:t>
      </w:r>
      <w:proofErr w:type="spellStart"/>
      <w:r>
        <w:t>m</w:t>
      </w:r>
      <w:proofErr w:type="spellEnd"/>
      <w:r>
        <w:t xml:space="preserve">. vasario 21 </w:t>
      </w:r>
      <w:proofErr w:type="spellStart"/>
      <w:r>
        <w:t>d</w:t>
      </w:r>
      <w:proofErr w:type="spellEnd"/>
      <w:r>
        <w:t xml:space="preserve">. įsakymu  </w:t>
      </w:r>
      <w:proofErr w:type="spellStart"/>
      <w:r>
        <w:t>Nr</w:t>
      </w:r>
      <w:proofErr w:type="spellEnd"/>
      <w:r>
        <w:t xml:space="preserve">. V-269 „Dėl vidurinio ugdymo bendrųjų programų patvirtinimo“ (toliau – Vidurinio ugdymo bendrosios programos), ir Pradinio, pagrindinio, vidurinio ugdymo programų  aprašu, patvirtintu Lietuvos Respublikos švietimo ir mokslo ministro 2015 </w:t>
      </w:r>
      <w:proofErr w:type="spellStart"/>
      <w:r>
        <w:t>m</w:t>
      </w:r>
      <w:proofErr w:type="spellEnd"/>
      <w:r>
        <w:t xml:space="preserve">. gruodžio 21 </w:t>
      </w:r>
      <w:proofErr w:type="spellStart"/>
      <w:r>
        <w:t>d</w:t>
      </w:r>
      <w:proofErr w:type="spellEnd"/>
      <w:r>
        <w:t xml:space="preserve">.  įsakymu </w:t>
      </w:r>
      <w:proofErr w:type="spellStart"/>
      <w:r>
        <w:t>Nr</w:t>
      </w:r>
      <w:proofErr w:type="spellEnd"/>
      <w:r>
        <w:t xml:space="preserve">. V-1309 „Dėl  Pradinio, pagrindinio ir vidurinio ugdymo programų aprašo patvirtinimo“ (toliau – ugdymo programų aprašas). Mokykla, sudarydama ugdymo planą, vadovaujasi bendrųjų ugdymo planų nuostatomis ir Mokymosi pagal formaliojo švietimo programas (išskyrus aukštojo mokslo studijų programas) formų ir mokymo organizavimo tvarkos aprašu, patvirtintu Lietuvos Respublikos švietimo ir mokslo ministro 2012 </w:t>
      </w:r>
      <w:proofErr w:type="spellStart"/>
      <w:r>
        <w:t>m</w:t>
      </w:r>
      <w:proofErr w:type="spellEnd"/>
      <w:r>
        <w:t xml:space="preserve">. birželio 28 </w:t>
      </w:r>
      <w:proofErr w:type="spellStart"/>
      <w:r>
        <w:t>d</w:t>
      </w:r>
      <w:proofErr w:type="spellEnd"/>
      <w:r>
        <w:t xml:space="preserve">. įsakymu </w:t>
      </w:r>
      <w:proofErr w:type="spellStart"/>
      <w:r>
        <w:t>Nr</w:t>
      </w:r>
      <w:proofErr w:type="spellEnd"/>
      <w:r>
        <w:t>. V-1049 „Dėl Mokymosi formų ir mokymo organizavimo tvarkos aprašo patvirtinimo“, kitais pagrindinį ir vidurinį ugdymą reglamentuojančiais teisės aktais.</w:t>
      </w:r>
    </w:p>
    <w:p w:rsidR="008A4EC5" w:rsidRDefault="00A413E8">
      <w:pPr>
        <w:tabs>
          <w:tab w:val="left" w:pos="6720"/>
        </w:tabs>
        <w:ind w:firstLine="709"/>
        <w:jc w:val="both"/>
      </w:pPr>
      <w:r>
        <w:t xml:space="preserve">229. Suaugusių asmenų anksčiau įgytas išsilavinimas prilyginamas pagrindiniam išsilavinimui pagal Lietuvos Respublikos švietimo ir mokslo ministro 2005 </w:t>
      </w:r>
      <w:proofErr w:type="spellStart"/>
      <w:r>
        <w:t>m</w:t>
      </w:r>
      <w:proofErr w:type="spellEnd"/>
      <w:r>
        <w:t xml:space="preserve">. balandžio 20 </w:t>
      </w:r>
      <w:proofErr w:type="spellStart"/>
      <w:r>
        <w:t>d</w:t>
      </w:r>
      <w:proofErr w:type="spellEnd"/>
      <w:r>
        <w:t xml:space="preserve">. įsakymą </w:t>
      </w:r>
      <w:proofErr w:type="spellStart"/>
      <w:r>
        <w:t>Nr</w:t>
      </w:r>
      <w:proofErr w:type="spellEnd"/>
      <w:r>
        <w:t>. ISAK-661 „Dėl išsilavinimo prilyginimo“.</w:t>
      </w:r>
    </w:p>
    <w:p w:rsidR="008A4EC5" w:rsidRDefault="00A413E8">
      <w:pPr>
        <w:ind w:firstLine="709"/>
        <w:jc w:val="both"/>
        <w:rPr>
          <w:color w:val="006600"/>
          <w:u w:val="single"/>
        </w:rPr>
      </w:pPr>
      <w:r>
        <w:t>230. Mokytis  pagal  suaugusiųjų  pagrindinio arba vidurinio  ugdymo  programą  priimami  suaugę  asmenys, siekiantys įgyti aukštesnio lygmens išsilavinimą (nebaigę pagrindinio arba vidurinio ugdymo programos); turintys nepatenkinamų metinių įvertinimų ir siekiantys likviduoti dalyko(-ų) įsiskolinimus; 16-17 metų dirbantys  jaunuoliai;  nepilnametės,  esančios  nėštumo  ir  gimdymo  atostogose;  nepilnamečiai, auginantys  savo  vaikus.</w:t>
      </w:r>
    </w:p>
    <w:p w:rsidR="008A4EC5" w:rsidRDefault="008A4EC5">
      <w:pPr>
        <w:tabs>
          <w:tab w:val="left" w:pos="6720"/>
        </w:tabs>
        <w:jc w:val="center"/>
      </w:pPr>
    </w:p>
    <w:p w:rsidR="008A4EC5" w:rsidRDefault="00A413E8">
      <w:pPr>
        <w:tabs>
          <w:tab w:val="left" w:pos="6720"/>
        </w:tabs>
        <w:jc w:val="center"/>
        <w:rPr>
          <w:b/>
        </w:rPr>
      </w:pPr>
      <w:r>
        <w:rPr>
          <w:b/>
        </w:rPr>
        <w:t>ANTRASIS SKIRSNIS</w:t>
      </w:r>
    </w:p>
    <w:p w:rsidR="008A4EC5" w:rsidRDefault="00A413E8">
      <w:pPr>
        <w:spacing w:line="276" w:lineRule="auto"/>
        <w:jc w:val="center"/>
        <w:rPr>
          <w:b/>
        </w:rPr>
      </w:pPr>
      <w:r>
        <w:rPr>
          <w:b/>
        </w:rPr>
        <w:t>UGDYMO PROCESO ORGANIZAVIMO TRUKMĖ</w:t>
      </w:r>
    </w:p>
    <w:p w:rsidR="008A4EC5" w:rsidRDefault="008A4EC5">
      <w:pPr>
        <w:spacing w:line="276" w:lineRule="auto"/>
        <w:jc w:val="center"/>
        <w:rPr>
          <w:b/>
        </w:rPr>
      </w:pPr>
    </w:p>
    <w:p w:rsidR="008A4EC5" w:rsidRDefault="00A413E8">
      <w:pPr>
        <w:spacing w:after="200" w:line="276" w:lineRule="auto"/>
        <w:ind w:firstLine="709"/>
        <w:jc w:val="both"/>
      </w:pPr>
      <w:r>
        <w:t>231. Ugdymo organizavimas suaugusiųjų ugdymo klasėse 2017</w:t>
      </w:r>
      <w:r w:rsidR="00D575C0">
        <w:t>‒</w:t>
      </w:r>
      <w:r>
        <w:t xml:space="preserve">2018 </w:t>
      </w:r>
      <w:proofErr w:type="spellStart"/>
      <w:r>
        <w:t>m.m</w:t>
      </w:r>
      <w:proofErr w:type="spellEnd"/>
      <w:r>
        <w:t>.:</w:t>
      </w:r>
    </w:p>
    <w:tbl>
      <w:tblPr>
        <w:tblStyle w:val="afe"/>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686"/>
        <w:gridCol w:w="3019"/>
      </w:tblGrid>
      <w:tr w:rsidR="008A4EC5">
        <w:trPr>
          <w:trHeight w:val="160"/>
          <w:jc w:val="center"/>
        </w:trPr>
        <w:tc>
          <w:tcPr>
            <w:tcW w:w="2985"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Klasės</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 xml:space="preserve">I-III </w:t>
            </w:r>
          </w:p>
        </w:tc>
        <w:tc>
          <w:tcPr>
            <w:tcW w:w="3019"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IV</w:t>
            </w:r>
          </w:p>
        </w:tc>
      </w:tr>
      <w:tr w:rsidR="008A4EC5">
        <w:trPr>
          <w:trHeight w:val="380"/>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Ugdymo proceso pradžia</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2017-09-01</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Rudens atostogos</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2017-10-30 – 2017-11-04</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 xml:space="preserve">Žiemos (Kalėdų) atostogos </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2017-12-27 – 2018-01-03</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Žiemos</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2018-02-19 - 2018-02-24</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Pavasario (Velykų) atostogos</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2018-04-03 - 2018-04-07</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lastRenderedPageBreak/>
              <w:t>Ugdymo proceso pabaiga</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2018-06-15</w:t>
            </w:r>
          </w:p>
        </w:tc>
        <w:tc>
          <w:tcPr>
            <w:tcW w:w="3019"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2018-05-25</w:t>
            </w:r>
          </w:p>
        </w:tc>
      </w:tr>
      <w:tr w:rsidR="008A4EC5">
        <w:trPr>
          <w:trHeight w:val="300"/>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Vasaros atostogos</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2018-06-18 – 2018- 08-31</w:t>
            </w:r>
          </w:p>
        </w:tc>
        <w:tc>
          <w:tcPr>
            <w:tcW w:w="3019" w:type="dxa"/>
          </w:tcPr>
          <w:p w:rsidR="008A4EC5" w:rsidRPr="0045423A" w:rsidRDefault="008A4EC5">
            <w:pPr>
              <w:spacing w:after="200" w:line="276" w:lineRule="auto"/>
              <w:rPr>
                <w:rFonts w:ascii="Times New Roman" w:hAnsi="Times New Roman" w:cs="Times New Roman"/>
                <w:sz w:val="24"/>
                <w:szCs w:val="24"/>
              </w:rPr>
            </w:pPr>
          </w:p>
        </w:tc>
      </w:tr>
    </w:tbl>
    <w:p w:rsidR="008A4EC5" w:rsidRDefault="008A4EC5">
      <w:pPr>
        <w:jc w:val="both"/>
      </w:pPr>
    </w:p>
    <w:p w:rsidR="008A4EC5" w:rsidRDefault="00A413E8">
      <w:pPr>
        <w:ind w:firstLine="709"/>
        <w:jc w:val="both"/>
      </w:pPr>
      <w:r>
        <w:t xml:space="preserve">232. Mokslo metai skirstomi pusmečiais: </w:t>
      </w:r>
    </w:p>
    <w:p w:rsidR="008A4EC5" w:rsidRDefault="00A413E8">
      <w:pPr>
        <w:ind w:firstLine="709"/>
        <w:jc w:val="both"/>
      </w:pPr>
      <w:r>
        <w:t xml:space="preserve">232.1. pirmas pusmetis: 2017 </w:t>
      </w:r>
      <w:proofErr w:type="spellStart"/>
      <w:r>
        <w:t>m</w:t>
      </w:r>
      <w:proofErr w:type="spellEnd"/>
      <w:r>
        <w:t xml:space="preserve">. rugsėjo 1 </w:t>
      </w:r>
      <w:proofErr w:type="spellStart"/>
      <w:r>
        <w:t>d</w:t>
      </w:r>
      <w:proofErr w:type="spellEnd"/>
      <w:r>
        <w:t xml:space="preserve">. – 2018 </w:t>
      </w:r>
      <w:proofErr w:type="spellStart"/>
      <w:r>
        <w:t>m</w:t>
      </w:r>
      <w:proofErr w:type="spellEnd"/>
      <w:r>
        <w:t xml:space="preserve">. sausio 20 </w:t>
      </w:r>
      <w:proofErr w:type="spellStart"/>
      <w:r>
        <w:t>d</w:t>
      </w:r>
      <w:proofErr w:type="spellEnd"/>
      <w:r>
        <w:t>.;</w:t>
      </w:r>
    </w:p>
    <w:p w:rsidR="008A4EC5" w:rsidRDefault="00A413E8">
      <w:pPr>
        <w:ind w:firstLine="709"/>
        <w:jc w:val="both"/>
      </w:pPr>
      <w:r>
        <w:t xml:space="preserve">232.2. antras pusmetis: 2018 </w:t>
      </w:r>
      <w:proofErr w:type="spellStart"/>
      <w:r>
        <w:t>m</w:t>
      </w:r>
      <w:proofErr w:type="spellEnd"/>
      <w:r>
        <w:t>. sausio 22</w:t>
      </w:r>
      <w:r>
        <w:rPr>
          <w:b/>
          <w:color w:val="980000"/>
        </w:rPr>
        <w:t xml:space="preserve"> </w:t>
      </w:r>
      <w:proofErr w:type="spellStart"/>
      <w:r>
        <w:t>d</w:t>
      </w:r>
      <w:proofErr w:type="spellEnd"/>
      <w:r>
        <w:t xml:space="preserve">. – 2018 </w:t>
      </w:r>
      <w:proofErr w:type="spellStart"/>
      <w:r>
        <w:t>m</w:t>
      </w:r>
      <w:proofErr w:type="spellEnd"/>
      <w:r>
        <w:t xml:space="preserve">. birželio 15 </w:t>
      </w:r>
      <w:proofErr w:type="spellStart"/>
      <w:r>
        <w:t>d</w:t>
      </w:r>
      <w:proofErr w:type="spellEnd"/>
      <w:r>
        <w:t xml:space="preserve">. (IV klasių mokiniams iki gegužės 25 </w:t>
      </w:r>
      <w:proofErr w:type="spellStart"/>
      <w:r>
        <w:t>d</w:t>
      </w:r>
      <w:proofErr w:type="spellEnd"/>
      <w:r>
        <w:t>.)</w:t>
      </w:r>
    </w:p>
    <w:p w:rsidR="008A4EC5" w:rsidRDefault="00A413E8">
      <w:pPr>
        <w:spacing w:after="200" w:line="276" w:lineRule="auto"/>
        <w:ind w:firstLine="709"/>
        <w:jc w:val="both"/>
      </w:pPr>
      <w:r>
        <w:t>233. Ugdymo organizavimas suaugusiųjų ugdymo klasėse 2018</w:t>
      </w:r>
      <w:r w:rsidR="00D575C0">
        <w:t>‒</w:t>
      </w:r>
      <w:r>
        <w:t xml:space="preserve">2019 </w:t>
      </w:r>
      <w:proofErr w:type="spellStart"/>
      <w:r>
        <w:t>m.m</w:t>
      </w:r>
      <w:proofErr w:type="spellEnd"/>
      <w:r>
        <w:t>.:</w:t>
      </w:r>
    </w:p>
    <w:tbl>
      <w:tblPr>
        <w:tblStyle w:val="aff"/>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686"/>
        <w:gridCol w:w="3019"/>
      </w:tblGrid>
      <w:tr w:rsidR="008A4EC5">
        <w:trPr>
          <w:trHeight w:val="160"/>
          <w:jc w:val="center"/>
        </w:trPr>
        <w:tc>
          <w:tcPr>
            <w:tcW w:w="2985"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Klasės</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 xml:space="preserve"> I-III </w:t>
            </w:r>
          </w:p>
        </w:tc>
        <w:tc>
          <w:tcPr>
            <w:tcW w:w="3019" w:type="dxa"/>
          </w:tcPr>
          <w:p w:rsidR="008A4EC5" w:rsidRPr="00466CB3" w:rsidRDefault="00A413E8">
            <w:pPr>
              <w:spacing w:after="200" w:line="276" w:lineRule="auto"/>
              <w:jc w:val="center"/>
              <w:rPr>
                <w:rFonts w:ascii="Times New Roman" w:hAnsi="Times New Roman" w:cs="Times New Roman"/>
              </w:rPr>
            </w:pPr>
            <w:r w:rsidRPr="00466CB3">
              <w:rPr>
                <w:rFonts w:ascii="Times New Roman" w:hAnsi="Times New Roman" w:cs="Times New Roman"/>
              </w:rPr>
              <w:t>IV</w:t>
            </w:r>
          </w:p>
        </w:tc>
      </w:tr>
      <w:tr w:rsidR="008A4EC5">
        <w:trPr>
          <w:trHeight w:val="380"/>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Ugdymo proceso pradžia</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2018-09-03</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Rudens atostogos</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2018-10-29 – 2018-11-03</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 xml:space="preserve">Žiemos (Kalėdų) atostogos </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2018-12-27 – 2019-01-02</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 xml:space="preserve">Žiemos </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2019-02-18 - 2019-02-23</w:t>
            </w:r>
          </w:p>
        </w:tc>
      </w:tr>
      <w:tr w:rsidR="008A4EC5">
        <w:trPr>
          <w:trHeight w:val="520"/>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Pavasario (Velykų) atostogos</w:t>
            </w:r>
          </w:p>
        </w:tc>
        <w:tc>
          <w:tcPr>
            <w:tcW w:w="6705" w:type="dxa"/>
            <w:gridSpan w:val="2"/>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2019-04-23 - 2019-04-27</w:t>
            </w:r>
          </w:p>
        </w:tc>
      </w:tr>
      <w:tr w:rsidR="008A4EC5">
        <w:trPr>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Ugdymo proceso pabaiga</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2019-06-21</w:t>
            </w:r>
          </w:p>
        </w:tc>
        <w:tc>
          <w:tcPr>
            <w:tcW w:w="3019"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2019-05-24</w:t>
            </w:r>
          </w:p>
        </w:tc>
      </w:tr>
      <w:tr w:rsidR="008A4EC5">
        <w:trPr>
          <w:trHeight w:val="300"/>
          <w:jc w:val="center"/>
        </w:trPr>
        <w:tc>
          <w:tcPr>
            <w:tcW w:w="2985" w:type="dxa"/>
          </w:tcPr>
          <w:p w:rsidR="008A4EC5" w:rsidRPr="0045423A" w:rsidRDefault="00A413E8">
            <w:pPr>
              <w:spacing w:after="200" w:line="276" w:lineRule="auto"/>
              <w:rPr>
                <w:rFonts w:ascii="Times New Roman" w:hAnsi="Times New Roman" w:cs="Times New Roman"/>
                <w:sz w:val="24"/>
                <w:szCs w:val="24"/>
              </w:rPr>
            </w:pPr>
            <w:r w:rsidRPr="0045423A">
              <w:rPr>
                <w:rFonts w:ascii="Times New Roman" w:hAnsi="Times New Roman" w:cs="Times New Roman"/>
                <w:sz w:val="24"/>
                <w:szCs w:val="24"/>
              </w:rPr>
              <w:t>Vasaros atostogos</w:t>
            </w:r>
          </w:p>
        </w:tc>
        <w:tc>
          <w:tcPr>
            <w:tcW w:w="3686" w:type="dxa"/>
          </w:tcPr>
          <w:p w:rsidR="008A4EC5" w:rsidRPr="0045423A" w:rsidRDefault="00A413E8">
            <w:pPr>
              <w:spacing w:after="200" w:line="276" w:lineRule="auto"/>
              <w:jc w:val="center"/>
              <w:rPr>
                <w:rFonts w:ascii="Times New Roman" w:hAnsi="Times New Roman" w:cs="Times New Roman"/>
                <w:sz w:val="24"/>
                <w:szCs w:val="24"/>
              </w:rPr>
            </w:pPr>
            <w:r w:rsidRPr="0045423A">
              <w:rPr>
                <w:rFonts w:ascii="Times New Roman" w:hAnsi="Times New Roman" w:cs="Times New Roman"/>
                <w:sz w:val="24"/>
                <w:szCs w:val="24"/>
              </w:rPr>
              <w:t>2019-06-25 – 2019- 08-31</w:t>
            </w:r>
          </w:p>
        </w:tc>
        <w:tc>
          <w:tcPr>
            <w:tcW w:w="3019" w:type="dxa"/>
          </w:tcPr>
          <w:p w:rsidR="008A4EC5" w:rsidRPr="00466CB3" w:rsidRDefault="008A4EC5">
            <w:pPr>
              <w:spacing w:after="200" w:line="276" w:lineRule="auto"/>
              <w:rPr>
                <w:rFonts w:ascii="Times New Roman" w:hAnsi="Times New Roman" w:cs="Times New Roman"/>
              </w:rPr>
            </w:pPr>
          </w:p>
        </w:tc>
      </w:tr>
    </w:tbl>
    <w:p w:rsidR="008A4EC5" w:rsidRDefault="008A4EC5">
      <w:pPr>
        <w:jc w:val="both"/>
      </w:pPr>
    </w:p>
    <w:p w:rsidR="008A4EC5" w:rsidRDefault="00A413E8">
      <w:pPr>
        <w:ind w:firstLine="709"/>
        <w:jc w:val="both"/>
      </w:pPr>
      <w:r>
        <w:t xml:space="preserve">234. Mokslo metai skirstomi pusmečiais: </w:t>
      </w:r>
    </w:p>
    <w:p w:rsidR="008A4EC5" w:rsidRDefault="00A413E8">
      <w:pPr>
        <w:ind w:firstLine="709"/>
        <w:jc w:val="both"/>
      </w:pPr>
      <w:r>
        <w:t xml:space="preserve">234.1. pirmas pusmetis: 2018 </w:t>
      </w:r>
      <w:proofErr w:type="spellStart"/>
      <w:r>
        <w:t>m</w:t>
      </w:r>
      <w:proofErr w:type="spellEnd"/>
      <w:r>
        <w:t xml:space="preserve">. rugsėjo </w:t>
      </w:r>
      <w:r w:rsidR="00373CED">
        <w:t>3</w:t>
      </w:r>
      <w:r>
        <w:t xml:space="preserve"> </w:t>
      </w:r>
      <w:proofErr w:type="spellStart"/>
      <w:r>
        <w:t>d</w:t>
      </w:r>
      <w:proofErr w:type="spellEnd"/>
      <w:r>
        <w:t xml:space="preserve">. – 2019 </w:t>
      </w:r>
      <w:proofErr w:type="spellStart"/>
      <w:r>
        <w:t>m</w:t>
      </w:r>
      <w:proofErr w:type="spellEnd"/>
      <w:r>
        <w:t xml:space="preserve">. sausio 26 </w:t>
      </w:r>
      <w:proofErr w:type="spellStart"/>
      <w:r>
        <w:t>d</w:t>
      </w:r>
      <w:proofErr w:type="spellEnd"/>
      <w:r>
        <w:t>.;</w:t>
      </w:r>
    </w:p>
    <w:p w:rsidR="008A4EC5" w:rsidRDefault="00A413E8">
      <w:pPr>
        <w:ind w:firstLine="709"/>
        <w:jc w:val="both"/>
      </w:pPr>
      <w:r>
        <w:t xml:space="preserve">234.2. antras pusmetis: 2019 </w:t>
      </w:r>
      <w:proofErr w:type="spellStart"/>
      <w:r>
        <w:t>m</w:t>
      </w:r>
      <w:proofErr w:type="spellEnd"/>
      <w:r>
        <w:t>. sausio 28</w:t>
      </w:r>
      <w:r>
        <w:rPr>
          <w:b/>
          <w:color w:val="980000"/>
        </w:rPr>
        <w:t xml:space="preserve"> </w:t>
      </w:r>
      <w:proofErr w:type="spellStart"/>
      <w:r>
        <w:t>d</w:t>
      </w:r>
      <w:proofErr w:type="spellEnd"/>
      <w:r>
        <w:t xml:space="preserve">. – 2019 </w:t>
      </w:r>
      <w:proofErr w:type="spellStart"/>
      <w:r>
        <w:t>m</w:t>
      </w:r>
      <w:proofErr w:type="spellEnd"/>
      <w:r>
        <w:t xml:space="preserve">. birželio 21 </w:t>
      </w:r>
      <w:proofErr w:type="spellStart"/>
      <w:r>
        <w:t>d</w:t>
      </w:r>
      <w:proofErr w:type="spellEnd"/>
      <w:r>
        <w:t xml:space="preserve">. (IV klasių mokiniams iki gegužės 24 </w:t>
      </w:r>
      <w:proofErr w:type="spellStart"/>
      <w:r>
        <w:t>d</w:t>
      </w:r>
      <w:proofErr w:type="spellEnd"/>
      <w:r>
        <w:t>.).</w:t>
      </w:r>
    </w:p>
    <w:p w:rsidR="008A4EC5" w:rsidRDefault="00A413E8">
      <w:pPr>
        <w:ind w:firstLine="709"/>
        <w:jc w:val="both"/>
      </w:pPr>
      <w:r>
        <w:t>235. Ugdymo procesas suaugusiųjų klasėse organizuojamas konsultacijų forma ketvirtadieniais ir šeštadieniais, savaitinio darbo grafiką tvirtina gimnazijos direktorius:</w:t>
      </w:r>
    </w:p>
    <w:p w:rsidR="008A4EC5" w:rsidRDefault="00A413E8">
      <w:pPr>
        <w:ind w:firstLine="709"/>
        <w:jc w:val="both"/>
      </w:pPr>
      <w:r>
        <w:t>235.1. konsultacijų laikas ketvirtadienį:</w:t>
      </w:r>
    </w:p>
    <w:p w:rsidR="008A4EC5" w:rsidRDefault="00A413E8">
      <w:pPr>
        <w:numPr>
          <w:ilvl w:val="0"/>
          <w:numId w:val="4"/>
        </w:numPr>
        <w:tabs>
          <w:tab w:val="center" w:pos="993"/>
        </w:tabs>
        <w:ind w:left="0" w:firstLine="709"/>
        <w:contextualSpacing/>
        <w:jc w:val="both"/>
      </w:pPr>
      <w:r>
        <w:t xml:space="preserve">16.00 - 16.45 </w:t>
      </w:r>
      <w:proofErr w:type="spellStart"/>
      <w:r>
        <w:t>val</w:t>
      </w:r>
      <w:proofErr w:type="spellEnd"/>
      <w:r>
        <w:t>.;</w:t>
      </w:r>
    </w:p>
    <w:p w:rsidR="008A4EC5" w:rsidRDefault="00A413E8">
      <w:pPr>
        <w:numPr>
          <w:ilvl w:val="0"/>
          <w:numId w:val="4"/>
        </w:numPr>
        <w:tabs>
          <w:tab w:val="center" w:pos="993"/>
        </w:tabs>
        <w:ind w:left="0" w:firstLine="709"/>
        <w:contextualSpacing/>
        <w:jc w:val="both"/>
      </w:pPr>
      <w:r>
        <w:t xml:space="preserve">16.50 - 17.35 </w:t>
      </w:r>
      <w:proofErr w:type="spellStart"/>
      <w:r>
        <w:t>val</w:t>
      </w:r>
      <w:proofErr w:type="spellEnd"/>
      <w:r>
        <w:t>.;</w:t>
      </w:r>
    </w:p>
    <w:p w:rsidR="008A4EC5" w:rsidRDefault="00A413E8">
      <w:pPr>
        <w:numPr>
          <w:ilvl w:val="0"/>
          <w:numId w:val="4"/>
        </w:numPr>
        <w:tabs>
          <w:tab w:val="center" w:pos="993"/>
        </w:tabs>
        <w:ind w:left="0" w:firstLine="709"/>
        <w:contextualSpacing/>
        <w:jc w:val="both"/>
      </w:pPr>
      <w:r>
        <w:t xml:space="preserve">17.40 - 18.25 </w:t>
      </w:r>
      <w:proofErr w:type="spellStart"/>
      <w:r>
        <w:t>val</w:t>
      </w:r>
      <w:proofErr w:type="spellEnd"/>
      <w:r>
        <w:t>.;</w:t>
      </w:r>
    </w:p>
    <w:p w:rsidR="008A4EC5" w:rsidRDefault="00A413E8">
      <w:pPr>
        <w:numPr>
          <w:ilvl w:val="0"/>
          <w:numId w:val="4"/>
        </w:numPr>
        <w:tabs>
          <w:tab w:val="center" w:pos="993"/>
        </w:tabs>
        <w:ind w:left="0" w:firstLine="709"/>
        <w:contextualSpacing/>
        <w:jc w:val="both"/>
      </w:pPr>
      <w:r>
        <w:t xml:space="preserve">18.30 - 19.15 </w:t>
      </w:r>
      <w:proofErr w:type="spellStart"/>
      <w:r>
        <w:t>val</w:t>
      </w:r>
      <w:proofErr w:type="spellEnd"/>
      <w:r>
        <w:t>.</w:t>
      </w:r>
    </w:p>
    <w:p w:rsidR="008A4EC5" w:rsidRDefault="00A413E8">
      <w:pPr>
        <w:ind w:firstLine="709"/>
        <w:jc w:val="both"/>
      </w:pPr>
      <w:r>
        <w:t>235.2. konsultacijų laikas šeštadienį:</w:t>
      </w:r>
    </w:p>
    <w:p w:rsidR="008A4EC5" w:rsidRDefault="00A413E8">
      <w:pPr>
        <w:numPr>
          <w:ilvl w:val="0"/>
          <w:numId w:val="3"/>
        </w:numPr>
        <w:tabs>
          <w:tab w:val="center" w:pos="1134"/>
        </w:tabs>
        <w:spacing w:line="276" w:lineRule="auto"/>
        <w:ind w:left="0" w:firstLine="709"/>
        <w:jc w:val="both"/>
      </w:pPr>
      <w:r>
        <w:t xml:space="preserve">8.00 – 8.45 </w:t>
      </w:r>
      <w:proofErr w:type="spellStart"/>
      <w:r>
        <w:t>val</w:t>
      </w:r>
      <w:proofErr w:type="spellEnd"/>
      <w:r>
        <w:t>.;</w:t>
      </w:r>
    </w:p>
    <w:p w:rsidR="008A4EC5" w:rsidRDefault="00A413E8">
      <w:pPr>
        <w:numPr>
          <w:ilvl w:val="0"/>
          <w:numId w:val="3"/>
        </w:numPr>
        <w:tabs>
          <w:tab w:val="center" w:pos="1134"/>
        </w:tabs>
        <w:spacing w:line="276" w:lineRule="auto"/>
        <w:ind w:left="0" w:firstLine="709"/>
        <w:jc w:val="both"/>
      </w:pPr>
      <w:r>
        <w:t xml:space="preserve">8.50 – 9.35 </w:t>
      </w:r>
      <w:proofErr w:type="spellStart"/>
      <w:r>
        <w:t>val</w:t>
      </w:r>
      <w:proofErr w:type="spellEnd"/>
      <w:r>
        <w:t>.;</w:t>
      </w:r>
    </w:p>
    <w:p w:rsidR="008A4EC5" w:rsidRDefault="00A413E8">
      <w:pPr>
        <w:numPr>
          <w:ilvl w:val="0"/>
          <w:numId w:val="3"/>
        </w:numPr>
        <w:tabs>
          <w:tab w:val="center" w:pos="1134"/>
        </w:tabs>
        <w:spacing w:line="276" w:lineRule="auto"/>
        <w:ind w:left="0" w:firstLine="709"/>
        <w:jc w:val="both"/>
      </w:pPr>
      <w:r>
        <w:t xml:space="preserve">9.45 – 10.30 </w:t>
      </w:r>
      <w:proofErr w:type="spellStart"/>
      <w:r>
        <w:t>val</w:t>
      </w:r>
      <w:proofErr w:type="spellEnd"/>
      <w:r>
        <w:t>.;</w:t>
      </w:r>
    </w:p>
    <w:p w:rsidR="008A4EC5" w:rsidRDefault="00A413E8">
      <w:pPr>
        <w:numPr>
          <w:ilvl w:val="0"/>
          <w:numId w:val="3"/>
        </w:numPr>
        <w:tabs>
          <w:tab w:val="center" w:pos="1134"/>
        </w:tabs>
        <w:spacing w:line="276" w:lineRule="auto"/>
        <w:ind w:left="0" w:firstLine="709"/>
        <w:jc w:val="both"/>
      </w:pPr>
      <w:r>
        <w:t xml:space="preserve">10.35 – 11.20 </w:t>
      </w:r>
      <w:proofErr w:type="spellStart"/>
      <w:r>
        <w:t>val</w:t>
      </w:r>
      <w:proofErr w:type="spellEnd"/>
      <w:r>
        <w:t>.;</w:t>
      </w:r>
    </w:p>
    <w:p w:rsidR="008A4EC5" w:rsidRDefault="00A413E8">
      <w:pPr>
        <w:numPr>
          <w:ilvl w:val="0"/>
          <w:numId w:val="3"/>
        </w:numPr>
        <w:tabs>
          <w:tab w:val="center" w:pos="1134"/>
        </w:tabs>
        <w:spacing w:line="276" w:lineRule="auto"/>
        <w:ind w:left="0" w:firstLine="709"/>
        <w:jc w:val="both"/>
      </w:pPr>
      <w:r>
        <w:t xml:space="preserve">11.30 – 12.15 </w:t>
      </w:r>
      <w:proofErr w:type="spellStart"/>
      <w:r>
        <w:t>val</w:t>
      </w:r>
      <w:proofErr w:type="spellEnd"/>
      <w:r>
        <w:t>.;</w:t>
      </w:r>
    </w:p>
    <w:p w:rsidR="008A4EC5" w:rsidRDefault="00A413E8">
      <w:pPr>
        <w:numPr>
          <w:ilvl w:val="0"/>
          <w:numId w:val="3"/>
        </w:numPr>
        <w:tabs>
          <w:tab w:val="center" w:pos="1134"/>
        </w:tabs>
        <w:spacing w:line="276" w:lineRule="auto"/>
        <w:ind w:left="0" w:firstLine="709"/>
        <w:jc w:val="both"/>
      </w:pPr>
      <w:r>
        <w:t xml:space="preserve">12.20 – 13.05 </w:t>
      </w:r>
      <w:proofErr w:type="spellStart"/>
      <w:r>
        <w:t>val</w:t>
      </w:r>
      <w:proofErr w:type="spellEnd"/>
      <w:r>
        <w:t>.;</w:t>
      </w:r>
    </w:p>
    <w:p w:rsidR="008A4EC5" w:rsidRDefault="008A4EC5">
      <w:pPr>
        <w:jc w:val="center"/>
      </w:pPr>
    </w:p>
    <w:p w:rsidR="0045423A" w:rsidRDefault="0045423A">
      <w:pPr>
        <w:jc w:val="center"/>
      </w:pPr>
    </w:p>
    <w:p w:rsidR="0045423A" w:rsidRDefault="0045423A">
      <w:pPr>
        <w:jc w:val="center"/>
      </w:pPr>
    </w:p>
    <w:p w:rsidR="0045423A" w:rsidRDefault="0045423A">
      <w:pPr>
        <w:jc w:val="center"/>
      </w:pPr>
    </w:p>
    <w:p w:rsidR="008A4EC5" w:rsidRDefault="00A413E8">
      <w:pPr>
        <w:jc w:val="center"/>
        <w:rPr>
          <w:b/>
        </w:rPr>
      </w:pPr>
      <w:r>
        <w:rPr>
          <w:b/>
        </w:rPr>
        <w:t>TREČIASIS SKIRSNIS</w:t>
      </w:r>
    </w:p>
    <w:p w:rsidR="008A4EC5" w:rsidRDefault="00A413E8">
      <w:pPr>
        <w:jc w:val="center"/>
        <w:rPr>
          <w:b/>
        </w:rPr>
      </w:pPr>
      <w:r>
        <w:rPr>
          <w:b/>
        </w:rPr>
        <w:t>PAGRINDINIO UGDYMO PROGRAMOS VYKDYMAS SUAUGUSIŲJŲ KLASĖSE</w:t>
      </w:r>
    </w:p>
    <w:p w:rsidR="008A4EC5" w:rsidRDefault="008A4EC5">
      <w:pPr>
        <w:ind w:firstLine="709"/>
      </w:pPr>
    </w:p>
    <w:p w:rsidR="008A4EC5" w:rsidRDefault="00A413E8">
      <w:pPr>
        <w:ind w:firstLine="709"/>
        <w:jc w:val="both"/>
      </w:pPr>
      <w:r>
        <w:t xml:space="preserve">236. Mokiniai, kurie mokosi pagal suaugusiųjų pagrindinio ugdymo programą neakivaizdiniu mokymo proceso organizavimo būdu, nesimoko menų, kūno kultūros ir technologijų. </w:t>
      </w:r>
    </w:p>
    <w:p w:rsidR="008A4EC5" w:rsidRDefault="00A413E8">
      <w:pPr>
        <w:ind w:firstLine="709"/>
        <w:jc w:val="both"/>
      </w:pPr>
      <w:r>
        <w:t xml:space="preserve">237. Esant mažam mokinių, kurie mokosi neakivaizdiniu mokymo proceso organizavimo būdu, skaičiui (mažiau 4), formuojama mokinių grupė. Dalykams (ekonomika ir </w:t>
      </w:r>
      <w:proofErr w:type="spellStart"/>
      <w:r>
        <w:t>verslumas</w:t>
      </w:r>
      <w:proofErr w:type="spellEnd"/>
      <w:r>
        <w:t xml:space="preserve">, pilietiškumo pagrindai) mokytis grupėje skiriama 15 </w:t>
      </w:r>
      <w:proofErr w:type="spellStart"/>
      <w:r>
        <w:t>proc</w:t>
      </w:r>
      <w:proofErr w:type="spellEnd"/>
      <w:r>
        <w:t>. 12 punkte dalykui skiriamų pamokų skaičiaus pagal BUP.</w:t>
      </w:r>
    </w:p>
    <w:p w:rsidR="008A4EC5" w:rsidRDefault="00A413E8">
      <w:pPr>
        <w:ind w:firstLine="709"/>
        <w:jc w:val="both"/>
      </w:pPr>
      <w:r>
        <w:t>238. Dalykai ir jiems skiriamų savaitinių pamokų skaičius suaugusiųjų pagrindinio ugdymo programai įgyvendinti besimokantiesiems neakivaizdiniu mokymo proceso organizavimo būdu:</w:t>
      </w:r>
    </w:p>
    <w:p w:rsidR="008A4EC5" w:rsidRDefault="008A4EC5">
      <w:pPr>
        <w:ind w:firstLine="709"/>
        <w:jc w:val="both"/>
        <w:rPr>
          <w:b/>
        </w:rPr>
      </w:pPr>
    </w:p>
    <w:tbl>
      <w:tblPr>
        <w:tblStyle w:val="aff0"/>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1140"/>
        <w:gridCol w:w="1560"/>
        <w:gridCol w:w="105"/>
        <w:gridCol w:w="1815"/>
        <w:gridCol w:w="1350"/>
      </w:tblGrid>
      <w:tr w:rsidR="008A4EC5" w:rsidRPr="00466CB3">
        <w:trPr>
          <w:trHeight w:val="220"/>
        </w:trPr>
        <w:tc>
          <w:tcPr>
            <w:tcW w:w="4080" w:type="dxa"/>
            <w:vMerge w:val="restart"/>
          </w:tcPr>
          <w:p w:rsidR="008A4EC5" w:rsidRPr="00466CB3" w:rsidRDefault="00A413E8">
            <w:pPr>
              <w:jc w:val="right"/>
              <w:rPr>
                <w:rFonts w:ascii="Times New Roman" w:hAnsi="Times New Roman" w:cs="Times New Roman"/>
                <w:sz w:val="24"/>
                <w:szCs w:val="24"/>
              </w:rPr>
            </w:pPr>
            <w:r w:rsidRPr="00466CB3">
              <w:rPr>
                <w:rFonts w:ascii="Times New Roman" w:hAnsi="Times New Roman" w:cs="Times New Roman"/>
                <w:sz w:val="24"/>
                <w:szCs w:val="24"/>
              </w:rPr>
              <w:t xml:space="preserve">Klasė </w:t>
            </w:r>
          </w:p>
          <w:p w:rsidR="008A4EC5" w:rsidRPr="00466CB3" w:rsidRDefault="008A4EC5">
            <w:pPr>
              <w:rPr>
                <w:rFonts w:ascii="Times New Roman" w:hAnsi="Times New Roman" w:cs="Times New Roman"/>
                <w:sz w:val="24"/>
                <w:szCs w:val="24"/>
              </w:rPr>
            </w:pPr>
          </w:p>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Dalykų sritys, dalykai</w:t>
            </w:r>
          </w:p>
        </w:tc>
        <w:tc>
          <w:tcPr>
            <w:tcW w:w="5970" w:type="dxa"/>
            <w:gridSpan w:val="5"/>
          </w:tcPr>
          <w:p w:rsidR="008A4EC5" w:rsidRPr="00466CB3" w:rsidRDefault="00A413E8">
            <w:pPr>
              <w:jc w:val="center"/>
              <w:rPr>
                <w:rFonts w:ascii="Times New Roman" w:hAnsi="Times New Roman" w:cs="Times New Roman"/>
                <w:sz w:val="24"/>
                <w:szCs w:val="24"/>
              </w:rPr>
            </w:pPr>
            <w:r w:rsidRPr="00466CB3">
              <w:rPr>
                <w:rFonts w:ascii="Times New Roman" w:hAnsi="Times New Roman" w:cs="Times New Roman"/>
                <w:sz w:val="24"/>
                <w:szCs w:val="24"/>
              </w:rPr>
              <w:t>Grupinės konsultacijos</w:t>
            </w:r>
          </w:p>
        </w:tc>
      </w:tr>
      <w:tr w:rsidR="008A4EC5" w:rsidRPr="00466CB3">
        <w:trPr>
          <w:trHeight w:val="220"/>
        </w:trPr>
        <w:tc>
          <w:tcPr>
            <w:tcW w:w="4080" w:type="dxa"/>
            <w:vMerge/>
          </w:tcPr>
          <w:p w:rsidR="008A4EC5" w:rsidRPr="00466CB3"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140" w:type="dxa"/>
          </w:tcPr>
          <w:p w:rsidR="008A4EC5" w:rsidRPr="00466CB3" w:rsidRDefault="00A413E8">
            <w:pPr>
              <w:jc w:val="center"/>
              <w:rPr>
                <w:rFonts w:ascii="Times New Roman" w:hAnsi="Times New Roman" w:cs="Times New Roman"/>
                <w:sz w:val="24"/>
                <w:szCs w:val="24"/>
              </w:rPr>
            </w:pPr>
            <w:r w:rsidRPr="00466CB3">
              <w:rPr>
                <w:rFonts w:ascii="Times New Roman" w:hAnsi="Times New Roman" w:cs="Times New Roman"/>
                <w:sz w:val="24"/>
                <w:szCs w:val="24"/>
              </w:rPr>
              <w:t>8</w:t>
            </w:r>
          </w:p>
        </w:tc>
        <w:tc>
          <w:tcPr>
            <w:tcW w:w="1560" w:type="dxa"/>
          </w:tcPr>
          <w:p w:rsidR="008A4EC5" w:rsidRPr="00466CB3" w:rsidRDefault="00A413E8">
            <w:pPr>
              <w:jc w:val="center"/>
              <w:rPr>
                <w:rFonts w:ascii="Times New Roman" w:hAnsi="Times New Roman" w:cs="Times New Roman"/>
                <w:sz w:val="24"/>
                <w:szCs w:val="24"/>
              </w:rPr>
            </w:pPr>
            <w:r w:rsidRPr="00466CB3">
              <w:rPr>
                <w:rFonts w:ascii="Times New Roman" w:hAnsi="Times New Roman" w:cs="Times New Roman"/>
                <w:sz w:val="24"/>
                <w:szCs w:val="24"/>
              </w:rPr>
              <w:t>I gimnazijos</w:t>
            </w:r>
          </w:p>
        </w:tc>
        <w:tc>
          <w:tcPr>
            <w:tcW w:w="1920" w:type="dxa"/>
            <w:gridSpan w:val="2"/>
          </w:tcPr>
          <w:p w:rsidR="008A4EC5" w:rsidRPr="00466CB3" w:rsidRDefault="00A413E8">
            <w:pPr>
              <w:jc w:val="center"/>
              <w:rPr>
                <w:rFonts w:ascii="Times New Roman" w:hAnsi="Times New Roman" w:cs="Times New Roman"/>
                <w:sz w:val="24"/>
                <w:szCs w:val="24"/>
              </w:rPr>
            </w:pPr>
            <w:r w:rsidRPr="00466CB3">
              <w:rPr>
                <w:rFonts w:ascii="Times New Roman" w:hAnsi="Times New Roman" w:cs="Times New Roman"/>
                <w:sz w:val="24"/>
                <w:szCs w:val="24"/>
              </w:rPr>
              <w:t>II gimnazijos</w:t>
            </w:r>
          </w:p>
        </w:tc>
        <w:tc>
          <w:tcPr>
            <w:tcW w:w="1350" w:type="dxa"/>
          </w:tcPr>
          <w:p w:rsidR="008A4EC5" w:rsidRPr="00466CB3" w:rsidRDefault="00A413E8">
            <w:pPr>
              <w:jc w:val="center"/>
              <w:rPr>
                <w:rFonts w:ascii="Times New Roman" w:hAnsi="Times New Roman" w:cs="Times New Roman"/>
                <w:sz w:val="24"/>
                <w:szCs w:val="24"/>
              </w:rPr>
            </w:pPr>
            <w:r w:rsidRPr="00466CB3">
              <w:rPr>
                <w:rFonts w:ascii="Times New Roman" w:hAnsi="Times New Roman" w:cs="Times New Roman"/>
                <w:sz w:val="24"/>
                <w:szCs w:val="24"/>
              </w:rPr>
              <w:t>Iš viso</w:t>
            </w:r>
          </w:p>
        </w:tc>
      </w:tr>
      <w:tr w:rsidR="008A4EC5" w:rsidRPr="00466CB3">
        <w:trPr>
          <w:trHeight w:val="22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Dorinis ugdymas (tikyba arba etika)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0,25 </w:t>
            </w:r>
          </w:p>
        </w:tc>
        <w:tc>
          <w:tcPr>
            <w:tcW w:w="156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0,25 </w:t>
            </w:r>
          </w:p>
        </w:tc>
        <w:tc>
          <w:tcPr>
            <w:tcW w:w="1920"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0,25 </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w:t>
            </w:r>
          </w:p>
        </w:tc>
      </w:tr>
      <w:tr w:rsidR="008A4EC5" w:rsidRPr="00466CB3">
        <w:trPr>
          <w:trHeight w:val="22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Kalbos </w:t>
            </w:r>
          </w:p>
        </w:tc>
        <w:tc>
          <w:tcPr>
            <w:tcW w:w="1140" w:type="dxa"/>
          </w:tcPr>
          <w:p w:rsidR="008A4EC5" w:rsidRPr="00466CB3" w:rsidRDefault="008A4EC5">
            <w:pPr>
              <w:rPr>
                <w:rFonts w:ascii="Times New Roman" w:hAnsi="Times New Roman" w:cs="Times New Roman"/>
                <w:sz w:val="24"/>
                <w:szCs w:val="24"/>
              </w:rPr>
            </w:pPr>
          </w:p>
        </w:tc>
        <w:tc>
          <w:tcPr>
            <w:tcW w:w="1560" w:type="dxa"/>
          </w:tcPr>
          <w:p w:rsidR="008A4EC5" w:rsidRPr="00466CB3" w:rsidRDefault="008A4EC5">
            <w:pPr>
              <w:rPr>
                <w:rFonts w:ascii="Times New Roman" w:hAnsi="Times New Roman" w:cs="Times New Roman"/>
                <w:sz w:val="24"/>
                <w:szCs w:val="24"/>
              </w:rPr>
            </w:pPr>
          </w:p>
        </w:tc>
        <w:tc>
          <w:tcPr>
            <w:tcW w:w="1920" w:type="dxa"/>
            <w:gridSpan w:val="2"/>
          </w:tcPr>
          <w:p w:rsidR="008A4EC5" w:rsidRPr="00466CB3" w:rsidRDefault="008A4EC5">
            <w:pPr>
              <w:rPr>
                <w:rFonts w:ascii="Times New Roman" w:hAnsi="Times New Roman" w:cs="Times New Roman"/>
                <w:sz w:val="24"/>
                <w:szCs w:val="24"/>
              </w:rPr>
            </w:pPr>
          </w:p>
        </w:tc>
        <w:tc>
          <w:tcPr>
            <w:tcW w:w="1350" w:type="dxa"/>
          </w:tcPr>
          <w:p w:rsidR="008A4EC5" w:rsidRPr="00466CB3" w:rsidRDefault="008A4EC5">
            <w:pPr>
              <w:rPr>
                <w:rFonts w:ascii="Times New Roman" w:hAnsi="Times New Roman" w:cs="Times New Roman"/>
                <w:sz w:val="24"/>
                <w:szCs w:val="24"/>
              </w:rPr>
            </w:pP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Lietuvių kalba ir literatūra</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1,5–2</w:t>
            </w:r>
          </w:p>
        </w:tc>
        <w:tc>
          <w:tcPr>
            <w:tcW w:w="156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1,5-2</w:t>
            </w:r>
          </w:p>
        </w:tc>
        <w:tc>
          <w:tcPr>
            <w:tcW w:w="1920"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1,5–2</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4,5-6</w:t>
            </w:r>
          </w:p>
        </w:tc>
      </w:tr>
      <w:tr w:rsidR="008A4EC5" w:rsidRPr="00466CB3">
        <w:trPr>
          <w:trHeight w:val="22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Užsienio kalba (1-oji)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1–1,5 </w:t>
            </w:r>
          </w:p>
        </w:tc>
        <w:tc>
          <w:tcPr>
            <w:tcW w:w="156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1–1,5 </w:t>
            </w:r>
          </w:p>
        </w:tc>
        <w:tc>
          <w:tcPr>
            <w:tcW w:w="1920"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1–1,5 </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3-4,5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Užsienio kalba (2-oji)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0,5–1 </w:t>
            </w:r>
          </w:p>
        </w:tc>
        <w:tc>
          <w:tcPr>
            <w:tcW w:w="156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0,5–1 </w:t>
            </w:r>
          </w:p>
        </w:tc>
        <w:tc>
          <w:tcPr>
            <w:tcW w:w="1920"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1,5-3</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Matematika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1,25-1,5</w:t>
            </w:r>
          </w:p>
        </w:tc>
        <w:tc>
          <w:tcPr>
            <w:tcW w:w="156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1,25-1,5</w:t>
            </w:r>
          </w:p>
        </w:tc>
        <w:tc>
          <w:tcPr>
            <w:tcW w:w="1920"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1,25-1,5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3,75-4,5</w:t>
            </w:r>
          </w:p>
        </w:tc>
      </w:tr>
      <w:tr w:rsidR="008A4EC5" w:rsidRPr="00466CB3">
        <w:trPr>
          <w:trHeight w:val="100"/>
        </w:trPr>
        <w:tc>
          <w:tcPr>
            <w:tcW w:w="10050" w:type="dxa"/>
            <w:gridSpan w:val="6"/>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Gamtamokslinis ugdymas </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Biologija</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1,5-3</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Fizika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2,25-3</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Chemija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0,75-1</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2,25-3</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Informacinės technologijos </w:t>
            </w:r>
          </w:p>
        </w:tc>
        <w:tc>
          <w:tcPr>
            <w:tcW w:w="1140" w:type="dxa"/>
          </w:tcPr>
          <w:p w:rsidR="008A4EC5" w:rsidRPr="00466CB3" w:rsidRDefault="008A4EC5">
            <w:pPr>
              <w:rPr>
                <w:rFonts w:ascii="Times New Roman" w:hAnsi="Times New Roman" w:cs="Times New Roman"/>
                <w:sz w:val="24"/>
                <w:szCs w:val="24"/>
              </w:rPr>
            </w:pP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w:t>
            </w:r>
          </w:p>
        </w:tc>
      </w:tr>
      <w:tr w:rsidR="008A4EC5" w:rsidRPr="00466CB3">
        <w:trPr>
          <w:trHeight w:val="100"/>
        </w:trPr>
        <w:tc>
          <w:tcPr>
            <w:tcW w:w="10050" w:type="dxa"/>
            <w:gridSpan w:val="6"/>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Socialinis ugdymas</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Istorija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0,5-1</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1,5-3</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Pilietiškumo pagrindai </w:t>
            </w:r>
          </w:p>
        </w:tc>
        <w:tc>
          <w:tcPr>
            <w:tcW w:w="1140" w:type="dxa"/>
          </w:tcPr>
          <w:p w:rsidR="008A4EC5" w:rsidRPr="00466CB3" w:rsidRDefault="008A4EC5">
            <w:pPr>
              <w:rPr>
                <w:rFonts w:ascii="Times New Roman" w:hAnsi="Times New Roman" w:cs="Times New Roman"/>
                <w:sz w:val="24"/>
                <w:szCs w:val="24"/>
              </w:rPr>
            </w:pPr>
          </w:p>
        </w:tc>
        <w:tc>
          <w:tcPr>
            <w:tcW w:w="1665" w:type="dxa"/>
            <w:gridSpan w:val="2"/>
          </w:tcPr>
          <w:p w:rsidR="008A4EC5" w:rsidRPr="00466CB3" w:rsidRDefault="008A4EC5">
            <w:pPr>
              <w:rPr>
                <w:rFonts w:ascii="Times New Roman" w:hAnsi="Times New Roman" w:cs="Times New Roman"/>
                <w:sz w:val="24"/>
                <w:szCs w:val="24"/>
              </w:rPr>
            </w:pP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Geografija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1,5</w:t>
            </w:r>
          </w:p>
        </w:tc>
      </w:tr>
      <w:tr w:rsidR="008A4EC5" w:rsidRPr="00466CB3">
        <w:trPr>
          <w:trHeight w:val="24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Ekonomika ir </w:t>
            </w:r>
            <w:proofErr w:type="spellStart"/>
            <w:r w:rsidRPr="00466CB3">
              <w:rPr>
                <w:rFonts w:ascii="Times New Roman" w:hAnsi="Times New Roman" w:cs="Times New Roman"/>
                <w:sz w:val="24"/>
                <w:szCs w:val="24"/>
              </w:rPr>
              <w:t>verslumas</w:t>
            </w:r>
            <w:proofErr w:type="spellEnd"/>
            <w:r w:rsidRPr="00466CB3">
              <w:rPr>
                <w:rFonts w:ascii="Times New Roman" w:hAnsi="Times New Roman" w:cs="Times New Roman"/>
                <w:sz w:val="24"/>
                <w:szCs w:val="24"/>
              </w:rPr>
              <w:t xml:space="preserve"> </w:t>
            </w:r>
          </w:p>
        </w:tc>
        <w:tc>
          <w:tcPr>
            <w:tcW w:w="1140" w:type="dxa"/>
          </w:tcPr>
          <w:p w:rsidR="008A4EC5" w:rsidRPr="00466CB3" w:rsidRDefault="008A4EC5">
            <w:pPr>
              <w:rPr>
                <w:rFonts w:ascii="Times New Roman" w:hAnsi="Times New Roman" w:cs="Times New Roman"/>
                <w:sz w:val="24"/>
                <w:szCs w:val="24"/>
              </w:rPr>
            </w:pP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815" w:type="dxa"/>
          </w:tcPr>
          <w:p w:rsidR="008A4EC5" w:rsidRPr="00466CB3" w:rsidRDefault="008A4EC5">
            <w:pPr>
              <w:rPr>
                <w:rFonts w:ascii="Times New Roman" w:hAnsi="Times New Roman" w:cs="Times New Roman"/>
                <w:sz w:val="24"/>
                <w:szCs w:val="24"/>
              </w:rPr>
            </w:pP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r>
      <w:tr w:rsidR="008A4EC5" w:rsidRPr="00466CB3">
        <w:trPr>
          <w:trHeight w:val="100"/>
        </w:trPr>
        <w:tc>
          <w:tcPr>
            <w:tcW w:w="10050" w:type="dxa"/>
            <w:gridSpan w:val="6"/>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Meninis ugdymas </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Dailė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Muzika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Technologijos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0,25</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0,75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Pasirenkamieji dalykai, dalyko moduliai</w:t>
            </w:r>
          </w:p>
        </w:tc>
        <w:tc>
          <w:tcPr>
            <w:tcW w:w="1140" w:type="dxa"/>
          </w:tcPr>
          <w:p w:rsidR="008A4EC5" w:rsidRPr="00466CB3" w:rsidRDefault="008A4EC5">
            <w:pPr>
              <w:rPr>
                <w:rFonts w:ascii="Times New Roman" w:hAnsi="Times New Roman" w:cs="Times New Roman"/>
                <w:sz w:val="24"/>
                <w:szCs w:val="24"/>
              </w:rPr>
            </w:pPr>
          </w:p>
        </w:tc>
        <w:tc>
          <w:tcPr>
            <w:tcW w:w="1665" w:type="dxa"/>
            <w:gridSpan w:val="2"/>
          </w:tcPr>
          <w:p w:rsidR="008A4EC5" w:rsidRPr="00466CB3" w:rsidRDefault="008A4EC5">
            <w:pPr>
              <w:rPr>
                <w:rFonts w:ascii="Times New Roman" w:hAnsi="Times New Roman" w:cs="Times New Roman"/>
                <w:sz w:val="24"/>
                <w:szCs w:val="24"/>
              </w:rPr>
            </w:pPr>
          </w:p>
        </w:tc>
        <w:tc>
          <w:tcPr>
            <w:tcW w:w="1815" w:type="dxa"/>
          </w:tcPr>
          <w:p w:rsidR="008A4EC5" w:rsidRPr="00466CB3" w:rsidRDefault="008A4EC5">
            <w:pPr>
              <w:rPr>
                <w:rFonts w:ascii="Times New Roman" w:hAnsi="Times New Roman" w:cs="Times New Roman"/>
                <w:sz w:val="24"/>
                <w:szCs w:val="24"/>
              </w:rPr>
            </w:pPr>
          </w:p>
        </w:tc>
        <w:tc>
          <w:tcPr>
            <w:tcW w:w="1350" w:type="dxa"/>
          </w:tcPr>
          <w:p w:rsidR="008A4EC5" w:rsidRPr="00466CB3" w:rsidRDefault="008A4EC5">
            <w:pPr>
              <w:rPr>
                <w:rFonts w:ascii="Times New Roman" w:hAnsi="Times New Roman" w:cs="Times New Roman"/>
                <w:sz w:val="24"/>
                <w:szCs w:val="24"/>
              </w:rPr>
            </w:pP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Pamokos mokinio ugdymo poreikiams tenkinti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1-1,75</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1-2</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3-4,75</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 xml:space="preserve">Iš viso (grupinėms konsultacijoms) </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0-8</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0-9</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0-9</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0-26</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Projektinė veikla</w:t>
            </w:r>
          </w:p>
        </w:tc>
        <w:tc>
          <w:tcPr>
            <w:tcW w:w="114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0-1</w:t>
            </w: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0-1</w:t>
            </w: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w:t>
            </w:r>
          </w:p>
        </w:tc>
        <w:tc>
          <w:tcPr>
            <w:tcW w:w="135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0-4</w:t>
            </w:r>
          </w:p>
        </w:tc>
      </w:tr>
      <w:tr w:rsidR="008A4EC5" w:rsidRPr="00466CB3">
        <w:trPr>
          <w:trHeight w:val="100"/>
        </w:trPr>
        <w:tc>
          <w:tcPr>
            <w:tcW w:w="4080"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Neformalusis švietimas (savaitinių valandų)</w:t>
            </w:r>
          </w:p>
        </w:tc>
        <w:tc>
          <w:tcPr>
            <w:tcW w:w="1140" w:type="dxa"/>
          </w:tcPr>
          <w:p w:rsidR="008A4EC5" w:rsidRPr="00466CB3" w:rsidRDefault="008A4EC5">
            <w:pPr>
              <w:rPr>
                <w:rFonts w:ascii="Times New Roman" w:hAnsi="Times New Roman" w:cs="Times New Roman"/>
                <w:sz w:val="24"/>
                <w:szCs w:val="24"/>
              </w:rPr>
            </w:pPr>
          </w:p>
        </w:tc>
        <w:tc>
          <w:tcPr>
            <w:tcW w:w="1665" w:type="dxa"/>
            <w:gridSpan w:val="2"/>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w:t>
            </w:r>
          </w:p>
          <w:p w:rsidR="008A4EC5" w:rsidRPr="00466CB3" w:rsidRDefault="008A4EC5">
            <w:pPr>
              <w:rPr>
                <w:rFonts w:ascii="Times New Roman" w:hAnsi="Times New Roman" w:cs="Times New Roman"/>
                <w:sz w:val="24"/>
                <w:szCs w:val="24"/>
              </w:rPr>
            </w:pPr>
          </w:p>
        </w:tc>
        <w:tc>
          <w:tcPr>
            <w:tcW w:w="1815" w:type="dxa"/>
          </w:tcPr>
          <w:p w:rsidR="008A4EC5" w:rsidRPr="00466CB3" w:rsidRDefault="00A413E8">
            <w:pPr>
              <w:rPr>
                <w:rFonts w:ascii="Times New Roman" w:hAnsi="Times New Roman" w:cs="Times New Roman"/>
                <w:sz w:val="24"/>
                <w:szCs w:val="24"/>
              </w:rPr>
            </w:pPr>
            <w:r w:rsidRPr="00466CB3">
              <w:rPr>
                <w:rFonts w:ascii="Times New Roman" w:hAnsi="Times New Roman" w:cs="Times New Roman"/>
                <w:sz w:val="24"/>
                <w:szCs w:val="24"/>
              </w:rPr>
              <w:t>0-2</w:t>
            </w:r>
          </w:p>
          <w:p w:rsidR="008A4EC5" w:rsidRPr="00466CB3" w:rsidRDefault="008A4EC5">
            <w:pPr>
              <w:rPr>
                <w:rFonts w:ascii="Times New Roman" w:hAnsi="Times New Roman" w:cs="Times New Roman"/>
                <w:sz w:val="24"/>
                <w:szCs w:val="24"/>
              </w:rPr>
            </w:pPr>
          </w:p>
        </w:tc>
        <w:tc>
          <w:tcPr>
            <w:tcW w:w="1350" w:type="dxa"/>
          </w:tcPr>
          <w:p w:rsidR="008A4EC5" w:rsidRPr="00466CB3" w:rsidRDefault="008A4EC5">
            <w:pPr>
              <w:rPr>
                <w:rFonts w:ascii="Times New Roman" w:hAnsi="Times New Roman" w:cs="Times New Roman"/>
                <w:sz w:val="24"/>
                <w:szCs w:val="24"/>
              </w:rPr>
            </w:pPr>
          </w:p>
        </w:tc>
      </w:tr>
    </w:tbl>
    <w:p w:rsidR="008A4EC5" w:rsidRDefault="008A4EC5">
      <w:pPr>
        <w:ind w:firstLine="709"/>
      </w:pPr>
    </w:p>
    <w:p w:rsidR="008A4EC5" w:rsidRDefault="00A413E8">
      <w:pPr>
        <w:ind w:firstLine="709"/>
        <w:jc w:val="both"/>
      </w:pPr>
      <w:r>
        <w:t xml:space="preserve">239. Dalykai ir jiems skiriamų savaitinių pamokų skaičius </w:t>
      </w:r>
      <w:r>
        <w:rPr>
          <w:b/>
        </w:rPr>
        <w:t>suaugusiųjų pagrindinio ugdymo</w:t>
      </w:r>
      <w:r>
        <w:t xml:space="preserve"> programai įgyvendinti 8, I ir II klasėse besimokantiesiems neakivaizdiniu mokymo proceso organizavimo būdu:</w:t>
      </w:r>
    </w:p>
    <w:p w:rsidR="008A4EC5" w:rsidRDefault="00A413E8">
      <w:pPr>
        <w:ind w:firstLine="709"/>
        <w:jc w:val="both"/>
      </w:pPr>
      <w:r>
        <w:t>239.1. 2017</w:t>
      </w:r>
      <w:r w:rsidR="00D575C0">
        <w:t>‒</w:t>
      </w:r>
      <w:r>
        <w:t xml:space="preserve">2018 </w:t>
      </w:r>
      <w:proofErr w:type="spellStart"/>
      <w:r>
        <w:t>m</w:t>
      </w:r>
      <w:proofErr w:type="spellEnd"/>
      <w:r>
        <w:t>.</w:t>
      </w:r>
      <w:r w:rsidR="00D575C0">
        <w:t xml:space="preserve"> </w:t>
      </w:r>
      <w:proofErr w:type="spellStart"/>
      <w:r>
        <w:t>m</w:t>
      </w:r>
      <w:proofErr w:type="spellEnd"/>
      <w:r>
        <w:t>.</w:t>
      </w:r>
    </w:p>
    <w:p w:rsidR="008A4EC5" w:rsidRDefault="00A413E8">
      <w:r>
        <w:br w:type="page"/>
      </w:r>
    </w:p>
    <w:p w:rsidR="008A4EC5" w:rsidRDefault="008A4EC5">
      <w:pPr>
        <w:ind w:firstLine="709"/>
        <w:jc w:val="both"/>
      </w:pPr>
    </w:p>
    <w:p w:rsidR="008A4EC5" w:rsidRDefault="008A4EC5">
      <w:pPr>
        <w:ind w:firstLine="709"/>
        <w:jc w:val="both"/>
      </w:pPr>
    </w:p>
    <w:tbl>
      <w:tblPr>
        <w:tblStyle w:val="aff1"/>
        <w:tblW w:w="99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870"/>
        <w:gridCol w:w="1035"/>
        <w:gridCol w:w="1005"/>
        <w:gridCol w:w="1650"/>
        <w:gridCol w:w="2055"/>
      </w:tblGrid>
      <w:tr w:rsidR="008A4EC5" w:rsidRPr="00FA5BF0">
        <w:tc>
          <w:tcPr>
            <w:tcW w:w="3315" w:type="dxa"/>
            <w:vMerge w:val="restart"/>
            <w:shd w:val="clear" w:color="auto" w:fill="BFBFBF"/>
            <w:vAlign w:val="center"/>
          </w:tcPr>
          <w:p w:rsidR="008A4EC5" w:rsidRPr="00FA5BF0" w:rsidRDefault="00A413E8">
            <w:pPr>
              <w:tabs>
                <w:tab w:val="left" w:pos="720"/>
              </w:tabs>
              <w:jc w:val="right"/>
              <w:rPr>
                <w:b/>
                <w:sz w:val="24"/>
                <w:szCs w:val="24"/>
              </w:rPr>
            </w:pPr>
            <w:r w:rsidRPr="00FA5BF0">
              <w:rPr>
                <w:b/>
                <w:sz w:val="24"/>
                <w:szCs w:val="24"/>
              </w:rPr>
              <w:t>Klasė</w:t>
            </w:r>
          </w:p>
          <w:p w:rsidR="008A4EC5" w:rsidRPr="00FA5BF0" w:rsidRDefault="00A413E8">
            <w:pPr>
              <w:tabs>
                <w:tab w:val="left" w:pos="720"/>
              </w:tabs>
              <w:jc w:val="both"/>
              <w:rPr>
                <w:b/>
                <w:sz w:val="24"/>
                <w:szCs w:val="24"/>
              </w:rPr>
            </w:pPr>
            <w:r w:rsidRPr="00FA5BF0">
              <w:rPr>
                <w:b/>
                <w:sz w:val="24"/>
                <w:szCs w:val="24"/>
              </w:rPr>
              <w:t>Dalykas</w:t>
            </w:r>
          </w:p>
        </w:tc>
        <w:tc>
          <w:tcPr>
            <w:tcW w:w="4560" w:type="dxa"/>
            <w:gridSpan w:val="4"/>
            <w:shd w:val="clear" w:color="auto" w:fill="BFBFBF"/>
            <w:vAlign w:val="center"/>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Grupinės konsultacijos pagal BUP</w:t>
            </w:r>
          </w:p>
        </w:tc>
        <w:tc>
          <w:tcPr>
            <w:tcW w:w="2055" w:type="dxa"/>
            <w:vMerge w:val="restart"/>
            <w:shd w:val="clear" w:color="auto" w:fill="BFBFBF"/>
            <w:vAlign w:val="center"/>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 xml:space="preserve">Tarifikuojamų </w:t>
            </w:r>
            <w:proofErr w:type="spellStart"/>
            <w:r w:rsidRPr="00FA5BF0">
              <w:rPr>
                <w:rFonts w:ascii="Times New Roman" w:hAnsi="Times New Roman" w:cs="Times New Roman"/>
                <w:b/>
                <w:sz w:val="24"/>
                <w:szCs w:val="24"/>
              </w:rPr>
              <w:t>val</w:t>
            </w:r>
            <w:proofErr w:type="spellEnd"/>
            <w:r w:rsidRPr="00FA5BF0">
              <w:rPr>
                <w:rFonts w:ascii="Times New Roman" w:hAnsi="Times New Roman" w:cs="Times New Roman"/>
                <w:b/>
                <w:sz w:val="24"/>
                <w:szCs w:val="24"/>
              </w:rPr>
              <w:t>. skaičius</w:t>
            </w:r>
          </w:p>
        </w:tc>
      </w:tr>
      <w:tr w:rsidR="008A4EC5" w:rsidRPr="00FA5BF0">
        <w:trPr>
          <w:trHeight w:val="420"/>
        </w:trPr>
        <w:tc>
          <w:tcPr>
            <w:tcW w:w="3315" w:type="dxa"/>
            <w:vMerge/>
            <w:shd w:val="clear" w:color="auto" w:fill="BFBFBF"/>
            <w:vAlign w:val="center"/>
          </w:tcPr>
          <w:p w:rsidR="008A4EC5" w:rsidRPr="00FA5BF0" w:rsidRDefault="008A4EC5">
            <w:pPr>
              <w:widowControl w:val="0"/>
              <w:pBdr>
                <w:top w:val="nil"/>
                <w:left w:val="nil"/>
                <w:bottom w:val="nil"/>
                <w:right w:val="nil"/>
                <w:between w:val="nil"/>
              </w:pBdr>
              <w:spacing w:line="276" w:lineRule="auto"/>
              <w:rPr>
                <w:b/>
                <w:sz w:val="24"/>
                <w:szCs w:val="24"/>
              </w:rPr>
            </w:pPr>
          </w:p>
        </w:tc>
        <w:tc>
          <w:tcPr>
            <w:tcW w:w="870" w:type="dxa"/>
            <w:shd w:val="clear" w:color="auto" w:fill="BFBFBF"/>
            <w:vAlign w:val="center"/>
          </w:tcPr>
          <w:p w:rsidR="008A4EC5" w:rsidRPr="00FA5BF0" w:rsidRDefault="00A413E8">
            <w:pPr>
              <w:tabs>
                <w:tab w:val="left" w:pos="720"/>
              </w:tabs>
              <w:jc w:val="center"/>
              <w:rPr>
                <w:b/>
                <w:sz w:val="24"/>
                <w:szCs w:val="24"/>
              </w:rPr>
            </w:pPr>
            <w:r w:rsidRPr="00FA5BF0">
              <w:rPr>
                <w:b/>
                <w:sz w:val="24"/>
                <w:szCs w:val="24"/>
              </w:rPr>
              <w:t xml:space="preserve">8 </w:t>
            </w:r>
            <w:proofErr w:type="spellStart"/>
            <w:r w:rsidRPr="00FA5BF0">
              <w:rPr>
                <w:b/>
                <w:sz w:val="24"/>
                <w:szCs w:val="24"/>
              </w:rPr>
              <w:t>kl</w:t>
            </w:r>
            <w:proofErr w:type="spellEnd"/>
            <w:r w:rsidRPr="00FA5BF0">
              <w:rPr>
                <w:b/>
                <w:sz w:val="24"/>
                <w:szCs w:val="24"/>
              </w:rPr>
              <w:t>.</w:t>
            </w:r>
          </w:p>
        </w:tc>
        <w:tc>
          <w:tcPr>
            <w:tcW w:w="1035" w:type="dxa"/>
            <w:shd w:val="clear" w:color="auto" w:fill="BFBFBF"/>
            <w:vAlign w:val="center"/>
          </w:tcPr>
          <w:p w:rsidR="008A4EC5" w:rsidRPr="00FA5BF0" w:rsidRDefault="00A413E8">
            <w:pPr>
              <w:tabs>
                <w:tab w:val="left" w:pos="720"/>
              </w:tabs>
              <w:jc w:val="center"/>
              <w:rPr>
                <w:b/>
                <w:sz w:val="24"/>
                <w:szCs w:val="24"/>
              </w:rPr>
            </w:pPr>
            <w:r w:rsidRPr="00FA5BF0">
              <w:rPr>
                <w:b/>
                <w:sz w:val="24"/>
                <w:szCs w:val="24"/>
              </w:rPr>
              <w:t xml:space="preserve">I </w:t>
            </w:r>
            <w:proofErr w:type="spellStart"/>
            <w:r w:rsidRPr="00FA5BF0">
              <w:rPr>
                <w:b/>
                <w:sz w:val="24"/>
                <w:szCs w:val="24"/>
              </w:rPr>
              <w:t>kl</w:t>
            </w:r>
            <w:proofErr w:type="spellEnd"/>
            <w:r w:rsidRPr="00FA5BF0">
              <w:rPr>
                <w:b/>
                <w:sz w:val="24"/>
                <w:szCs w:val="24"/>
              </w:rPr>
              <w:t>.</w:t>
            </w:r>
          </w:p>
        </w:tc>
        <w:tc>
          <w:tcPr>
            <w:tcW w:w="1005" w:type="dxa"/>
            <w:shd w:val="clear" w:color="auto" w:fill="BFBFBF"/>
            <w:vAlign w:val="center"/>
          </w:tcPr>
          <w:p w:rsidR="008A4EC5" w:rsidRPr="00FA5BF0" w:rsidRDefault="00A413E8">
            <w:pPr>
              <w:tabs>
                <w:tab w:val="left" w:pos="720"/>
              </w:tabs>
              <w:jc w:val="center"/>
              <w:rPr>
                <w:b/>
                <w:sz w:val="24"/>
                <w:szCs w:val="24"/>
              </w:rPr>
            </w:pPr>
            <w:r w:rsidRPr="00FA5BF0">
              <w:rPr>
                <w:b/>
                <w:sz w:val="24"/>
                <w:szCs w:val="24"/>
              </w:rPr>
              <w:t xml:space="preserve">II </w:t>
            </w:r>
            <w:proofErr w:type="spellStart"/>
            <w:r w:rsidRPr="00FA5BF0">
              <w:rPr>
                <w:b/>
                <w:sz w:val="24"/>
                <w:szCs w:val="24"/>
              </w:rPr>
              <w:t>kl</w:t>
            </w:r>
            <w:proofErr w:type="spellEnd"/>
            <w:r w:rsidRPr="00FA5BF0">
              <w:rPr>
                <w:b/>
                <w:sz w:val="24"/>
                <w:szCs w:val="24"/>
              </w:rPr>
              <w:t>.</w:t>
            </w:r>
          </w:p>
        </w:tc>
        <w:tc>
          <w:tcPr>
            <w:tcW w:w="1650" w:type="dxa"/>
            <w:shd w:val="clear" w:color="auto" w:fill="BFBFBF"/>
            <w:vAlign w:val="center"/>
          </w:tcPr>
          <w:p w:rsidR="008A4EC5" w:rsidRPr="00FA5BF0" w:rsidRDefault="00A413E8">
            <w:pPr>
              <w:tabs>
                <w:tab w:val="left" w:pos="720"/>
              </w:tabs>
              <w:jc w:val="center"/>
              <w:rPr>
                <w:b/>
                <w:sz w:val="24"/>
                <w:szCs w:val="24"/>
              </w:rPr>
            </w:pPr>
            <w:r w:rsidRPr="00FA5BF0">
              <w:rPr>
                <w:b/>
                <w:sz w:val="24"/>
                <w:szCs w:val="24"/>
              </w:rPr>
              <w:t>Iš viso (I-II jungtinė klasė):</w:t>
            </w:r>
          </w:p>
        </w:tc>
        <w:tc>
          <w:tcPr>
            <w:tcW w:w="2055" w:type="dxa"/>
            <w:vMerge/>
            <w:shd w:val="clear" w:color="auto" w:fill="BFBFBF"/>
            <w:vAlign w:val="center"/>
          </w:tcPr>
          <w:p w:rsidR="008A4EC5" w:rsidRPr="00FA5BF0" w:rsidRDefault="008A4EC5">
            <w:pPr>
              <w:widowControl w:val="0"/>
              <w:pBdr>
                <w:top w:val="nil"/>
                <w:left w:val="nil"/>
                <w:bottom w:val="nil"/>
                <w:right w:val="nil"/>
                <w:between w:val="nil"/>
              </w:pBdr>
              <w:spacing w:line="276" w:lineRule="auto"/>
              <w:rPr>
                <w:b/>
                <w:sz w:val="24"/>
                <w:szCs w:val="24"/>
              </w:rPr>
            </w:pP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1,5</w:t>
            </w:r>
          </w:p>
        </w:tc>
      </w:tr>
      <w:tr w:rsidR="008A4EC5" w:rsidRPr="00FA5BF0">
        <w:tc>
          <w:tcPr>
            <w:tcW w:w="3315" w:type="dxa"/>
          </w:tcPr>
          <w:p w:rsidR="008A4EC5" w:rsidRPr="00FA5BF0" w:rsidRDefault="00A413E8">
            <w:pPr>
              <w:tabs>
                <w:tab w:val="left" w:pos="720"/>
              </w:tabs>
              <w:rPr>
                <w:rFonts w:ascii="Times New Roman" w:hAnsi="Times New Roman" w:cs="Times New Roman"/>
                <w:sz w:val="24"/>
                <w:szCs w:val="24"/>
              </w:rPr>
            </w:pPr>
            <w:r w:rsidRPr="00FA5BF0">
              <w:rPr>
                <w:rFonts w:ascii="Times New Roman" w:hAnsi="Times New Roman" w:cs="Times New Roman"/>
                <w:sz w:val="24"/>
                <w:szCs w:val="24"/>
              </w:rPr>
              <w:t xml:space="preserve">Užsienio kalba (vokiečių 1-oji) </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Užsienio kalba (anglų 1-oji )</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Užsienio kalba (rusų 2-oji)</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Matematika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1,25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Biologija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0,75 (0,25***)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Chemija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0,75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0,75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 (0,25**)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Istorija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Pilietiškumo pagrindai</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Geografija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 xml:space="preserve">Ekonomika ir </w:t>
            </w:r>
            <w:proofErr w:type="spellStart"/>
            <w:r w:rsidRPr="00FA5BF0">
              <w:rPr>
                <w:rFonts w:ascii="Times New Roman" w:hAnsi="Times New Roman" w:cs="Times New Roman"/>
                <w:sz w:val="24"/>
                <w:szCs w:val="24"/>
              </w:rPr>
              <w:t>verslumas</w:t>
            </w:r>
            <w:proofErr w:type="spellEnd"/>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Dailė</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Muzika</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Technologijos</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rPr>
                <w:rFonts w:ascii="Times New Roman" w:hAnsi="Times New Roman" w:cs="Times New Roman"/>
                <w:sz w:val="24"/>
                <w:szCs w:val="24"/>
              </w:rPr>
            </w:pPr>
            <w:r w:rsidRPr="00FA5BF0">
              <w:rPr>
                <w:rFonts w:ascii="Times New Roman" w:hAnsi="Times New Roman" w:cs="Times New Roman"/>
                <w:sz w:val="24"/>
                <w:szCs w:val="24"/>
              </w:rPr>
              <w:t>Pamokos mokinio ugdymo poreikiams tenkinti</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shd w:val="clear" w:color="auto" w:fill="BFBFBF"/>
          </w:tcPr>
          <w:p w:rsidR="008A4EC5" w:rsidRPr="00FA5BF0" w:rsidRDefault="00A413E8">
            <w:pPr>
              <w:tabs>
                <w:tab w:val="left" w:pos="720"/>
              </w:tabs>
              <w:rPr>
                <w:rFonts w:ascii="Times New Roman" w:hAnsi="Times New Roman" w:cs="Times New Roman"/>
                <w:sz w:val="24"/>
                <w:szCs w:val="24"/>
              </w:rPr>
            </w:pPr>
            <w:r w:rsidRPr="00FA5BF0">
              <w:rPr>
                <w:rFonts w:ascii="Times New Roman" w:hAnsi="Times New Roman" w:cs="Times New Roman"/>
                <w:sz w:val="24"/>
                <w:szCs w:val="24"/>
              </w:rPr>
              <w:t>Iš viso (grupinėms konsultacijoms)</w:t>
            </w:r>
          </w:p>
        </w:tc>
        <w:tc>
          <w:tcPr>
            <w:tcW w:w="870" w:type="dxa"/>
            <w:shd w:val="clear" w:color="auto" w:fill="BFBFBF"/>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0-9</w:t>
            </w:r>
          </w:p>
        </w:tc>
        <w:tc>
          <w:tcPr>
            <w:tcW w:w="1035" w:type="dxa"/>
            <w:shd w:val="clear" w:color="auto" w:fill="BFBFBF"/>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0-9</w:t>
            </w:r>
          </w:p>
        </w:tc>
        <w:tc>
          <w:tcPr>
            <w:tcW w:w="1005" w:type="dxa"/>
            <w:shd w:val="clear" w:color="auto" w:fill="BFBFBF"/>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0-9</w:t>
            </w:r>
          </w:p>
        </w:tc>
        <w:tc>
          <w:tcPr>
            <w:tcW w:w="1650"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0-9</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6,75</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 xml:space="preserve">Projektai </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0-1</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0-1</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0-1</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sz w:val="24"/>
                <w:szCs w:val="24"/>
              </w:rPr>
            </w:pPr>
            <w:r w:rsidRPr="00FA5BF0">
              <w:rPr>
                <w:rFonts w:ascii="Times New Roman" w:hAnsi="Times New Roman" w:cs="Times New Roman"/>
                <w:sz w:val="24"/>
                <w:szCs w:val="24"/>
              </w:rPr>
              <w:t xml:space="preserve">Neformalusis švietimas </w:t>
            </w:r>
          </w:p>
        </w:tc>
        <w:tc>
          <w:tcPr>
            <w:tcW w:w="870"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w:t>
            </w:r>
          </w:p>
        </w:tc>
        <w:tc>
          <w:tcPr>
            <w:tcW w:w="103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w:t>
            </w:r>
          </w:p>
        </w:tc>
        <w:tc>
          <w:tcPr>
            <w:tcW w:w="1005" w:type="dxa"/>
          </w:tcPr>
          <w:p w:rsidR="008A4EC5" w:rsidRPr="00FA5BF0" w:rsidRDefault="00A413E8">
            <w:pPr>
              <w:tabs>
                <w:tab w:val="left" w:pos="720"/>
              </w:tabs>
              <w:jc w:val="center"/>
              <w:rPr>
                <w:rFonts w:ascii="Times New Roman" w:hAnsi="Times New Roman" w:cs="Times New Roman"/>
                <w:sz w:val="24"/>
                <w:szCs w:val="24"/>
              </w:rPr>
            </w:pPr>
            <w:r w:rsidRPr="00FA5BF0">
              <w:rPr>
                <w:rFonts w:ascii="Times New Roman" w:hAnsi="Times New Roman" w:cs="Times New Roman"/>
                <w:sz w:val="24"/>
                <w:szCs w:val="24"/>
              </w:rPr>
              <w:t>0-2</w:t>
            </w: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0-2</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rsidRPr="00FA5BF0">
        <w:tc>
          <w:tcPr>
            <w:tcW w:w="3315" w:type="dxa"/>
          </w:tcPr>
          <w:p w:rsidR="008A4EC5" w:rsidRPr="00FA5BF0" w:rsidRDefault="00A413E8">
            <w:pPr>
              <w:tabs>
                <w:tab w:val="left" w:pos="720"/>
              </w:tabs>
              <w:jc w:val="both"/>
              <w:rPr>
                <w:rFonts w:ascii="Times New Roman" w:hAnsi="Times New Roman" w:cs="Times New Roman"/>
                <w:b/>
                <w:sz w:val="24"/>
                <w:szCs w:val="24"/>
              </w:rPr>
            </w:pPr>
            <w:r w:rsidRPr="00FA5BF0">
              <w:rPr>
                <w:rFonts w:ascii="Times New Roman" w:hAnsi="Times New Roman" w:cs="Times New Roman"/>
                <w:b/>
                <w:sz w:val="24"/>
                <w:szCs w:val="24"/>
              </w:rPr>
              <w:t>Iš viso</w:t>
            </w:r>
          </w:p>
        </w:tc>
        <w:tc>
          <w:tcPr>
            <w:tcW w:w="870" w:type="dxa"/>
          </w:tcPr>
          <w:p w:rsidR="008A4EC5" w:rsidRPr="00FA5BF0" w:rsidRDefault="008A4EC5">
            <w:pPr>
              <w:tabs>
                <w:tab w:val="left" w:pos="720"/>
              </w:tabs>
              <w:jc w:val="center"/>
              <w:rPr>
                <w:rFonts w:ascii="Times New Roman" w:hAnsi="Times New Roman" w:cs="Times New Roman"/>
                <w:b/>
                <w:sz w:val="24"/>
                <w:szCs w:val="24"/>
              </w:rPr>
            </w:pPr>
          </w:p>
        </w:tc>
        <w:tc>
          <w:tcPr>
            <w:tcW w:w="1035" w:type="dxa"/>
          </w:tcPr>
          <w:p w:rsidR="008A4EC5" w:rsidRPr="00FA5BF0" w:rsidRDefault="008A4EC5">
            <w:pPr>
              <w:tabs>
                <w:tab w:val="left" w:pos="720"/>
              </w:tabs>
              <w:jc w:val="center"/>
              <w:rPr>
                <w:rFonts w:ascii="Times New Roman" w:hAnsi="Times New Roman" w:cs="Times New Roman"/>
                <w:b/>
                <w:sz w:val="24"/>
                <w:szCs w:val="24"/>
              </w:rPr>
            </w:pPr>
          </w:p>
        </w:tc>
        <w:tc>
          <w:tcPr>
            <w:tcW w:w="1005" w:type="dxa"/>
          </w:tcPr>
          <w:p w:rsidR="008A4EC5" w:rsidRPr="00FA5BF0" w:rsidRDefault="008A4EC5">
            <w:pPr>
              <w:tabs>
                <w:tab w:val="left" w:pos="720"/>
              </w:tabs>
              <w:jc w:val="center"/>
              <w:rPr>
                <w:rFonts w:ascii="Times New Roman" w:hAnsi="Times New Roman" w:cs="Times New Roman"/>
                <w:b/>
                <w:sz w:val="24"/>
                <w:szCs w:val="24"/>
              </w:rPr>
            </w:pPr>
          </w:p>
        </w:tc>
        <w:tc>
          <w:tcPr>
            <w:tcW w:w="1650" w:type="dxa"/>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10,25</w:t>
            </w:r>
          </w:p>
        </w:tc>
        <w:tc>
          <w:tcPr>
            <w:tcW w:w="2055" w:type="dxa"/>
            <w:shd w:val="clear" w:color="auto" w:fill="BFBFBF"/>
          </w:tcPr>
          <w:p w:rsidR="008A4EC5" w:rsidRPr="00FA5BF0" w:rsidRDefault="00A413E8">
            <w:pPr>
              <w:tabs>
                <w:tab w:val="left" w:pos="720"/>
              </w:tabs>
              <w:jc w:val="center"/>
              <w:rPr>
                <w:rFonts w:ascii="Times New Roman" w:hAnsi="Times New Roman" w:cs="Times New Roman"/>
                <w:b/>
                <w:sz w:val="24"/>
                <w:szCs w:val="24"/>
              </w:rPr>
            </w:pPr>
            <w:r w:rsidRPr="00FA5BF0">
              <w:rPr>
                <w:rFonts w:ascii="Times New Roman" w:hAnsi="Times New Roman" w:cs="Times New Roman"/>
                <w:b/>
                <w:sz w:val="24"/>
                <w:szCs w:val="24"/>
              </w:rPr>
              <w:t>6,75</w:t>
            </w:r>
          </w:p>
        </w:tc>
      </w:tr>
    </w:tbl>
    <w:p w:rsidR="008A4EC5" w:rsidRDefault="008A4EC5"/>
    <w:p w:rsidR="008A4EC5" w:rsidRDefault="00A413E8">
      <w:r>
        <w:t>Pastabos:</w:t>
      </w:r>
    </w:p>
    <w:p w:rsidR="008A4EC5" w:rsidRDefault="00A413E8">
      <w:r>
        <w:t xml:space="preserve">* dalykui skiriama 15 </w:t>
      </w:r>
      <w:proofErr w:type="spellStart"/>
      <w:r>
        <w:t>proc</w:t>
      </w:r>
      <w:proofErr w:type="spellEnd"/>
      <w:r>
        <w:t>. nuo BUP per metus, konsultacijos integruojamos į matematikos dalyką;</w:t>
      </w:r>
    </w:p>
    <w:p w:rsidR="008A4EC5" w:rsidRDefault="00A413E8">
      <w:r>
        <w:t xml:space="preserve">** </w:t>
      </w:r>
      <w:proofErr w:type="spellStart"/>
      <w:r>
        <w:t>val</w:t>
      </w:r>
      <w:proofErr w:type="spellEnd"/>
      <w:r>
        <w:t>. netarifikuojamos, konsultacijos vyksta su III klasės grupe;</w:t>
      </w:r>
    </w:p>
    <w:p w:rsidR="008A4EC5" w:rsidRDefault="00A413E8">
      <w:r>
        <w:t>*** savarankiškas mokymas.</w:t>
      </w:r>
    </w:p>
    <w:p w:rsidR="008A4EC5" w:rsidRDefault="008A4EC5"/>
    <w:p w:rsidR="008A4EC5" w:rsidRDefault="00A413E8">
      <w:pPr>
        <w:ind w:firstLine="709"/>
        <w:jc w:val="both"/>
      </w:pPr>
      <w:r>
        <w:t>239.2. 2018</w:t>
      </w:r>
      <w:r w:rsidR="00D575C0">
        <w:t>‒</w:t>
      </w:r>
      <w:r>
        <w:t xml:space="preserve">2019 </w:t>
      </w:r>
      <w:proofErr w:type="spellStart"/>
      <w:r>
        <w:t>m</w:t>
      </w:r>
      <w:proofErr w:type="spellEnd"/>
      <w:r>
        <w:t xml:space="preserve">. </w:t>
      </w:r>
      <w:proofErr w:type="spellStart"/>
      <w:r>
        <w:t>m</w:t>
      </w:r>
      <w:proofErr w:type="spellEnd"/>
      <w:r>
        <w:t>.:</w:t>
      </w:r>
    </w:p>
    <w:p w:rsidR="008A4EC5" w:rsidRDefault="008A4EC5">
      <w:pPr>
        <w:ind w:firstLine="709"/>
      </w:pPr>
    </w:p>
    <w:tbl>
      <w:tblPr>
        <w:tblStyle w:val="aff2"/>
        <w:tblW w:w="10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885"/>
        <w:gridCol w:w="885"/>
        <w:gridCol w:w="885"/>
        <w:gridCol w:w="1515"/>
        <w:gridCol w:w="1275"/>
        <w:gridCol w:w="2178"/>
      </w:tblGrid>
      <w:tr w:rsidR="008A4EC5" w:rsidTr="00FA5BF0">
        <w:trPr>
          <w:trHeight w:val="72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right"/>
              <w:rPr>
                <w:b/>
              </w:rPr>
            </w:pPr>
            <w:r w:rsidRPr="00FA5BF0">
              <w:rPr>
                <w:b/>
              </w:rPr>
              <w:t>Klasė</w:t>
            </w:r>
          </w:p>
          <w:p w:rsidR="008A4EC5" w:rsidRPr="00FA5BF0" w:rsidRDefault="00A413E8">
            <w:pPr>
              <w:ind w:left="120"/>
              <w:jc w:val="both"/>
              <w:rPr>
                <w:b/>
              </w:rPr>
            </w:pPr>
            <w:r w:rsidRPr="00FA5BF0">
              <w:rPr>
                <w:b/>
              </w:rPr>
              <w:t>Dalykas</w:t>
            </w:r>
          </w:p>
        </w:tc>
        <w:tc>
          <w:tcPr>
            <w:tcW w:w="2655" w:type="dxa"/>
            <w:gridSpan w:val="3"/>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Grupinės konsultacijos pagal BUP</w:t>
            </w:r>
          </w:p>
        </w:tc>
        <w:tc>
          <w:tcPr>
            <w:tcW w:w="1515"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Iš viso (I-II jungtinė grupė)</w:t>
            </w:r>
          </w:p>
        </w:tc>
        <w:tc>
          <w:tcPr>
            <w:tcW w:w="1275"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Savaitinis </w:t>
            </w:r>
            <w:proofErr w:type="spellStart"/>
            <w:r w:rsidRPr="00FA5BF0">
              <w:rPr>
                <w:b/>
              </w:rPr>
              <w:t>val</w:t>
            </w:r>
            <w:proofErr w:type="spellEnd"/>
            <w:r w:rsidRPr="00FA5BF0">
              <w:rPr>
                <w:b/>
              </w:rPr>
              <w:t>. skaičius</w:t>
            </w:r>
          </w:p>
        </w:tc>
        <w:tc>
          <w:tcPr>
            <w:tcW w:w="2178"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Kontaktinių </w:t>
            </w:r>
            <w:proofErr w:type="spellStart"/>
            <w:r w:rsidRPr="00FA5BF0">
              <w:rPr>
                <w:b/>
              </w:rPr>
              <w:t>val</w:t>
            </w:r>
            <w:proofErr w:type="spellEnd"/>
            <w:r w:rsidRPr="00FA5BF0">
              <w:rPr>
                <w:b/>
              </w:rPr>
              <w:t xml:space="preserve">. </w:t>
            </w:r>
            <w:proofErr w:type="spellStart"/>
            <w:r w:rsidRPr="00FA5BF0">
              <w:rPr>
                <w:b/>
              </w:rPr>
              <w:t>sk</w:t>
            </w:r>
            <w:proofErr w:type="spellEnd"/>
            <w:r w:rsidRPr="00FA5BF0">
              <w:rPr>
                <w:b/>
              </w:rPr>
              <w:t>.</w:t>
            </w:r>
          </w:p>
        </w:tc>
      </w:tr>
      <w:tr w:rsidR="008A4EC5" w:rsidTr="00FA5BF0">
        <w:trPr>
          <w:trHeight w:val="620"/>
        </w:trPr>
        <w:tc>
          <w:tcPr>
            <w:tcW w:w="240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8A4EC5">
            <w:pPr>
              <w:ind w:left="120"/>
            </w:pP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8 </w:t>
            </w:r>
            <w:proofErr w:type="spellStart"/>
            <w:r w:rsidRPr="00FA5BF0">
              <w:rPr>
                <w:b/>
              </w:rPr>
              <w:t>kl</w:t>
            </w:r>
            <w:proofErr w:type="spellEnd"/>
            <w:r w:rsidRPr="00FA5BF0">
              <w:rPr>
                <w:b/>
              </w:rPr>
              <w:t>.</w:t>
            </w: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I </w:t>
            </w:r>
            <w:proofErr w:type="spellStart"/>
            <w:r w:rsidRPr="00FA5BF0">
              <w:rPr>
                <w:b/>
              </w:rPr>
              <w:t>kl</w:t>
            </w:r>
            <w:proofErr w:type="spellEnd"/>
            <w:r w:rsidRPr="00FA5BF0">
              <w:rPr>
                <w:b/>
              </w:rPr>
              <w:t>.</w:t>
            </w: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II </w:t>
            </w:r>
            <w:proofErr w:type="spellStart"/>
            <w:r w:rsidRPr="00FA5BF0">
              <w:rPr>
                <w:b/>
              </w:rPr>
              <w:t>kl</w:t>
            </w:r>
            <w:proofErr w:type="spellEnd"/>
            <w:r w:rsidRPr="00FA5BF0">
              <w:rPr>
                <w:b/>
              </w:rPr>
              <w:t>.</w:t>
            </w:r>
          </w:p>
        </w:tc>
        <w:tc>
          <w:tcPr>
            <w:tcW w:w="15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8A4EC5">
            <w:pPr>
              <w:ind w:left="120"/>
            </w:pPr>
          </w:p>
        </w:tc>
        <w:tc>
          <w:tcPr>
            <w:tcW w:w="1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8A4EC5">
            <w:pPr>
              <w:ind w:left="120"/>
            </w:pPr>
          </w:p>
        </w:tc>
        <w:tc>
          <w:tcPr>
            <w:tcW w:w="217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8A4EC5">
            <w:pPr>
              <w:ind w:left="120"/>
            </w:pP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Dorinis ugdymas (etika)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lastRenderedPageBreak/>
              <w:t>Lietuvių kalba ir literatūra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1,5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1,25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46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Užsienio kalba (vokiečių 1-oji)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1**</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(37**)</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Užsienio kalba (anglų 1-oji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1**</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(37**)</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Užsienio kalba (rusų 2-oji)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Matematika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1,25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1</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37 (9**)</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Biologija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Fizika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0,75 (0,5***)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9+3***</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Chemija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0,75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0,75 (0,5***)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9+3***</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Informacinės technologijos</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9+1***</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Istorija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Pilietiškumo pagrindai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2***</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Geografija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0,5 (0,25**)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9 (9**)</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 xml:space="preserve">Ekonomika ir </w:t>
            </w:r>
            <w:proofErr w:type="spellStart"/>
            <w:r w:rsidRPr="00FA5BF0">
              <w:t>verslumas</w:t>
            </w:r>
            <w:proofErr w:type="spellEnd"/>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2***</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Dailė</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Muzika</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t>Technologijos</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0,25</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r>
      <w:tr w:rsidR="008A4EC5" w:rsidTr="00FA5BF0">
        <w:trPr>
          <w:trHeight w:val="104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pPr>
            <w:r w:rsidRPr="00FA5BF0">
              <w:lastRenderedPageBreak/>
              <w:t>Pamokos mokinio ugdymo poreikiams tenkinti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1</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pPr>
            <w:r w:rsidRPr="00FA5BF0">
              <w:t>Iš viso (grupinėms konsultacijoms)</w:t>
            </w: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pPr>
            <w:r w:rsidRPr="00FA5BF0">
              <w:t>0-9</w:t>
            </w: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pPr>
            <w:r w:rsidRPr="00FA5BF0">
              <w:t>0-9</w:t>
            </w:r>
          </w:p>
        </w:tc>
        <w:tc>
          <w:tcPr>
            <w:tcW w:w="8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pPr>
            <w:r w:rsidRPr="00FA5BF0">
              <w:t>0-9</w:t>
            </w:r>
          </w:p>
        </w:tc>
        <w:tc>
          <w:tcPr>
            <w:tcW w:w="15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10,25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4</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155</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both"/>
            </w:pPr>
            <w:r w:rsidRPr="00FA5BF0">
              <w:t>Projektai</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0-1</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 </w:t>
            </w:r>
          </w:p>
        </w:tc>
      </w:tr>
      <w:tr w:rsidR="008A4EC5" w:rsidTr="00FA5BF0">
        <w:trPr>
          <w:trHeight w:val="76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both"/>
            </w:pPr>
            <w:r w:rsidRPr="00FA5BF0">
              <w:t>Neformalusis švietimas</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pPr>
            <w:r w:rsidRPr="00FA5BF0">
              <w:t>0-2</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 xml:space="preserve"> -</w:t>
            </w:r>
          </w:p>
        </w:tc>
      </w:tr>
      <w:tr w:rsidR="008A4EC5" w:rsidTr="00FA5BF0">
        <w:trPr>
          <w:trHeight w:val="500"/>
        </w:trPr>
        <w:tc>
          <w:tcPr>
            <w:tcW w:w="24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both"/>
              <w:rPr>
                <w:b/>
              </w:rPr>
            </w:pPr>
            <w:r w:rsidRPr="00FA5BF0">
              <w:rPr>
                <w:b/>
              </w:rPr>
              <w:t>Iš viso</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Pr="00FA5BF0" w:rsidRDefault="00A413E8">
            <w:pPr>
              <w:ind w:left="120"/>
              <w:jc w:val="center"/>
              <w:rPr>
                <w:b/>
              </w:rPr>
            </w:pPr>
            <w:r w:rsidRPr="00FA5BF0">
              <w:rPr>
                <w:b/>
              </w:rPr>
              <w:t>10,25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4</w:t>
            </w:r>
          </w:p>
        </w:tc>
        <w:tc>
          <w:tcPr>
            <w:tcW w:w="2178"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Pr="00FA5BF0" w:rsidRDefault="00A413E8">
            <w:pPr>
              <w:ind w:left="120"/>
              <w:jc w:val="center"/>
              <w:rPr>
                <w:b/>
              </w:rPr>
            </w:pPr>
            <w:r w:rsidRPr="00FA5BF0">
              <w:rPr>
                <w:b/>
              </w:rPr>
              <w:t>155</w:t>
            </w:r>
          </w:p>
        </w:tc>
      </w:tr>
    </w:tbl>
    <w:p w:rsidR="008A4EC5" w:rsidRDefault="00A413E8">
      <w:pPr>
        <w:ind w:left="660"/>
      </w:pPr>
      <w:r>
        <w:t xml:space="preserve"> </w:t>
      </w:r>
    </w:p>
    <w:p w:rsidR="008A4EC5" w:rsidRDefault="00A413E8">
      <w:r>
        <w:t>Pastabos:</w:t>
      </w:r>
    </w:p>
    <w:p w:rsidR="008A4EC5" w:rsidRDefault="00A413E8">
      <w:r>
        <w:t>* konsultacijos vyksta su II klasės grupe;</w:t>
      </w:r>
    </w:p>
    <w:p w:rsidR="008A4EC5" w:rsidRDefault="00A413E8">
      <w:r>
        <w:t>** konsultacijos vyksta su III klasės grupe;</w:t>
      </w:r>
    </w:p>
    <w:p w:rsidR="008A4EC5" w:rsidRDefault="00A413E8">
      <w:r>
        <w:t xml:space="preserve">*** konsultacijoms skiriama 15 </w:t>
      </w:r>
      <w:proofErr w:type="spellStart"/>
      <w:r>
        <w:t>proc</w:t>
      </w:r>
      <w:proofErr w:type="spellEnd"/>
      <w:r>
        <w:t>. dalykui minimalaus savaitinių pamokų skaičiaus.</w:t>
      </w:r>
    </w:p>
    <w:p w:rsidR="008A4EC5" w:rsidRDefault="008A4EC5">
      <w:pPr>
        <w:ind w:firstLine="709"/>
      </w:pPr>
    </w:p>
    <w:p w:rsidR="008A4EC5" w:rsidRDefault="00A413E8">
      <w:pPr>
        <w:ind w:firstLine="709"/>
        <w:jc w:val="both"/>
        <w:rPr>
          <w:b/>
        </w:rPr>
      </w:pPr>
      <w:r>
        <w:t>240. I-II</w:t>
      </w:r>
      <w:r>
        <w:rPr>
          <w:rFonts w:ascii="Lemon" w:eastAsia="Lemon" w:hAnsi="Lemon" w:cs="Lemon"/>
        </w:rPr>
        <w:t xml:space="preserve"> </w:t>
      </w:r>
      <w:r>
        <w:t>suaugusiųjų klasių informacinių technologijų kursą sudaro privalomoji dalis ir tinklapių kūrimo pradmenų modulis.</w:t>
      </w:r>
    </w:p>
    <w:p w:rsidR="008A4EC5" w:rsidRDefault="00A413E8">
      <w:pPr>
        <w:ind w:firstLine="709"/>
        <w:jc w:val="both"/>
      </w:pPr>
      <w:r>
        <w:t xml:space="preserve">241. Mokiniai, kurie mokosi neakivaizdiniu mokymo proceso organizavimo būdu, laiko visų savo individualaus ugdymo plano dalykų įskaitas pagal gimnazijos metodinėje taryboje aprobuotą ir gimnazijos direktoriaus patvirtintą privalomų įskaitų laikymo grafiką. Dalykų I ir II pusmečių įskaitų medžiagą aprobuoja gimnazijos metodinė taryba ir tvirtina direktorius. Mokiniui, nelaikiusiam dalyko įskaitos, neturinčiam kaupiamojo balo, pusmečio įvertinimas rašomas ,,1’’, jei dalykas vertinamas pažymiu ar ,,neįskaityta”, jei dalykas vertinamas įskaita.  </w:t>
      </w:r>
    </w:p>
    <w:p w:rsidR="008A4EC5" w:rsidRDefault="00A413E8">
      <w:pPr>
        <w:ind w:firstLine="709"/>
        <w:jc w:val="both"/>
      </w:pPr>
      <w:r>
        <w:t>242. Privalomų dalykų įskaitų skaičius per metus mokiniams, besimokantiems pagal suaugusiųjų pagrindinio ugdymo programą 2017</w:t>
      </w:r>
      <w:r w:rsidR="00C27716">
        <w:t>‒</w:t>
      </w:r>
      <w:r>
        <w:t xml:space="preserve">2018 </w:t>
      </w:r>
      <w:proofErr w:type="spellStart"/>
      <w:r>
        <w:t>m</w:t>
      </w:r>
      <w:proofErr w:type="spellEnd"/>
      <w:r>
        <w:t>.</w:t>
      </w:r>
      <w:r w:rsidR="00C27716">
        <w:t xml:space="preserve"> </w:t>
      </w:r>
      <w:proofErr w:type="spellStart"/>
      <w:r>
        <w:t>m</w:t>
      </w:r>
      <w:proofErr w:type="spellEnd"/>
      <w:r>
        <w:t>. ir 2018</w:t>
      </w:r>
      <w:r w:rsidR="00C27716">
        <w:t>‒</w:t>
      </w:r>
      <w:r>
        <w:t xml:space="preserve">2019 </w:t>
      </w:r>
      <w:proofErr w:type="spellStart"/>
      <w:r>
        <w:t>m</w:t>
      </w:r>
      <w:proofErr w:type="spellEnd"/>
      <w:r>
        <w:t>.</w:t>
      </w:r>
      <w:r w:rsidR="00C27716">
        <w:t xml:space="preserve"> </w:t>
      </w:r>
      <w:proofErr w:type="spellStart"/>
      <w:r>
        <w:t>m</w:t>
      </w:r>
      <w:proofErr w:type="spellEnd"/>
      <w:r>
        <w:t>.:</w:t>
      </w:r>
    </w:p>
    <w:p w:rsidR="008A4EC5" w:rsidRDefault="008A4EC5">
      <w:pPr>
        <w:ind w:left="714" w:firstLine="709"/>
        <w:jc w:val="both"/>
        <w:rPr>
          <w:color w:val="006600"/>
        </w:rPr>
      </w:pPr>
    </w:p>
    <w:tbl>
      <w:tblPr>
        <w:tblStyle w:val="aff3"/>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1560"/>
        <w:gridCol w:w="1560"/>
        <w:gridCol w:w="1560"/>
        <w:gridCol w:w="2115"/>
      </w:tblGrid>
      <w:tr w:rsidR="008A4EC5">
        <w:trPr>
          <w:trHeight w:val="240"/>
        </w:trPr>
        <w:tc>
          <w:tcPr>
            <w:tcW w:w="3225" w:type="dxa"/>
            <w:vMerge w:val="restart"/>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Dalykų sritys, dalykai</w:t>
            </w:r>
          </w:p>
        </w:tc>
        <w:tc>
          <w:tcPr>
            <w:tcW w:w="4680" w:type="dxa"/>
            <w:gridSpan w:val="3"/>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Įskaitos</w:t>
            </w:r>
          </w:p>
        </w:tc>
        <w:tc>
          <w:tcPr>
            <w:tcW w:w="2115" w:type="dxa"/>
            <w:shd w:val="clear" w:color="auto" w:fill="FFFFFF"/>
          </w:tcPr>
          <w:p w:rsidR="008A4EC5" w:rsidRPr="00FA5BF0" w:rsidRDefault="00A413E8">
            <w:pPr>
              <w:ind w:left="147"/>
              <w:jc w:val="center"/>
              <w:rPr>
                <w:rFonts w:ascii="Times New Roman" w:hAnsi="Times New Roman" w:cs="Times New Roman"/>
                <w:b/>
                <w:sz w:val="24"/>
                <w:szCs w:val="24"/>
              </w:rPr>
            </w:pPr>
            <w:r w:rsidRPr="00FA5BF0">
              <w:rPr>
                <w:rFonts w:ascii="Times New Roman" w:hAnsi="Times New Roman" w:cs="Times New Roman"/>
                <w:b/>
                <w:sz w:val="24"/>
                <w:szCs w:val="24"/>
              </w:rPr>
              <w:t>Iš viso:</w:t>
            </w:r>
          </w:p>
        </w:tc>
      </w:tr>
      <w:tr w:rsidR="008A4EC5">
        <w:trPr>
          <w:trHeight w:val="340"/>
        </w:trPr>
        <w:tc>
          <w:tcPr>
            <w:tcW w:w="3225" w:type="dxa"/>
            <w:vMerge/>
            <w:shd w:val="clear" w:color="auto" w:fill="FFFFF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1560" w:type="dxa"/>
            <w:tcBorders>
              <w:bottom w:val="single" w:sz="4" w:space="0" w:color="000000"/>
            </w:tcBorders>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8</w:t>
            </w:r>
          </w:p>
        </w:tc>
        <w:tc>
          <w:tcPr>
            <w:tcW w:w="1560" w:type="dxa"/>
            <w:tcBorders>
              <w:bottom w:val="single" w:sz="4" w:space="0" w:color="000000"/>
            </w:tcBorders>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I</w:t>
            </w:r>
          </w:p>
        </w:tc>
        <w:tc>
          <w:tcPr>
            <w:tcW w:w="1560" w:type="dxa"/>
            <w:tcBorders>
              <w:bottom w:val="single" w:sz="4" w:space="0" w:color="000000"/>
            </w:tcBorders>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II</w:t>
            </w:r>
          </w:p>
        </w:tc>
        <w:tc>
          <w:tcPr>
            <w:tcW w:w="2115" w:type="dxa"/>
            <w:tcBorders>
              <w:bottom w:val="single" w:sz="4" w:space="0" w:color="000000"/>
            </w:tcBorders>
            <w:shd w:val="clear" w:color="auto" w:fill="FFFFFF"/>
          </w:tcPr>
          <w:p w:rsidR="008A4EC5" w:rsidRPr="00FA5BF0" w:rsidRDefault="008A4EC5">
            <w:pPr>
              <w:jc w:val="both"/>
              <w:rPr>
                <w:rFonts w:ascii="Times New Roman" w:hAnsi="Times New Roman" w:cs="Times New Roman"/>
                <w:b/>
                <w:sz w:val="24"/>
                <w:szCs w:val="24"/>
              </w:rPr>
            </w:pP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9</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Užsienio kalba (1-oji)</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Užsienio kalba (2-oji)</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Matematika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Biologija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Istorija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Pilietiškumo pagrindai</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Geografija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Ekonomika ir </w:t>
            </w:r>
            <w:proofErr w:type="spellStart"/>
            <w:r w:rsidRPr="00FA5BF0">
              <w:rPr>
                <w:rFonts w:ascii="Times New Roman" w:hAnsi="Times New Roman" w:cs="Times New Roman"/>
                <w:sz w:val="24"/>
                <w:szCs w:val="24"/>
              </w:rPr>
              <w:t>verslumas</w:t>
            </w:r>
            <w:proofErr w:type="spellEnd"/>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Dailė </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lastRenderedPageBreak/>
              <w:t>Muzika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c>
          <w:tcPr>
            <w:tcW w:w="3225"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Technologijos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bl>
    <w:p w:rsidR="008A4EC5" w:rsidRDefault="008A4EC5">
      <w:pPr>
        <w:ind w:left="360"/>
        <w:jc w:val="both"/>
      </w:pPr>
    </w:p>
    <w:p w:rsidR="008A4EC5" w:rsidRDefault="00A413E8">
      <w:pPr>
        <w:jc w:val="center"/>
        <w:rPr>
          <w:b/>
        </w:rPr>
      </w:pPr>
      <w:r>
        <w:rPr>
          <w:b/>
        </w:rPr>
        <w:t>KETVIRTASIS</w:t>
      </w:r>
      <w:r>
        <w:t xml:space="preserve"> </w:t>
      </w:r>
      <w:r>
        <w:rPr>
          <w:b/>
        </w:rPr>
        <w:t>SKIRSNIS</w:t>
      </w:r>
    </w:p>
    <w:p w:rsidR="008A4EC5" w:rsidRDefault="00A413E8">
      <w:pPr>
        <w:ind w:left="360"/>
        <w:rPr>
          <w:b/>
        </w:rPr>
      </w:pPr>
      <w:r>
        <w:rPr>
          <w:b/>
        </w:rPr>
        <w:t>VIDURINIO UGDYMO PROGRAMOS VYKDYMAS SUAUGUSIŲJŲ KLASĖSE</w:t>
      </w:r>
    </w:p>
    <w:p w:rsidR="008A4EC5" w:rsidRDefault="008A4EC5">
      <w:pPr>
        <w:ind w:firstLine="709"/>
      </w:pPr>
    </w:p>
    <w:p w:rsidR="008A4EC5" w:rsidRDefault="00A413E8">
      <w:pPr>
        <w:ind w:firstLine="709"/>
        <w:jc w:val="both"/>
        <w:rPr>
          <w:b/>
        </w:rPr>
      </w:pPr>
      <w:r>
        <w:t>243. Mokiniai, kurie mokosi pagal suaugusiųjų vidurinio ugdymo programą, gali nesimokyti menų, kūno kultūros ir technologijų.</w:t>
      </w:r>
    </w:p>
    <w:p w:rsidR="008A4EC5" w:rsidRDefault="00A413E8">
      <w:pPr>
        <w:ind w:firstLine="709"/>
        <w:jc w:val="both"/>
      </w:pPr>
      <w:r>
        <w:t>244. Dalykai ir jiems skiriamų pamokų  skaičius suaugusiųjų vidurinio ugdymo programai įgyvendinti:</w:t>
      </w:r>
    </w:p>
    <w:p w:rsidR="008A4EC5" w:rsidRDefault="008A4EC5">
      <w:pPr>
        <w:ind w:firstLine="709"/>
        <w:jc w:val="both"/>
      </w:pPr>
    </w:p>
    <w:tbl>
      <w:tblPr>
        <w:tblStyle w:val="aff4"/>
        <w:tblW w:w="99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1560"/>
        <w:gridCol w:w="2115"/>
        <w:gridCol w:w="2205"/>
      </w:tblGrid>
      <w:tr w:rsidR="008A4EC5" w:rsidRPr="00FA5BF0">
        <w:tc>
          <w:tcPr>
            <w:tcW w:w="4110" w:type="dxa"/>
            <w:vMerge w:val="restart"/>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Ugdymo sritys, dalykai:</w:t>
            </w:r>
          </w:p>
        </w:tc>
        <w:tc>
          <w:tcPr>
            <w:tcW w:w="1560" w:type="dxa"/>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Minimalus pamokų skaičius</w:t>
            </w:r>
          </w:p>
        </w:tc>
        <w:tc>
          <w:tcPr>
            <w:tcW w:w="4320" w:type="dxa"/>
            <w:gridSpan w:val="2"/>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Pamokų skaičius (neakivaizdiniu mokymo proceso organizavimo būdu)</w:t>
            </w:r>
          </w:p>
        </w:tc>
      </w:tr>
      <w:tr w:rsidR="008A4EC5" w:rsidRPr="00FA5BF0">
        <w:tc>
          <w:tcPr>
            <w:tcW w:w="4110"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60" w:type="dxa"/>
            <w:shd w:val="clear" w:color="auto" w:fill="FFFFFF"/>
            <w:vAlign w:val="center"/>
          </w:tcPr>
          <w:p w:rsidR="008A4EC5" w:rsidRPr="00FA5BF0" w:rsidRDefault="008A4EC5">
            <w:pPr>
              <w:jc w:val="center"/>
              <w:rPr>
                <w:rFonts w:ascii="Times New Roman" w:hAnsi="Times New Roman" w:cs="Times New Roman"/>
                <w:sz w:val="24"/>
                <w:szCs w:val="24"/>
              </w:rPr>
            </w:pPr>
          </w:p>
          <w:p w:rsidR="008A4EC5" w:rsidRPr="00FA5BF0" w:rsidRDefault="008A4EC5">
            <w:pPr>
              <w:jc w:val="center"/>
              <w:rPr>
                <w:rFonts w:ascii="Times New Roman" w:hAnsi="Times New Roman" w:cs="Times New Roman"/>
                <w:sz w:val="24"/>
                <w:szCs w:val="24"/>
              </w:rPr>
            </w:pPr>
          </w:p>
        </w:tc>
        <w:tc>
          <w:tcPr>
            <w:tcW w:w="2115" w:type="dxa"/>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Bendrasis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c>
          <w:tcPr>
            <w:tcW w:w="2205" w:type="dxa"/>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Išplėstinis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Kalbos</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kalbos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B1 mokėjimo lygį</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B2 mokėjimo lygį</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(anglų)</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(vokiečių)</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(rusų)</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Socialinis ugdymas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Istorija</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Geografija</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Matematika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Gamtamokslinis ugdymas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Biologija</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 technologijos, integruotas menų ir technologijų kursas</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0,5-1*</w:t>
            </w: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Dailė</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Muzika</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Technologijos</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Statyba ir medžio apdirbimas</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Kūno kultūra:</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Bendroji kūno kultūra</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2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Privalomi bendrojo kurso dalykai</w:t>
            </w:r>
          </w:p>
        </w:tc>
        <w:tc>
          <w:tcPr>
            <w:tcW w:w="156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10-12</w:t>
            </w:r>
          </w:p>
        </w:tc>
        <w:tc>
          <w:tcPr>
            <w:tcW w:w="2115" w:type="dxa"/>
            <w:shd w:val="clear" w:color="auto" w:fill="FFFFFF"/>
          </w:tcPr>
          <w:p w:rsidR="008A4EC5" w:rsidRPr="00FA5BF0" w:rsidRDefault="008A4EC5">
            <w:pPr>
              <w:jc w:val="center"/>
              <w:rPr>
                <w:rFonts w:ascii="Times New Roman" w:hAnsi="Times New Roman" w:cs="Times New Roman"/>
                <w:sz w:val="24"/>
                <w:szCs w:val="24"/>
              </w:rPr>
            </w:pPr>
          </w:p>
        </w:tc>
        <w:tc>
          <w:tcPr>
            <w:tcW w:w="2205" w:type="dxa"/>
            <w:shd w:val="clear" w:color="auto" w:fill="FFFFFF"/>
          </w:tcPr>
          <w:p w:rsidR="008A4EC5" w:rsidRPr="00FA5BF0" w:rsidRDefault="008A4EC5">
            <w:pPr>
              <w:jc w:val="center"/>
              <w:rPr>
                <w:rFonts w:ascii="Times New Roman" w:hAnsi="Times New Roman" w:cs="Times New Roman"/>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Mokinio pasirinktas mokymo turinys (7 dalykai pasirinktu dalyko kursu)</w:t>
            </w:r>
          </w:p>
        </w:tc>
        <w:tc>
          <w:tcPr>
            <w:tcW w:w="1560" w:type="dxa"/>
            <w:shd w:val="clear" w:color="auto" w:fill="FFFFFF"/>
          </w:tcPr>
          <w:p w:rsidR="008A4EC5" w:rsidRPr="00FA5BF0" w:rsidRDefault="008A4EC5">
            <w:pPr>
              <w:jc w:val="center"/>
              <w:rPr>
                <w:rFonts w:ascii="Times New Roman" w:hAnsi="Times New Roman" w:cs="Times New Roman"/>
                <w:sz w:val="24"/>
                <w:szCs w:val="24"/>
              </w:rPr>
            </w:pPr>
          </w:p>
        </w:tc>
        <w:tc>
          <w:tcPr>
            <w:tcW w:w="211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10</w:t>
            </w:r>
          </w:p>
        </w:tc>
        <w:tc>
          <w:tcPr>
            <w:tcW w:w="2205" w:type="dxa"/>
            <w:shd w:val="clear" w:color="auto" w:fill="FFFFFF"/>
          </w:tcPr>
          <w:p w:rsidR="008A4EC5" w:rsidRPr="00FA5BF0" w:rsidRDefault="008A4EC5">
            <w:pPr>
              <w:jc w:val="center"/>
              <w:rPr>
                <w:rFonts w:ascii="Times New Roman" w:hAnsi="Times New Roman" w:cs="Times New Roman"/>
                <w:color w:val="006600"/>
                <w:sz w:val="24"/>
                <w:szCs w:val="24"/>
              </w:rPr>
            </w:pPr>
          </w:p>
        </w:tc>
      </w:tr>
      <w:tr w:rsidR="008A4EC5" w:rsidRPr="00FA5BF0">
        <w:tc>
          <w:tcPr>
            <w:tcW w:w="4110"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Grupinės konsultacijos</w:t>
            </w:r>
          </w:p>
        </w:tc>
        <w:tc>
          <w:tcPr>
            <w:tcW w:w="5880" w:type="dxa"/>
            <w:gridSpan w:val="3"/>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0–9 grupinės konsultacijos per savaitę </w:t>
            </w:r>
          </w:p>
        </w:tc>
      </w:tr>
    </w:tbl>
    <w:p w:rsidR="008A4EC5" w:rsidRDefault="008A4EC5">
      <w:pPr>
        <w:ind w:firstLine="709"/>
        <w:jc w:val="both"/>
      </w:pPr>
    </w:p>
    <w:p w:rsidR="008A4EC5" w:rsidRDefault="00A413E8">
      <w:pPr>
        <w:ind w:firstLine="709"/>
        <w:jc w:val="both"/>
      </w:pPr>
      <w:r>
        <w:t xml:space="preserve">245. Esant mažam mokinių, kurie mokosi neakivaizdiniu mokymo proceso organizavimo būdu, skaičiui (mažiau 4), formuojama mokinių grupė. Dalykams mokytis grupėje skiriama 15 </w:t>
      </w:r>
      <w:proofErr w:type="spellStart"/>
      <w:r>
        <w:t>proc</w:t>
      </w:r>
      <w:proofErr w:type="spellEnd"/>
      <w:r>
        <w:t xml:space="preserve">. 16 </w:t>
      </w:r>
      <w:r>
        <w:lastRenderedPageBreak/>
        <w:t>punkte dalykui skiriamų pamokų skaičiaus pagal BUP. Esant mažam mokinių, kurie mokosi dalyko išplėstiniu ar bendruoju kursu, skaičiui, formuojama grupė su gretimų klasių  mokiniais. Pagal poreikį (</w:t>
      </w:r>
      <w:proofErr w:type="spellStart"/>
      <w:r>
        <w:t>pvz</w:t>
      </w:r>
      <w:proofErr w:type="spellEnd"/>
      <w:r>
        <w:t xml:space="preserve">., laikys dalyko brandos egzaminą) mokiniai gali turėti individualias ar grupių  dalykų  konsultacijas.  </w:t>
      </w:r>
    </w:p>
    <w:p w:rsidR="008A4EC5" w:rsidRDefault="00A413E8">
      <w:pPr>
        <w:ind w:firstLine="709"/>
        <w:jc w:val="both"/>
      </w:pPr>
      <w:r>
        <w:t xml:space="preserve">246. Dalykai ir jiems skiriamų pamokų skaičius suaugusiųjų  vidurinio ugdymo programai įgyvendinti: </w:t>
      </w:r>
    </w:p>
    <w:p w:rsidR="008A4EC5" w:rsidRDefault="00A413E8">
      <w:pPr>
        <w:ind w:firstLine="709"/>
        <w:jc w:val="both"/>
      </w:pPr>
      <w:r>
        <w:t>246.1. 2017</w:t>
      </w:r>
      <w:r w:rsidR="00D575C0">
        <w:t>‒</w:t>
      </w:r>
      <w:r>
        <w:t xml:space="preserve">2018 </w:t>
      </w:r>
      <w:proofErr w:type="spellStart"/>
      <w:r>
        <w:t>m</w:t>
      </w:r>
      <w:proofErr w:type="spellEnd"/>
      <w:r>
        <w:t>.</w:t>
      </w:r>
      <w:r w:rsidR="00D575C0">
        <w:t xml:space="preserve"> </w:t>
      </w:r>
      <w:proofErr w:type="spellStart"/>
      <w:r>
        <w:t>m</w:t>
      </w:r>
      <w:proofErr w:type="spellEnd"/>
      <w:r>
        <w:t>. III klasėje ir 2018</w:t>
      </w:r>
      <w:r w:rsidR="00D575C0">
        <w:t>‒</w:t>
      </w:r>
      <w:r>
        <w:t xml:space="preserve">2019 </w:t>
      </w:r>
      <w:proofErr w:type="spellStart"/>
      <w:r>
        <w:t>m</w:t>
      </w:r>
      <w:proofErr w:type="spellEnd"/>
      <w:r>
        <w:t>.</w:t>
      </w:r>
      <w:r w:rsidR="00D575C0">
        <w:t xml:space="preserve"> </w:t>
      </w:r>
      <w:proofErr w:type="spellStart"/>
      <w:r>
        <w:t>m</w:t>
      </w:r>
      <w:proofErr w:type="spellEnd"/>
      <w:r>
        <w:t>. IV klasėje neakivaizdiniu mokymo proceso organizavimo būdu:</w:t>
      </w:r>
    </w:p>
    <w:p w:rsidR="008A4EC5" w:rsidRDefault="008A4EC5">
      <w:pPr>
        <w:ind w:left="720"/>
      </w:pPr>
    </w:p>
    <w:tbl>
      <w:tblPr>
        <w:tblStyle w:val="aff5"/>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335"/>
        <w:gridCol w:w="1455"/>
        <w:gridCol w:w="1320"/>
        <w:gridCol w:w="1485"/>
        <w:gridCol w:w="1410"/>
      </w:tblGrid>
      <w:tr w:rsidR="008A4EC5">
        <w:trPr>
          <w:trHeight w:val="240"/>
        </w:trPr>
        <w:tc>
          <w:tcPr>
            <w:tcW w:w="2955" w:type="dxa"/>
            <w:vMerge w:val="restart"/>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Ugdymo sritys, dalykai:</w:t>
            </w:r>
          </w:p>
        </w:tc>
        <w:tc>
          <w:tcPr>
            <w:tcW w:w="1335" w:type="dxa"/>
            <w:vMerge w:val="restart"/>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Minimalus pamokų skaičius</w:t>
            </w:r>
          </w:p>
        </w:tc>
        <w:tc>
          <w:tcPr>
            <w:tcW w:w="5670" w:type="dxa"/>
            <w:gridSpan w:val="4"/>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Pamokų skaičius (neakivaizdiniu mokymo proceso organizavimo būdu)</w:t>
            </w:r>
          </w:p>
        </w:tc>
      </w:tr>
      <w:tr w:rsidR="008A4EC5">
        <w:trPr>
          <w:trHeight w:val="240"/>
        </w:trPr>
        <w:tc>
          <w:tcPr>
            <w:tcW w:w="295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3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775" w:type="dxa"/>
            <w:gridSpan w:val="2"/>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Bendrasis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c>
          <w:tcPr>
            <w:tcW w:w="2895" w:type="dxa"/>
            <w:gridSpan w:val="2"/>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Išplėstinis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r>
      <w:tr w:rsidR="008A4EC5">
        <w:tc>
          <w:tcPr>
            <w:tcW w:w="295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3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455" w:type="dxa"/>
            <w:shd w:val="clear" w:color="auto" w:fill="FFFFFF"/>
            <w:vAlign w:val="center"/>
          </w:tcPr>
          <w:p w:rsidR="00C27716" w:rsidRPr="00FA5BF0" w:rsidRDefault="00A413E8" w:rsidP="00C27716">
            <w:pPr>
              <w:jc w:val="center"/>
              <w:rPr>
                <w:rFonts w:ascii="Times New Roman" w:hAnsi="Times New Roman" w:cs="Times New Roman"/>
                <w:sz w:val="24"/>
                <w:szCs w:val="24"/>
              </w:rPr>
            </w:pPr>
            <w:r w:rsidRPr="00FA5BF0">
              <w:rPr>
                <w:rFonts w:ascii="Times New Roman" w:hAnsi="Times New Roman" w:cs="Times New Roman"/>
                <w:sz w:val="24"/>
                <w:szCs w:val="24"/>
              </w:rPr>
              <w:t>2017</w:t>
            </w:r>
            <w:r w:rsidR="00C27716" w:rsidRPr="00FA5BF0">
              <w:rPr>
                <w:rFonts w:ascii="Times New Roman" w:hAnsi="Times New Roman" w:cs="Times New Roman"/>
                <w:sz w:val="24"/>
                <w:szCs w:val="24"/>
              </w:rPr>
              <w:t>‒</w:t>
            </w:r>
            <w:r w:rsidRPr="00FA5BF0">
              <w:rPr>
                <w:rFonts w:ascii="Times New Roman" w:hAnsi="Times New Roman" w:cs="Times New Roman"/>
                <w:sz w:val="24"/>
                <w:szCs w:val="24"/>
              </w:rPr>
              <w:t>2018</w:t>
            </w:r>
          </w:p>
          <w:p w:rsidR="008A4EC5" w:rsidRPr="00FA5BF0" w:rsidRDefault="00A413E8" w:rsidP="00C27716">
            <w:pPr>
              <w:jc w:val="center"/>
              <w:rPr>
                <w:rFonts w:ascii="Times New Roman" w:hAnsi="Times New Roman" w:cs="Times New Roman"/>
                <w:sz w:val="24"/>
                <w:szCs w:val="24"/>
              </w:rPr>
            </w:pPr>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r w:rsidR="00C27716"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320" w:type="dxa"/>
            <w:shd w:val="clear" w:color="auto" w:fill="FFFFFF"/>
            <w:vAlign w:val="center"/>
          </w:tcPr>
          <w:p w:rsidR="008A4EC5" w:rsidRPr="00FA5BF0" w:rsidRDefault="00A413E8" w:rsidP="00C27716">
            <w:pPr>
              <w:jc w:val="center"/>
              <w:rPr>
                <w:rFonts w:ascii="Times New Roman" w:hAnsi="Times New Roman" w:cs="Times New Roman"/>
                <w:sz w:val="24"/>
                <w:szCs w:val="24"/>
              </w:rPr>
            </w:pPr>
            <w:r w:rsidRPr="00FA5BF0">
              <w:rPr>
                <w:rFonts w:ascii="Times New Roman" w:hAnsi="Times New Roman" w:cs="Times New Roman"/>
                <w:sz w:val="24"/>
                <w:szCs w:val="24"/>
              </w:rPr>
              <w:t>2018</w:t>
            </w:r>
            <w:r w:rsidR="00C27716" w:rsidRPr="00FA5BF0">
              <w:rPr>
                <w:rFonts w:ascii="Times New Roman" w:hAnsi="Times New Roman" w:cs="Times New Roman"/>
                <w:sz w:val="24"/>
                <w:szCs w:val="24"/>
              </w:rPr>
              <w:t>‒</w:t>
            </w:r>
            <w:r w:rsidRPr="00FA5BF0">
              <w:rPr>
                <w:rFonts w:ascii="Times New Roman" w:hAnsi="Times New Roman" w:cs="Times New Roman"/>
                <w:sz w:val="24"/>
                <w:szCs w:val="24"/>
              </w:rPr>
              <w:t xml:space="preserve">2019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r w:rsidR="00C27716"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485" w:type="dxa"/>
            <w:shd w:val="clear" w:color="auto" w:fill="FFFFFF"/>
            <w:vAlign w:val="center"/>
          </w:tcPr>
          <w:p w:rsidR="00C27716" w:rsidRPr="00FA5BF0" w:rsidRDefault="00A413E8" w:rsidP="00C27716">
            <w:pPr>
              <w:jc w:val="center"/>
              <w:rPr>
                <w:rFonts w:ascii="Times New Roman" w:hAnsi="Times New Roman" w:cs="Times New Roman"/>
                <w:sz w:val="24"/>
                <w:szCs w:val="24"/>
              </w:rPr>
            </w:pPr>
            <w:r w:rsidRPr="00FA5BF0">
              <w:rPr>
                <w:rFonts w:ascii="Times New Roman" w:hAnsi="Times New Roman" w:cs="Times New Roman"/>
                <w:sz w:val="24"/>
                <w:szCs w:val="24"/>
              </w:rPr>
              <w:t>2017</w:t>
            </w:r>
            <w:r w:rsidR="00C27716" w:rsidRPr="00FA5BF0">
              <w:rPr>
                <w:rFonts w:ascii="Times New Roman" w:hAnsi="Times New Roman" w:cs="Times New Roman"/>
                <w:sz w:val="24"/>
                <w:szCs w:val="24"/>
              </w:rPr>
              <w:t>‒</w:t>
            </w:r>
            <w:r w:rsidRPr="00FA5BF0">
              <w:rPr>
                <w:rFonts w:ascii="Times New Roman" w:hAnsi="Times New Roman" w:cs="Times New Roman"/>
                <w:sz w:val="24"/>
                <w:szCs w:val="24"/>
              </w:rPr>
              <w:t xml:space="preserve">2018 </w:t>
            </w:r>
          </w:p>
          <w:p w:rsidR="008A4EC5" w:rsidRPr="00FA5BF0" w:rsidRDefault="00A413E8" w:rsidP="00C27716">
            <w:pPr>
              <w:jc w:val="center"/>
              <w:rPr>
                <w:rFonts w:ascii="Times New Roman" w:hAnsi="Times New Roman" w:cs="Times New Roman"/>
                <w:sz w:val="24"/>
                <w:szCs w:val="24"/>
              </w:rPr>
            </w:pP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r w:rsidR="00C27716"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410" w:type="dxa"/>
            <w:shd w:val="clear" w:color="auto" w:fill="FFFFFF"/>
            <w:vAlign w:val="center"/>
          </w:tcPr>
          <w:p w:rsidR="00C27716" w:rsidRPr="00FA5BF0" w:rsidRDefault="00A413E8" w:rsidP="00C27716">
            <w:pPr>
              <w:jc w:val="center"/>
              <w:rPr>
                <w:rFonts w:ascii="Times New Roman" w:hAnsi="Times New Roman" w:cs="Times New Roman"/>
                <w:sz w:val="24"/>
                <w:szCs w:val="24"/>
              </w:rPr>
            </w:pPr>
            <w:r w:rsidRPr="00FA5BF0">
              <w:rPr>
                <w:rFonts w:ascii="Times New Roman" w:hAnsi="Times New Roman" w:cs="Times New Roman"/>
                <w:sz w:val="24"/>
                <w:szCs w:val="24"/>
              </w:rPr>
              <w:t>2018</w:t>
            </w:r>
            <w:r w:rsidR="00C27716" w:rsidRPr="00FA5BF0">
              <w:rPr>
                <w:rFonts w:ascii="Times New Roman" w:hAnsi="Times New Roman" w:cs="Times New Roman"/>
                <w:sz w:val="24"/>
                <w:szCs w:val="24"/>
              </w:rPr>
              <w:t>‒</w:t>
            </w:r>
            <w:r w:rsidRPr="00FA5BF0">
              <w:rPr>
                <w:rFonts w:ascii="Times New Roman" w:hAnsi="Times New Roman" w:cs="Times New Roman"/>
                <w:sz w:val="24"/>
                <w:szCs w:val="24"/>
              </w:rPr>
              <w:t xml:space="preserve">2019 </w:t>
            </w:r>
          </w:p>
          <w:p w:rsidR="008A4EC5" w:rsidRPr="00FA5BF0" w:rsidRDefault="00A413E8" w:rsidP="00C27716">
            <w:pPr>
              <w:jc w:val="center"/>
              <w:rPr>
                <w:rFonts w:ascii="Times New Roman" w:hAnsi="Times New Roman" w:cs="Times New Roman"/>
                <w:sz w:val="24"/>
                <w:szCs w:val="24"/>
              </w:rPr>
            </w:pP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r w:rsidR="00C27716"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 xml:space="preserve">. </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Kalbos</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rPr>
          <w:trHeight w:val="240"/>
        </w:trPr>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kalbos</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775"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B1 mokėjimo lygį</w:t>
            </w:r>
          </w:p>
        </w:tc>
        <w:tc>
          <w:tcPr>
            <w:tcW w:w="2895"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B2 mokėjimo lygį</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(anglų)</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(vokiečių)</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(rusų)</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Socialinis ugdymas</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Istorija</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Geografija</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Matematika</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Gamtamokslinis ugdymas</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Biologija</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 technologijos</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Dailė</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Kūno kultūra</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Bendroji kūno kultūra</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45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Mokinio pasirinktas mokymo turinys</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11</w:t>
            </w:r>
          </w:p>
        </w:tc>
        <w:tc>
          <w:tcPr>
            <w:tcW w:w="1455" w:type="dxa"/>
            <w:shd w:val="clear" w:color="auto" w:fill="FFFFFF"/>
          </w:tcPr>
          <w:p w:rsidR="008A4EC5" w:rsidRPr="00FA5BF0" w:rsidRDefault="008A4EC5">
            <w:pPr>
              <w:jc w:val="center"/>
              <w:rPr>
                <w:rFonts w:ascii="Times New Roman" w:hAnsi="Times New Roman" w:cs="Times New Roman"/>
                <w:sz w:val="24"/>
                <w:szCs w:val="24"/>
              </w:rPr>
            </w:pPr>
          </w:p>
        </w:tc>
        <w:tc>
          <w:tcPr>
            <w:tcW w:w="1320" w:type="dxa"/>
            <w:shd w:val="clear" w:color="auto" w:fill="FFFFFF"/>
          </w:tcPr>
          <w:p w:rsidR="008A4EC5" w:rsidRPr="00FA5BF0" w:rsidRDefault="008A4EC5">
            <w:pPr>
              <w:jc w:val="center"/>
              <w:rPr>
                <w:rFonts w:ascii="Times New Roman" w:hAnsi="Times New Roman" w:cs="Times New Roman"/>
                <w:sz w:val="24"/>
                <w:szCs w:val="24"/>
              </w:rPr>
            </w:pPr>
          </w:p>
        </w:tc>
        <w:tc>
          <w:tcPr>
            <w:tcW w:w="1485" w:type="dxa"/>
            <w:shd w:val="clear" w:color="auto" w:fill="FFFFFF"/>
          </w:tcPr>
          <w:p w:rsidR="008A4EC5" w:rsidRPr="00FA5BF0" w:rsidRDefault="008A4EC5">
            <w:pPr>
              <w:jc w:val="center"/>
              <w:rPr>
                <w:rFonts w:ascii="Times New Roman" w:hAnsi="Times New Roman" w:cs="Times New Roman"/>
                <w:sz w:val="24"/>
                <w:szCs w:val="24"/>
              </w:rPr>
            </w:pPr>
          </w:p>
        </w:tc>
        <w:tc>
          <w:tcPr>
            <w:tcW w:w="1410" w:type="dxa"/>
            <w:shd w:val="clear" w:color="auto" w:fill="FFFFFF"/>
          </w:tcPr>
          <w:p w:rsidR="008A4EC5" w:rsidRPr="00FA5BF0" w:rsidRDefault="008A4EC5">
            <w:pPr>
              <w:jc w:val="center"/>
              <w:rPr>
                <w:rFonts w:ascii="Times New Roman" w:hAnsi="Times New Roman" w:cs="Times New Roman"/>
                <w:sz w:val="24"/>
                <w:szCs w:val="24"/>
              </w:rPr>
            </w:pPr>
          </w:p>
        </w:tc>
      </w:tr>
    </w:tbl>
    <w:p w:rsidR="008A4EC5" w:rsidRDefault="008A4EC5">
      <w:pPr>
        <w:ind w:firstLine="709"/>
        <w:jc w:val="both"/>
      </w:pPr>
    </w:p>
    <w:p w:rsidR="008A4EC5" w:rsidRDefault="00A413E8">
      <w:pPr>
        <w:ind w:firstLine="709"/>
        <w:jc w:val="both"/>
      </w:pPr>
      <w:r>
        <w:t>246.2. 2018</w:t>
      </w:r>
      <w:r w:rsidR="00D575C0">
        <w:t>‒</w:t>
      </w:r>
      <w:r>
        <w:t xml:space="preserve">2019 </w:t>
      </w:r>
      <w:proofErr w:type="spellStart"/>
      <w:r>
        <w:t>m</w:t>
      </w:r>
      <w:proofErr w:type="spellEnd"/>
      <w:r>
        <w:t>.</w:t>
      </w:r>
      <w:r w:rsidR="00D575C0">
        <w:t xml:space="preserve"> </w:t>
      </w:r>
      <w:proofErr w:type="spellStart"/>
      <w:r>
        <w:t>m</w:t>
      </w:r>
      <w:proofErr w:type="spellEnd"/>
      <w:r>
        <w:t>. III klasėje ir 2019</w:t>
      </w:r>
      <w:r w:rsidR="00D575C0">
        <w:t>‒</w:t>
      </w:r>
      <w:r>
        <w:t xml:space="preserve">2020 </w:t>
      </w:r>
      <w:proofErr w:type="spellStart"/>
      <w:r>
        <w:t>m</w:t>
      </w:r>
      <w:proofErr w:type="spellEnd"/>
      <w:r>
        <w:t>.</w:t>
      </w:r>
      <w:r w:rsidR="00D575C0">
        <w:t xml:space="preserve"> </w:t>
      </w:r>
      <w:proofErr w:type="spellStart"/>
      <w:r>
        <w:t>m</w:t>
      </w:r>
      <w:proofErr w:type="spellEnd"/>
      <w:r>
        <w:t>. IV klasėje neakivaizdiniu mokymo proceso organizavimo būdu:</w:t>
      </w:r>
    </w:p>
    <w:p w:rsidR="008A4EC5" w:rsidRDefault="008A4EC5">
      <w:pPr>
        <w:ind w:left="720"/>
      </w:pPr>
    </w:p>
    <w:tbl>
      <w:tblPr>
        <w:tblStyle w:val="aff6"/>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335"/>
        <w:gridCol w:w="1455"/>
        <w:gridCol w:w="1320"/>
        <w:gridCol w:w="1485"/>
        <w:gridCol w:w="1410"/>
      </w:tblGrid>
      <w:tr w:rsidR="008A4EC5">
        <w:trPr>
          <w:trHeight w:val="240"/>
        </w:trPr>
        <w:tc>
          <w:tcPr>
            <w:tcW w:w="2955" w:type="dxa"/>
            <w:vMerge w:val="restart"/>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Ugdymo sritys, dalykai:</w:t>
            </w:r>
          </w:p>
        </w:tc>
        <w:tc>
          <w:tcPr>
            <w:tcW w:w="1335" w:type="dxa"/>
            <w:vMerge w:val="restart"/>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Minimalus pamokų skaičius</w:t>
            </w:r>
          </w:p>
        </w:tc>
        <w:tc>
          <w:tcPr>
            <w:tcW w:w="5670" w:type="dxa"/>
            <w:gridSpan w:val="4"/>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Pamokų skaičius (neakivaizdiniu mokymo proceso organizavimo būdu)</w:t>
            </w:r>
          </w:p>
        </w:tc>
      </w:tr>
      <w:tr w:rsidR="008A4EC5">
        <w:trPr>
          <w:trHeight w:val="240"/>
        </w:trPr>
        <w:tc>
          <w:tcPr>
            <w:tcW w:w="2955" w:type="dxa"/>
            <w:vMerge/>
            <w:shd w:val="clear" w:color="auto" w:fill="FFFFFF"/>
            <w:vAlign w:val="center"/>
          </w:tcPr>
          <w:p w:rsidR="008A4EC5" w:rsidRPr="00FA5BF0" w:rsidRDefault="008A4EC5">
            <w:pPr>
              <w:spacing w:line="276" w:lineRule="auto"/>
              <w:rPr>
                <w:rFonts w:ascii="Times New Roman" w:hAnsi="Times New Roman" w:cs="Times New Roman"/>
                <w:sz w:val="24"/>
                <w:szCs w:val="24"/>
              </w:rPr>
            </w:pPr>
          </w:p>
        </w:tc>
        <w:tc>
          <w:tcPr>
            <w:tcW w:w="1335" w:type="dxa"/>
            <w:vMerge/>
            <w:shd w:val="clear" w:color="auto" w:fill="FFFFFF"/>
            <w:vAlign w:val="center"/>
          </w:tcPr>
          <w:p w:rsidR="008A4EC5" w:rsidRPr="00FA5BF0" w:rsidRDefault="008A4EC5">
            <w:pPr>
              <w:spacing w:line="276" w:lineRule="auto"/>
              <w:rPr>
                <w:rFonts w:ascii="Times New Roman" w:hAnsi="Times New Roman" w:cs="Times New Roman"/>
                <w:sz w:val="24"/>
                <w:szCs w:val="24"/>
              </w:rPr>
            </w:pPr>
          </w:p>
        </w:tc>
        <w:tc>
          <w:tcPr>
            <w:tcW w:w="2775" w:type="dxa"/>
            <w:gridSpan w:val="2"/>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Bendrasis</w:t>
            </w:r>
          </w:p>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kursas</w:t>
            </w:r>
          </w:p>
        </w:tc>
        <w:tc>
          <w:tcPr>
            <w:tcW w:w="2895" w:type="dxa"/>
            <w:gridSpan w:val="2"/>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Išplėstinis</w:t>
            </w:r>
          </w:p>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kursas</w:t>
            </w:r>
          </w:p>
        </w:tc>
      </w:tr>
      <w:tr w:rsidR="008A4EC5">
        <w:tc>
          <w:tcPr>
            <w:tcW w:w="2955" w:type="dxa"/>
            <w:vMerge/>
            <w:shd w:val="clear" w:color="auto" w:fill="FFFFFF"/>
            <w:vAlign w:val="center"/>
          </w:tcPr>
          <w:p w:rsidR="008A4EC5" w:rsidRPr="00FA5BF0" w:rsidRDefault="008A4EC5">
            <w:pPr>
              <w:spacing w:line="276" w:lineRule="auto"/>
              <w:rPr>
                <w:rFonts w:ascii="Times New Roman" w:hAnsi="Times New Roman" w:cs="Times New Roman"/>
                <w:sz w:val="24"/>
                <w:szCs w:val="24"/>
              </w:rPr>
            </w:pPr>
          </w:p>
        </w:tc>
        <w:tc>
          <w:tcPr>
            <w:tcW w:w="1335" w:type="dxa"/>
            <w:vMerge/>
            <w:shd w:val="clear" w:color="auto" w:fill="FFFFFF"/>
            <w:vAlign w:val="center"/>
          </w:tcPr>
          <w:p w:rsidR="008A4EC5" w:rsidRPr="00FA5BF0" w:rsidRDefault="008A4EC5">
            <w:pPr>
              <w:spacing w:line="276" w:lineRule="auto"/>
              <w:rPr>
                <w:rFonts w:ascii="Times New Roman" w:hAnsi="Times New Roman" w:cs="Times New Roman"/>
                <w:sz w:val="24"/>
                <w:szCs w:val="24"/>
              </w:rPr>
            </w:pPr>
          </w:p>
        </w:tc>
        <w:tc>
          <w:tcPr>
            <w:tcW w:w="1455" w:type="dxa"/>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 xml:space="preserve">2018-2019 </w:t>
            </w:r>
            <w:proofErr w:type="spellStart"/>
            <w:r w:rsidRPr="00FA5BF0">
              <w:rPr>
                <w:rFonts w:ascii="Times New Roman" w:hAnsi="Times New Roman" w:cs="Times New Roman"/>
                <w:sz w:val="24"/>
                <w:szCs w:val="24"/>
              </w:rPr>
              <w:t>m.m</w:t>
            </w:r>
            <w:proofErr w:type="spellEnd"/>
            <w:r w:rsidRPr="00FA5BF0">
              <w:rPr>
                <w:rFonts w:ascii="Times New Roman" w:hAnsi="Times New Roman" w:cs="Times New Roman"/>
                <w:sz w:val="24"/>
                <w:szCs w:val="24"/>
              </w:rPr>
              <w:t>.</w:t>
            </w:r>
          </w:p>
        </w:tc>
        <w:tc>
          <w:tcPr>
            <w:tcW w:w="1320" w:type="dxa"/>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 xml:space="preserve">2019-2020 </w:t>
            </w:r>
            <w:proofErr w:type="spellStart"/>
            <w:r w:rsidRPr="00FA5BF0">
              <w:rPr>
                <w:rFonts w:ascii="Times New Roman" w:hAnsi="Times New Roman" w:cs="Times New Roman"/>
                <w:sz w:val="24"/>
                <w:szCs w:val="24"/>
              </w:rPr>
              <w:t>m.m</w:t>
            </w:r>
            <w:proofErr w:type="spellEnd"/>
            <w:r w:rsidRPr="00FA5BF0">
              <w:rPr>
                <w:rFonts w:ascii="Times New Roman" w:hAnsi="Times New Roman" w:cs="Times New Roman"/>
                <w:sz w:val="24"/>
                <w:szCs w:val="24"/>
              </w:rPr>
              <w:t>.</w:t>
            </w:r>
          </w:p>
        </w:tc>
        <w:tc>
          <w:tcPr>
            <w:tcW w:w="1485" w:type="dxa"/>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 xml:space="preserve">2018-2019 </w:t>
            </w:r>
            <w:proofErr w:type="spellStart"/>
            <w:r w:rsidRPr="00FA5BF0">
              <w:rPr>
                <w:rFonts w:ascii="Times New Roman" w:hAnsi="Times New Roman" w:cs="Times New Roman"/>
                <w:sz w:val="24"/>
                <w:szCs w:val="24"/>
              </w:rPr>
              <w:t>m.m</w:t>
            </w:r>
            <w:proofErr w:type="spellEnd"/>
            <w:r w:rsidRPr="00FA5BF0">
              <w:rPr>
                <w:rFonts w:ascii="Times New Roman" w:hAnsi="Times New Roman" w:cs="Times New Roman"/>
                <w:sz w:val="24"/>
                <w:szCs w:val="24"/>
              </w:rPr>
              <w:t>.</w:t>
            </w:r>
          </w:p>
        </w:tc>
        <w:tc>
          <w:tcPr>
            <w:tcW w:w="1410" w:type="dxa"/>
            <w:shd w:val="clear" w:color="auto" w:fill="FFFFFF"/>
            <w:vAlign w:val="center"/>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 xml:space="preserve">2019-2020 </w:t>
            </w:r>
            <w:proofErr w:type="spellStart"/>
            <w:r w:rsidRPr="00FA5BF0">
              <w:rPr>
                <w:rFonts w:ascii="Times New Roman" w:hAnsi="Times New Roman" w:cs="Times New Roman"/>
                <w:sz w:val="24"/>
                <w:szCs w:val="24"/>
              </w:rPr>
              <w:t>m.m</w:t>
            </w:r>
            <w:proofErr w:type="spellEnd"/>
            <w:r w:rsidRPr="00FA5BF0">
              <w:rPr>
                <w:rFonts w:ascii="Times New Roman" w:hAnsi="Times New Roman" w:cs="Times New Roman"/>
                <w:sz w:val="24"/>
                <w:szCs w:val="24"/>
              </w:rPr>
              <w:t xml:space="preserve">. </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lastRenderedPageBreak/>
              <w:t>Dorinis ugdymas (etika)</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Kalbos</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rPr>
          <w:trHeight w:val="240"/>
        </w:trPr>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Užsienio kalbos</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775" w:type="dxa"/>
            <w:gridSpan w:val="2"/>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Kursas, orientuotas į B1 mokėjimo lygį</w:t>
            </w:r>
          </w:p>
        </w:tc>
        <w:tc>
          <w:tcPr>
            <w:tcW w:w="2895" w:type="dxa"/>
            <w:gridSpan w:val="2"/>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Kursas, orientuotas į B2 mokėjimo lygį</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Užsienio kalba (anglų)</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Užsienio kalba (vokiečių)</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Užsienio kalba (rusų)</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Socialinis ugdymas</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Istorija</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Geografija</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Matematika</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Gamtamokslinis ugdymas</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Biologija</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Menai, technologijos</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Menai</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Dailė</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Kūno kultūra</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Bendroji kūno kultūra</w:t>
            </w:r>
          </w:p>
        </w:tc>
        <w:tc>
          <w:tcPr>
            <w:tcW w:w="133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20"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48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r w:rsidR="008A4EC5">
        <w:tc>
          <w:tcPr>
            <w:tcW w:w="295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FA5BF0">
              <w:rPr>
                <w:rFonts w:ascii="Times New Roman" w:hAnsi="Times New Roman" w:cs="Times New Roman"/>
                <w:sz w:val="24"/>
                <w:szCs w:val="24"/>
              </w:rPr>
              <w:t>Mokinio pasirinktas mokymo turinys</w:t>
            </w:r>
          </w:p>
        </w:tc>
        <w:tc>
          <w:tcPr>
            <w:tcW w:w="1335" w:type="dxa"/>
            <w:shd w:val="clear" w:color="auto" w:fill="FFFFFF"/>
          </w:tcPr>
          <w:p w:rsidR="008A4EC5" w:rsidRPr="00FA5BF0" w:rsidRDefault="00A413E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sidRPr="00FA5BF0">
              <w:rPr>
                <w:rFonts w:ascii="Times New Roman" w:hAnsi="Times New Roman" w:cs="Times New Roman"/>
                <w:sz w:val="24"/>
                <w:szCs w:val="24"/>
              </w:rPr>
              <w:t>11</w:t>
            </w:r>
          </w:p>
        </w:tc>
        <w:tc>
          <w:tcPr>
            <w:tcW w:w="145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32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85"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c>
          <w:tcPr>
            <w:tcW w:w="1410" w:type="dxa"/>
            <w:shd w:val="clear" w:color="auto" w:fill="FFFFFF"/>
          </w:tcPr>
          <w:p w:rsidR="008A4EC5" w:rsidRPr="00FA5BF0" w:rsidRDefault="008A4EC5">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p>
        </w:tc>
      </w:tr>
    </w:tbl>
    <w:p w:rsidR="008A4EC5" w:rsidRDefault="008A4EC5">
      <w:pPr>
        <w:ind w:firstLine="709"/>
        <w:jc w:val="both"/>
      </w:pPr>
    </w:p>
    <w:p w:rsidR="008A4EC5" w:rsidRDefault="00A413E8">
      <w:pPr>
        <w:ind w:firstLine="709"/>
        <w:jc w:val="both"/>
      </w:pPr>
      <w:r>
        <w:t>247. Dalykai  ir  jiems  skiriamų  pamokų  skaičius  suaugusiųjų  vidurinio  ugdymo   programai įgyvendinti 2016</w:t>
      </w:r>
      <w:r w:rsidR="00D575C0">
        <w:t>‒</w:t>
      </w:r>
      <w:r>
        <w:t xml:space="preserve">2017 </w:t>
      </w:r>
      <w:proofErr w:type="spellStart"/>
      <w:r>
        <w:t>m</w:t>
      </w:r>
      <w:proofErr w:type="spellEnd"/>
      <w:r>
        <w:t>.</w:t>
      </w:r>
      <w:r w:rsidR="00D575C0">
        <w:t xml:space="preserve"> </w:t>
      </w:r>
      <w:proofErr w:type="spellStart"/>
      <w:r>
        <w:t>m</w:t>
      </w:r>
      <w:proofErr w:type="spellEnd"/>
      <w:r>
        <w:t>. ir 2017</w:t>
      </w:r>
      <w:r w:rsidR="00D575C0">
        <w:t>‒</w:t>
      </w:r>
      <w:r>
        <w:t xml:space="preserve">2018 </w:t>
      </w:r>
      <w:proofErr w:type="spellStart"/>
      <w:r>
        <w:t>m</w:t>
      </w:r>
      <w:proofErr w:type="spellEnd"/>
      <w:r>
        <w:t>.</w:t>
      </w:r>
      <w:r w:rsidR="00D575C0">
        <w:t xml:space="preserve"> </w:t>
      </w:r>
      <w:proofErr w:type="spellStart"/>
      <w:r>
        <w:t>m</w:t>
      </w:r>
      <w:proofErr w:type="spellEnd"/>
      <w:r>
        <w:t xml:space="preserve">. </w:t>
      </w:r>
      <w:r>
        <w:rPr>
          <w:b/>
        </w:rPr>
        <w:t xml:space="preserve">IV klasėje </w:t>
      </w:r>
      <w:r>
        <w:t>neakivaizdiniu mokymo proceso organizavimo būdu:</w:t>
      </w:r>
    </w:p>
    <w:p w:rsidR="008A4EC5" w:rsidRDefault="008A4EC5">
      <w:pPr>
        <w:ind w:firstLine="709"/>
        <w:jc w:val="both"/>
      </w:pPr>
    </w:p>
    <w:tbl>
      <w:tblPr>
        <w:tblStyle w:val="aff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395"/>
        <w:gridCol w:w="1305"/>
        <w:gridCol w:w="1365"/>
        <w:gridCol w:w="1335"/>
        <w:gridCol w:w="1665"/>
      </w:tblGrid>
      <w:tr w:rsidR="008A4EC5">
        <w:tc>
          <w:tcPr>
            <w:tcW w:w="2835" w:type="dxa"/>
            <w:vMerge w:val="restart"/>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Ugdymo sritys, dalykai:</w:t>
            </w:r>
          </w:p>
        </w:tc>
        <w:tc>
          <w:tcPr>
            <w:tcW w:w="1395" w:type="dxa"/>
            <w:vMerge w:val="restart"/>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Minimalus pamokų skaičius</w:t>
            </w:r>
          </w:p>
        </w:tc>
        <w:tc>
          <w:tcPr>
            <w:tcW w:w="5670" w:type="dxa"/>
            <w:gridSpan w:val="4"/>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Pamokų skaičius (neakivaizdiniu mokymo proceso organizavimo būdu)</w:t>
            </w:r>
          </w:p>
        </w:tc>
      </w:tr>
      <w:tr w:rsidR="008A4EC5">
        <w:trPr>
          <w:trHeight w:val="600"/>
        </w:trPr>
        <w:tc>
          <w:tcPr>
            <w:tcW w:w="283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9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2670"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Bendrasis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c>
          <w:tcPr>
            <w:tcW w:w="3000"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Išplėstinis</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w:t>
            </w:r>
          </w:p>
        </w:tc>
      </w:tr>
      <w:tr w:rsidR="008A4EC5">
        <w:tc>
          <w:tcPr>
            <w:tcW w:w="283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95" w:type="dxa"/>
            <w:vMerge/>
            <w:shd w:val="clear" w:color="auto" w:fill="FFFFFF"/>
            <w:vAlign w:val="center"/>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305" w:type="dxa"/>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2016-2017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365" w:type="dxa"/>
            <w:shd w:val="clear" w:color="auto" w:fill="FFFFFF"/>
            <w:vAlign w:val="center"/>
          </w:tcPr>
          <w:p w:rsidR="00FA5BF0"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2017-2018 </w:t>
            </w:r>
          </w:p>
          <w:p w:rsidR="008A4EC5" w:rsidRPr="00FA5BF0" w:rsidRDefault="00A413E8">
            <w:pPr>
              <w:jc w:val="center"/>
              <w:rPr>
                <w:rFonts w:ascii="Times New Roman" w:hAnsi="Times New Roman" w:cs="Times New Roman"/>
                <w:sz w:val="24"/>
                <w:szCs w:val="24"/>
              </w:rPr>
            </w:pP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335" w:type="dxa"/>
            <w:shd w:val="clear" w:color="auto" w:fill="FFFFFF"/>
            <w:vAlign w:val="center"/>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2016-2017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c>
          <w:tcPr>
            <w:tcW w:w="1665" w:type="dxa"/>
            <w:shd w:val="clear" w:color="auto" w:fill="FFFFFF"/>
            <w:vAlign w:val="center"/>
          </w:tcPr>
          <w:p w:rsidR="00FA5BF0"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2017-2018</w:t>
            </w:r>
          </w:p>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m</w:t>
            </w:r>
            <w:proofErr w:type="spellEnd"/>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Kalbos</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r>
      <w:tr w:rsidR="008A4EC5">
        <w:trPr>
          <w:trHeight w:val="24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kalbos</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670"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B1 mokėjimo lygį</w:t>
            </w:r>
          </w:p>
        </w:tc>
        <w:tc>
          <w:tcPr>
            <w:tcW w:w="3000" w:type="dxa"/>
            <w:gridSpan w:val="2"/>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Kursas, orientuotas į B2 mokėjimo lygį</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(anglų)</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(vokiečių)</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Užsienio kalba (rusų)</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Socialinis ugdymas</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Istorija</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Geografija</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Matematika</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lastRenderedPageBreak/>
              <w:t>Gamtamokslinis ugdymas</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Biologija</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 technologijos</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0,5-1</w:t>
            </w: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rPr>
          <w:trHeight w:val="24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Menai</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rPr>
          <w:trHeight w:val="28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Dailė</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rPr>
          <w:trHeight w:val="24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Technologijos </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8A4EC5">
            <w:pPr>
              <w:jc w:val="center"/>
              <w:rPr>
                <w:rFonts w:ascii="Times New Roman" w:hAnsi="Times New Roman" w:cs="Times New Roman"/>
                <w:sz w:val="24"/>
                <w:szCs w:val="24"/>
              </w:rPr>
            </w:pP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rPr>
          <w:trHeight w:val="54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Statyba ir medžio apdirbimas</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rPr>
          <w:trHeight w:val="24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Kūno kultūra</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ab/>
            </w:r>
          </w:p>
        </w:tc>
        <w:tc>
          <w:tcPr>
            <w:tcW w:w="1365" w:type="dxa"/>
            <w:shd w:val="clear" w:color="auto" w:fill="FFFFFF"/>
          </w:tcPr>
          <w:p w:rsidR="008A4EC5" w:rsidRPr="00FA5BF0" w:rsidRDefault="008A4EC5">
            <w:pPr>
              <w:jc w:val="center"/>
              <w:rPr>
                <w:rFonts w:ascii="Times New Roman" w:hAnsi="Times New Roman" w:cs="Times New Roman"/>
                <w:sz w:val="24"/>
                <w:szCs w:val="24"/>
              </w:rPr>
            </w:pPr>
          </w:p>
        </w:tc>
        <w:tc>
          <w:tcPr>
            <w:tcW w:w="1335" w:type="dxa"/>
            <w:shd w:val="clear" w:color="auto" w:fill="FFFFFF"/>
          </w:tcPr>
          <w:p w:rsidR="008A4EC5" w:rsidRPr="00FA5BF0" w:rsidRDefault="008A4EC5">
            <w:pPr>
              <w:jc w:val="center"/>
              <w:rPr>
                <w:rFonts w:ascii="Times New Roman" w:hAnsi="Times New Roman" w:cs="Times New Roman"/>
                <w:sz w:val="24"/>
                <w:szCs w:val="24"/>
              </w:rPr>
            </w:pPr>
          </w:p>
        </w:tc>
        <w:tc>
          <w:tcPr>
            <w:tcW w:w="1665" w:type="dxa"/>
            <w:shd w:val="clear" w:color="auto" w:fill="FFFFFF"/>
          </w:tcPr>
          <w:p w:rsidR="008A4EC5" w:rsidRPr="00FA5BF0" w:rsidRDefault="008A4EC5">
            <w:pPr>
              <w:jc w:val="center"/>
              <w:rPr>
                <w:rFonts w:ascii="Times New Roman" w:hAnsi="Times New Roman" w:cs="Times New Roman"/>
                <w:sz w:val="24"/>
                <w:szCs w:val="24"/>
              </w:rPr>
            </w:pPr>
          </w:p>
        </w:tc>
      </w:tr>
      <w:tr w:rsidR="008A4EC5">
        <w:trPr>
          <w:trHeight w:val="300"/>
        </w:trPr>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Bendroji kūno kultūra</w:t>
            </w:r>
          </w:p>
        </w:tc>
        <w:tc>
          <w:tcPr>
            <w:tcW w:w="1395" w:type="dxa"/>
            <w:shd w:val="clear" w:color="auto" w:fill="FFFFFF"/>
          </w:tcPr>
          <w:p w:rsidR="008A4EC5" w:rsidRPr="00FA5BF0" w:rsidRDefault="008A4EC5">
            <w:pPr>
              <w:jc w:val="center"/>
              <w:rPr>
                <w:rFonts w:ascii="Times New Roman" w:hAnsi="Times New Roman" w:cs="Times New Roman"/>
                <w:sz w:val="24"/>
                <w:szCs w:val="24"/>
              </w:rPr>
            </w:pPr>
          </w:p>
        </w:tc>
        <w:tc>
          <w:tcPr>
            <w:tcW w:w="130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33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66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r>
      <w:tr w:rsidR="008A4EC5">
        <w:tc>
          <w:tcPr>
            <w:tcW w:w="2835"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Mokinio pasirinktas mokymo turinys</w:t>
            </w:r>
          </w:p>
        </w:tc>
        <w:tc>
          <w:tcPr>
            <w:tcW w:w="1395"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11-11,5</w:t>
            </w:r>
          </w:p>
        </w:tc>
        <w:tc>
          <w:tcPr>
            <w:tcW w:w="1305" w:type="dxa"/>
            <w:shd w:val="clear" w:color="auto" w:fill="FFFFFF"/>
          </w:tcPr>
          <w:p w:rsidR="008A4EC5" w:rsidRPr="00FA5BF0" w:rsidRDefault="008A4EC5">
            <w:pPr>
              <w:rPr>
                <w:rFonts w:ascii="Times New Roman" w:hAnsi="Times New Roman" w:cs="Times New Roman"/>
                <w:sz w:val="24"/>
                <w:szCs w:val="24"/>
              </w:rPr>
            </w:pPr>
          </w:p>
        </w:tc>
        <w:tc>
          <w:tcPr>
            <w:tcW w:w="1365" w:type="dxa"/>
            <w:shd w:val="clear" w:color="auto" w:fill="FFFFFF"/>
          </w:tcPr>
          <w:p w:rsidR="008A4EC5" w:rsidRPr="00FA5BF0" w:rsidRDefault="008A4EC5">
            <w:pPr>
              <w:rPr>
                <w:rFonts w:ascii="Times New Roman" w:hAnsi="Times New Roman" w:cs="Times New Roman"/>
                <w:sz w:val="24"/>
                <w:szCs w:val="24"/>
              </w:rPr>
            </w:pPr>
          </w:p>
        </w:tc>
        <w:tc>
          <w:tcPr>
            <w:tcW w:w="1335" w:type="dxa"/>
            <w:shd w:val="clear" w:color="auto" w:fill="FFFFFF"/>
          </w:tcPr>
          <w:p w:rsidR="008A4EC5" w:rsidRPr="00FA5BF0" w:rsidRDefault="008A4EC5">
            <w:pPr>
              <w:rPr>
                <w:rFonts w:ascii="Times New Roman" w:hAnsi="Times New Roman" w:cs="Times New Roman"/>
                <w:sz w:val="24"/>
                <w:szCs w:val="24"/>
              </w:rPr>
            </w:pPr>
          </w:p>
        </w:tc>
        <w:tc>
          <w:tcPr>
            <w:tcW w:w="1665" w:type="dxa"/>
            <w:shd w:val="clear" w:color="auto" w:fill="FFFFFF"/>
          </w:tcPr>
          <w:p w:rsidR="008A4EC5" w:rsidRPr="00FA5BF0" w:rsidRDefault="008A4EC5">
            <w:pPr>
              <w:rPr>
                <w:rFonts w:ascii="Times New Roman" w:hAnsi="Times New Roman" w:cs="Times New Roman"/>
                <w:sz w:val="24"/>
                <w:szCs w:val="24"/>
              </w:rPr>
            </w:pPr>
          </w:p>
        </w:tc>
      </w:tr>
    </w:tbl>
    <w:p w:rsidR="008A4EC5" w:rsidRDefault="008A4EC5">
      <w:pPr>
        <w:ind w:left="1020"/>
        <w:jc w:val="both"/>
      </w:pPr>
    </w:p>
    <w:p w:rsidR="008A4EC5" w:rsidRDefault="00A413E8">
      <w:pPr>
        <w:ind w:firstLine="709"/>
        <w:jc w:val="both"/>
      </w:pPr>
      <w:r>
        <w:t xml:space="preserve">248. Dalykai ir jiems tarifikuojamų savaitinių </w:t>
      </w:r>
      <w:proofErr w:type="spellStart"/>
      <w:r>
        <w:t>val</w:t>
      </w:r>
      <w:proofErr w:type="spellEnd"/>
      <w:r>
        <w:t xml:space="preserve">. skaičius III-IV klasėse: </w:t>
      </w:r>
    </w:p>
    <w:p w:rsidR="008A4EC5" w:rsidRDefault="00A413E8">
      <w:pPr>
        <w:ind w:firstLine="709"/>
        <w:jc w:val="both"/>
      </w:pPr>
      <w:r>
        <w:t>248.1.2017</w:t>
      </w:r>
      <w:r w:rsidR="00D575C0">
        <w:t>‒</w:t>
      </w:r>
      <w:r>
        <w:t xml:space="preserve">2018 </w:t>
      </w:r>
      <w:proofErr w:type="spellStart"/>
      <w:r>
        <w:t>m</w:t>
      </w:r>
      <w:proofErr w:type="spellEnd"/>
      <w:r>
        <w:t>.</w:t>
      </w:r>
      <w:r w:rsidR="00D575C0">
        <w:t xml:space="preserve"> </w:t>
      </w:r>
      <w:proofErr w:type="spellStart"/>
      <w:r>
        <w:t>m</w:t>
      </w:r>
      <w:proofErr w:type="spellEnd"/>
      <w:r>
        <w:t>.:</w:t>
      </w:r>
    </w:p>
    <w:p w:rsidR="008A4EC5" w:rsidRDefault="008A4EC5">
      <w:pPr>
        <w:ind w:left="660"/>
        <w:jc w:val="both"/>
      </w:pPr>
    </w:p>
    <w:tbl>
      <w:tblPr>
        <w:tblStyle w:val="aff8"/>
        <w:tblW w:w="985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3645"/>
        <w:gridCol w:w="1155"/>
        <w:gridCol w:w="1140"/>
        <w:gridCol w:w="1140"/>
        <w:gridCol w:w="2130"/>
      </w:tblGrid>
      <w:tr w:rsidR="008A4EC5">
        <w:tc>
          <w:tcPr>
            <w:tcW w:w="645" w:type="dxa"/>
            <w:vMerge w:val="restart"/>
            <w:shd w:val="clear" w:color="auto" w:fill="BFBFBF"/>
          </w:tcPr>
          <w:p w:rsidR="008A4EC5" w:rsidRPr="00FA5BF0" w:rsidRDefault="00A413E8">
            <w:pPr>
              <w:jc w:val="both"/>
              <w:rPr>
                <w:rFonts w:ascii="Times New Roman" w:hAnsi="Times New Roman" w:cs="Times New Roman"/>
                <w:sz w:val="24"/>
                <w:szCs w:val="24"/>
              </w:rPr>
            </w:pPr>
            <w:proofErr w:type="spellStart"/>
            <w:r w:rsidRPr="00FA5BF0">
              <w:rPr>
                <w:rFonts w:ascii="Times New Roman" w:hAnsi="Times New Roman" w:cs="Times New Roman"/>
                <w:sz w:val="24"/>
                <w:szCs w:val="24"/>
              </w:rPr>
              <w:t>Eil</w:t>
            </w:r>
            <w:proofErr w:type="spellEnd"/>
            <w:r w:rsidRPr="00FA5BF0">
              <w:rPr>
                <w:rFonts w:ascii="Times New Roman" w:hAnsi="Times New Roman" w:cs="Times New Roman"/>
                <w:sz w:val="24"/>
                <w:szCs w:val="24"/>
              </w:rPr>
              <w:t xml:space="preserve">. </w:t>
            </w:r>
            <w:proofErr w:type="spellStart"/>
            <w:r w:rsidRPr="00FA5BF0">
              <w:rPr>
                <w:rFonts w:ascii="Times New Roman" w:hAnsi="Times New Roman" w:cs="Times New Roman"/>
                <w:sz w:val="24"/>
                <w:szCs w:val="24"/>
              </w:rPr>
              <w:t>Nr</w:t>
            </w:r>
            <w:proofErr w:type="spellEnd"/>
            <w:r w:rsidRPr="00FA5BF0">
              <w:rPr>
                <w:rFonts w:ascii="Times New Roman" w:hAnsi="Times New Roman" w:cs="Times New Roman"/>
                <w:sz w:val="24"/>
                <w:szCs w:val="24"/>
              </w:rPr>
              <w:t>.</w:t>
            </w:r>
          </w:p>
        </w:tc>
        <w:tc>
          <w:tcPr>
            <w:tcW w:w="3645" w:type="dxa"/>
            <w:vMerge w:val="restart"/>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Dalykas</w:t>
            </w:r>
          </w:p>
        </w:tc>
        <w:tc>
          <w:tcPr>
            <w:tcW w:w="3435" w:type="dxa"/>
            <w:gridSpan w:val="3"/>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b/>
                <w:sz w:val="24"/>
                <w:szCs w:val="24"/>
              </w:rPr>
              <w:t>Neakivaizdinis</w:t>
            </w:r>
            <w:r w:rsidRPr="00FA5BF0">
              <w:rPr>
                <w:rFonts w:ascii="Times New Roman" w:hAnsi="Times New Roman" w:cs="Times New Roman"/>
                <w:sz w:val="24"/>
                <w:szCs w:val="24"/>
              </w:rPr>
              <w:t xml:space="preserve"> mokymo proceso organizavimo būdas (grupinio mokymosi forma)</w:t>
            </w:r>
          </w:p>
        </w:tc>
        <w:tc>
          <w:tcPr>
            <w:tcW w:w="2130" w:type="dxa"/>
            <w:vMerge w:val="restart"/>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Tarifikuojamų </w:t>
            </w:r>
            <w:proofErr w:type="spellStart"/>
            <w:r w:rsidRPr="00FA5BF0">
              <w:rPr>
                <w:rFonts w:ascii="Times New Roman" w:hAnsi="Times New Roman" w:cs="Times New Roman"/>
                <w:sz w:val="24"/>
                <w:szCs w:val="24"/>
              </w:rPr>
              <w:t>val</w:t>
            </w:r>
            <w:proofErr w:type="spellEnd"/>
            <w:r w:rsidRPr="00FA5BF0">
              <w:rPr>
                <w:rFonts w:ascii="Times New Roman" w:hAnsi="Times New Roman" w:cs="Times New Roman"/>
                <w:sz w:val="24"/>
                <w:szCs w:val="24"/>
              </w:rPr>
              <w:t>. skaičius</w:t>
            </w:r>
          </w:p>
        </w:tc>
      </w:tr>
      <w:tr w:rsidR="008A4EC5">
        <w:tc>
          <w:tcPr>
            <w:tcW w:w="645" w:type="dxa"/>
            <w:vMerge/>
            <w:shd w:val="clear" w:color="auto" w:fill="BFBFB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3645" w:type="dxa"/>
            <w:vMerge/>
            <w:shd w:val="clear" w:color="auto" w:fill="BFBFB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155"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III </w:t>
            </w:r>
            <w:proofErr w:type="spellStart"/>
            <w:r w:rsidRPr="00FA5BF0">
              <w:rPr>
                <w:rFonts w:ascii="Times New Roman" w:hAnsi="Times New Roman" w:cs="Times New Roman"/>
                <w:sz w:val="24"/>
                <w:szCs w:val="24"/>
              </w:rPr>
              <w:t>kl</w:t>
            </w:r>
            <w:proofErr w:type="spellEnd"/>
            <w:r w:rsidRPr="00FA5BF0">
              <w:rPr>
                <w:rFonts w:ascii="Times New Roman" w:hAnsi="Times New Roman" w:cs="Times New Roman"/>
                <w:sz w:val="24"/>
                <w:szCs w:val="24"/>
              </w:rPr>
              <w:t>.</w:t>
            </w:r>
          </w:p>
        </w:tc>
        <w:tc>
          <w:tcPr>
            <w:tcW w:w="1140"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 xml:space="preserve">IV </w:t>
            </w:r>
            <w:proofErr w:type="spellStart"/>
            <w:r w:rsidRPr="00FA5BF0">
              <w:rPr>
                <w:rFonts w:ascii="Times New Roman" w:hAnsi="Times New Roman" w:cs="Times New Roman"/>
                <w:sz w:val="24"/>
                <w:szCs w:val="24"/>
              </w:rPr>
              <w:t>kl</w:t>
            </w:r>
            <w:proofErr w:type="spellEnd"/>
            <w:r w:rsidRPr="00FA5BF0">
              <w:rPr>
                <w:rFonts w:ascii="Times New Roman" w:hAnsi="Times New Roman" w:cs="Times New Roman"/>
                <w:sz w:val="24"/>
                <w:szCs w:val="24"/>
              </w:rPr>
              <w:t>.</w:t>
            </w:r>
          </w:p>
        </w:tc>
        <w:tc>
          <w:tcPr>
            <w:tcW w:w="1140"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Iš viso</w:t>
            </w:r>
          </w:p>
        </w:tc>
        <w:tc>
          <w:tcPr>
            <w:tcW w:w="2130" w:type="dxa"/>
            <w:vMerge/>
            <w:shd w:val="clear" w:color="auto" w:fill="BFBFB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sz w:val="24"/>
                <w:szCs w:val="24"/>
              </w:rPr>
            </w:pP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2.</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Lietuvių kalba ir literatūra</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3,5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3.</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Užsienio (vokiečių) kalba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2</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4.</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Užsienio (anglų) kalba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2</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5.</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Užsienio (rusų) kalba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2</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6.</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Istorija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1,75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1,75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7.</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Geografija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8.</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Matematika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2</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9.</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Informacinės technologijos</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10.</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Biologija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0,75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1,25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1,25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11.</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Fizika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12.</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Chemija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13.</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 xml:space="preserve">Dailė </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0,5</w:t>
            </w:r>
          </w:p>
        </w:tc>
      </w:tr>
      <w:tr w:rsidR="008A4EC5">
        <w:trPr>
          <w:trHeight w:val="240"/>
        </w:trPr>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14.</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Bendroji kūno kultūra</w:t>
            </w:r>
          </w:p>
        </w:tc>
        <w:tc>
          <w:tcPr>
            <w:tcW w:w="1155" w:type="dxa"/>
          </w:tcPr>
          <w:p w:rsidR="008A4EC5" w:rsidRPr="00FA5BF0" w:rsidRDefault="00A413E8">
            <w:pPr>
              <w:spacing w:line="276" w:lineRule="auto"/>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0,25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0,25</w:t>
            </w:r>
          </w:p>
        </w:tc>
      </w:tr>
      <w:tr w:rsidR="008A4EC5">
        <w:tc>
          <w:tcPr>
            <w:tcW w:w="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17.</w:t>
            </w:r>
          </w:p>
        </w:tc>
        <w:tc>
          <w:tcPr>
            <w:tcW w:w="3645" w:type="dxa"/>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Statyba ir medžio apdirbimas</w:t>
            </w:r>
          </w:p>
        </w:tc>
        <w:tc>
          <w:tcPr>
            <w:tcW w:w="1155"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1140" w:type="dxa"/>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0,5***</w:t>
            </w:r>
          </w:p>
        </w:tc>
        <w:tc>
          <w:tcPr>
            <w:tcW w:w="2130" w:type="dxa"/>
            <w:shd w:val="clear" w:color="auto" w:fill="BFBFBF"/>
          </w:tcPr>
          <w:p w:rsidR="008A4EC5" w:rsidRPr="00FA5BF0" w:rsidRDefault="008A4EC5">
            <w:pPr>
              <w:numPr>
                <w:ilvl w:val="0"/>
                <w:numId w:val="2"/>
              </w:numPr>
              <w:contextualSpacing/>
              <w:jc w:val="center"/>
              <w:rPr>
                <w:rFonts w:ascii="Times New Roman" w:hAnsi="Times New Roman" w:cs="Times New Roman"/>
                <w:b/>
                <w:sz w:val="24"/>
                <w:szCs w:val="24"/>
              </w:rPr>
            </w:pPr>
          </w:p>
        </w:tc>
      </w:tr>
      <w:tr w:rsidR="008A4EC5">
        <w:tc>
          <w:tcPr>
            <w:tcW w:w="645" w:type="dxa"/>
            <w:shd w:val="clear" w:color="auto" w:fill="BFBFBF"/>
          </w:tcPr>
          <w:p w:rsidR="008A4EC5" w:rsidRPr="00FA5BF0" w:rsidRDefault="008A4EC5">
            <w:pPr>
              <w:jc w:val="both"/>
              <w:rPr>
                <w:rFonts w:ascii="Times New Roman" w:hAnsi="Times New Roman" w:cs="Times New Roman"/>
                <w:sz w:val="24"/>
                <w:szCs w:val="24"/>
              </w:rPr>
            </w:pPr>
          </w:p>
        </w:tc>
        <w:tc>
          <w:tcPr>
            <w:tcW w:w="3645" w:type="dxa"/>
            <w:shd w:val="clear" w:color="auto" w:fill="BFBFB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b/>
                <w:sz w:val="24"/>
                <w:szCs w:val="24"/>
              </w:rPr>
              <w:t>Iš viso:</w:t>
            </w:r>
          </w:p>
        </w:tc>
        <w:tc>
          <w:tcPr>
            <w:tcW w:w="1155"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8,5</w:t>
            </w:r>
          </w:p>
        </w:tc>
        <w:tc>
          <w:tcPr>
            <w:tcW w:w="1140"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10</w:t>
            </w:r>
          </w:p>
        </w:tc>
        <w:tc>
          <w:tcPr>
            <w:tcW w:w="1140" w:type="dxa"/>
            <w:shd w:val="clear" w:color="auto" w:fill="BFBFB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18,5</w:t>
            </w:r>
          </w:p>
        </w:tc>
        <w:tc>
          <w:tcPr>
            <w:tcW w:w="2130" w:type="dxa"/>
            <w:shd w:val="clear" w:color="auto" w:fill="BFBFB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16,75</w:t>
            </w:r>
          </w:p>
        </w:tc>
      </w:tr>
    </w:tbl>
    <w:p w:rsidR="008A4EC5" w:rsidRDefault="008A4EC5">
      <w:pPr>
        <w:ind w:left="660"/>
      </w:pPr>
    </w:p>
    <w:p w:rsidR="008A4EC5" w:rsidRDefault="00A413E8">
      <w:pPr>
        <w:ind w:left="660"/>
      </w:pPr>
      <w:r>
        <w:t>Pastabos:</w:t>
      </w:r>
    </w:p>
    <w:p w:rsidR="008A4EC5" w:rsidRDefault="00A413E8">
      <w:r>
        <w:t xml:space="preserve">           * </w:t>
      </w:r>
      <w:proofErr w:type="spellStart"/>
      <w:r>
        <w:t>val</w:t>
      </w:r>
      <w:proofErr w:type="spellEnd"/>
      <w:r>
        <w:t>. netarifikuojamos, konsultacijos vyksta su II klasės grupe;</w:t>
      </w:r>
    </w:p>
    <w:p w:rsidR="008A4EC5" w:rsidRDefault="00A413E8">
      <w:r>
        <w:t xml:space="preserve">           ** </w:t>
      </w:r>
      <w:proofErr w:type="spellStart"/>
      <w:r>
        <w:t>val</w:t>
      </w:r>
      <w:proofErr w:type="spellEnd"/>
      <w:r>
        <w:t>. netarifikuojamos, konsultacijos vyksta su IV klasės grupe;</w:t>
      </w:r>
    </w:p>
    <w:p w:rsidR="008A4EC5" w:rsidRDefault="00A413E8">
      <w:pPr>
        <w:ind w:left="660"/>
      </w:pPr>
      <w:r>
        <w:t xml:space="preserve">*** konsultacijoms skiriama 15 </w:t>
      </w:r>
      <w:proofErr w:type="spellStart"/>
      <w:r>
        <w:t>proc</w:t>
      </w:r>
      <w:proofErr w:type="spellEnd"/>
      <w:r>
        <w:t>. dalykui minimalaus savaitinių pamokų skaičiaus.</w:t>
      </w:r>
    </w:p>
    <w:p w:rsidR="00FA5BF0" w:rsidRDefault="00FA5BF0">
      <w:r>
        <w:br w:type="page"/>
      </w:r>
    </w:p>
    <w:p w:rsidR="008A4EC5" w:rsidRDefault="008A4EC5">
      <w:pPr>
        <w:ind w:left="660"/>
      </w:pPr>
    </w:p>
    <w:p w:rsidR="008A4EC5" w:rsidRDefault="00A413E8">
      <w:pPr>
        <w:ind w:left="660" w:firstLine="48"/>
      </w:pPr>
      <w:r>
        <w:t>248.2. 2018</w:t>
      </w:r>
      <w:r w:rsidR="00C27716">
        <w:t>‒</w:t>
      </w:r>
      <w:r>
        <w:t xml:space="preserve">2019 </w:t>
      </w:r>
      <w:proofErr w:type="spellStart"/>
      <w:r>
        <w:t>m</w:t>
      </w:r>
      <w:proofErr w:type="spellEnd"/>
      <w:r>
        <w:t>.</w:t>
      </w:r>
      <w:r w:rsidR="00C27716">
        <w:t xml:space="preserve"> </w:t>
      </w:r>
      <w:proofErr w:type="spellStart"/>
      <w:r>
        <w:t>m</w:t>
      </w:r>
      <w:proofErr w:type="spellEnd"/>
      <w:r>
        <w:t>.:</w:t>
      </w:r>
    </w:p>
    <w:p w:rsidR="008A4EC5" w:rsidRDefault="008A4EC5">
      <w:pPr>
        <w:ind w:left="660" w:firstLine="48"/>
      </w:pPr>
    </w:p>
    <w:tbl>
      <w:tblPr>
        <w:tblStyle w:val="aff9"/>
        <w:tblW w:w="9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
        <w:gridCol w:w="1650"/>
        <w:gridCol w:w="1065"/>
        <w:gridCol w:w="1185"/>
        <w:gridCol w:w="1275"/>
        <w:gridCol w:w="1215"/>
        <w:gridCol w:w="930"/>
        <w:gridCol w:w="1020"/>
        <w:gridCol w:w="825"/>
      </w:tblGrid>
      <w:tr w:rsidR="008A4EC5">
        <w:trPr>
          <w:trHeight w:val="1040"/>
        </w:trPr>
        <w:tc>
          <w:tcPr>
            <w:tcW w:w="660"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both"/>
            </w:pPr>
            <w:proofErr w:type="spellStart"/>
            <w:r>
              <w:t>Eil</w:t>
            </w:r>
            <w:proofErr w:type="spellEnd"/>
            <w:r>
              <w:t xml:space="preserve">. </w:t>
            </w:r>
            <w:proofErr w:type="spellStart"/>
            <w:r>
              <w:t>Nr</w:t>
            </w:r>
            <w:proofErr w:type="spellEnd"/>
            <w:r>
              <w:t>.</w:t>
            </w:r>
          </w:p>
        </w:tc>
        <w:tc>
          <w:tcPr>
            <w:tcW w:w="1650"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pPr>
            <w:r>
              <w:t>Dalykas</w:t>
            </w:r>
          </w:p>
          <w:p w:rsidR="008A4EC5" w:rsidRDefault="00A413E8">
            <w:pPr>
              <w:ind w:left="40"/>
            </w:pPr>
            <w:r>
              <w:t xml:space="preserve"> </w:t>
            </w:r>
          </w:p>
          <w:p w:rsidR="008A4EC5" w:rsidRDefault="00A413E8">
            <w:pPr>
              <w:ind w:left="40"/>
            </w:pPr>
            <w:r>
              <w:t xml:space="preserve"> </w:t>
            </w:r>
          </w:p>
        </w:tc>
        <w:tc>
          <w:tcPr>
            <w:tcW w:w="3525" w:type="dxa"/>
            <w:gridSpan w:val="3"/>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pPr>
            <w:r>
              <w:rPr>
                <w:b/>
              </w:rPr>
              <w:t>Neakivaizdinis</w:t>
            </w:r>
            <w:r>
              <w:t xml:space="preserve"> mokymo proceso organizavimo būdas (grupinio mokymosi forma)</w:t>
            </w:r>
          </w:p>
        </w:tc>
        <w:tc>
          <w:tcPr>
            <w:tcW w:w="1215" w:type="dxa"/>
            <w:vMerge w:val="restart"/>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sz w:val="22"/>
                <w:szCs w:val="22"/>
              </w:rPr>
            </w:pPr>
            <w:r>
              <w:rPr>
                <w:b/>
                <w:sz w:val="22"/>
                <w:szCs w:val="22"/>
              </w:rPr>
              <w:t xml:space="preserve">Savaitinis </w:t>
            </w:r>
            <w:proofErr w:type="spellStart"/>
            <w:r>
              <w:rPr>
                <w:b/>
                <w:sz w:val="22"/>
                <w:szCs w:val="22"/>
              </w:rPr>
              <w:t>val</w:t>
            </w:r>
            <w:proofErr w:type="spellEnd"/>
            <w:r>
              <w:rPr>
                <w:b/>
                <w:sz w:val="22"/>
                <w:szCs w:val="22"/>
              </w:rPr>
              <w:t>. skaičius</w:t>
            </w:r>
          </w:p>
        </w:tc>
        <w:tc>
          <w:tcPr>
            <w:tcW w:w="2775" w:type="dxa"/>
            <w:gridSpan w:val="3"/>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sz w:val="22"/>
                <w:szCs w:val="22"/>
              </w:rPr>
            </w:pPr>
            <w:r>
              <w:rPr>
                <w:b/>
                <w:sz w:val="22"/>
                <w:szCs w:val="22"/>
              </w:rPr>
              <w:t xml:space="preserve">Kontaktinių </w:t>
            </w:r>
            <w:proofErr w:type="spellStart"/>
            <w:r>
              <w:rPr>
                <w:b/>
                <w:sz w:val="22"/>
                <w:szCs w:val="22"/>
              </w:rPr>
              <w:t>val</w:t>
            </w:r>
            <w:proofErr w:type="spellEnd"/>
            <w:r>
              <w:rPr>
                <w:b/>
                <w:sz w:val="22"/>
                <w:szCs w:val="22"/>
              </w:rPr>
              <w:t xml:space="preserve">. </w:t>
            </w:r>
            <w:proofErr w:type="spellStart"/>
            <w:r>
              <w:rPr>
                <w:b/>
                <w:sz w:val="22"/>
                <w:szCs w:val="22"/>
              </w:rPr>
              <w:t>sk</w:t>
            </w:r>
            <w:proofErr w:type="spellEnd"/>
            <w:r>
              <w:rPr>
                <w:b/>
                <w:sz w:val="22"/>
                <w:szCs w:val="22"/>
              </w:rPr>
              <w:t>.</w:t>
            </w:r>
          </w:p>
        </w:tc>
      </w:tr>
      <w:tr w:rsidR="008A4EC5">
        <w:trPr>
          <w:trHeight w:val="760"/>
        </w:trPr>
        <w:tc>
          <w:tcPr>
            <w:tcW w:w="6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8A4EC5">
            <w:pPr>
              <w:ind w:left="40"/>
            </w:pPr>
          </w:p>
        </w:tc>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8A4EC5">
            <w:pPr>
              <w:ind w:left="40"/>
            </w:pPr>
          </w:p>
        </w:tc>
        <w:tc>
          <w:tcPr>
            <w:tcW w:w="106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 xml:space="preserve">III </w:t>
            </w:r>
            <w:proofErr w:type="spellStart"/>
            <w:r>
              <w:rPr>
                <w:b/>
              </w:rPr>
              <w:t>kl</w:t>
            </w:r>
            <w:proofErr w:type="spellEnd"/>
            <w:r>
              <w:rPr>
                <w:b/>
              </w:rPr>
              <w:t>.</w:t>
            </w:r>
          </w:p>
        </w:tc>
        <w:tc>
          <w:tcPr>
            <w:tcW w:w="11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 xml:space="preserve">IV </w:t>
            </w:r>
            <w:proofErr w:type="spellStart"/>
            <w:r>
              <w:rPr>
                <w:b/>
              </w:rPr>
              <w:t>kl</w:t>
            </w:r>
            <w:proofErr w:type="spellEnd"/>
            <w:r>
              <w:rPr>
                <w:b/>
              </w:rPr>
              <w:t>.</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Iš viso</w:t>
            </w:r>
          </w:p>
        </w:tc>
        <w:tc>
          <w:tcPr>
            <w:tcW w:w="12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A4EC5" w:rsidRDefault="008A4EC5">
            <w:pPr>
              <w:ind w:left="40"/>
            </w:pPr>
          </w:p>
        </w:tc>
        <w:tc>
          <w:tcPr>
            <w:tcW w:w="93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III</w:t>
            </w:r>
          </w:p>
        </w:tc>
        <w:tc>
          <w:tcPr>
            <w:tcW w:w="102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IV</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Iš viso</w:t>
            </w:r>
          </w:p>
        </w:tc>
      </w:tr>
      <w:tr w:rsidR="008A4EC5">
        <w:trPr>
          <w:trHeight w:val="104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Dorinis ugdymas (etika)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8</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17</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2.</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Lietuvių kalba ir literatūra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3</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3</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56</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50</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106</w:t>
            </w:r>
          </w:p>
        </w:tc>
      </w:tr>
      <w:tr w:rsidR="008A4EC5">
        <w:trPr>
          <w:trHeight w:val="104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3.</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Užsienio (vokiečių) kalba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 (0,5***)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18</w:t>
            </w:r>
          </w:p>
          <w:p w:rsidR="008A4EC5" w:rsidRDefault="00A413E8">
            <w:pPr>
              <w:ind w:left="40"/>
              <w:jc w:val="center"/>
              <w:rPr>
                <w:b/>
              </w:rPr>
            </w:pPr>
            <w:r>
              <w:rPr>
                <w:b/>
              </w:rPr>
              <w:t>+3***</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w:t>
            </w:r>
          </w:p>
          <w:p w:rsidR="008A4EC5" w:rsidRDefault="00A413E8">
            <w:pPr>
              <w:ind w:left="40"/>
              <w:jc w:val="center"/>
              <w:rPr>
                <w:b/>
              </w:rPr>
            </w:pPr>
            <w:r>
              <w:rPr>
                <w:b/>
              </w:rPr>
              <w:t>(18**</w:t>
            </w:r>
          </w:p>
          <w:p w:rsidR="008A4EC5" w:rsidRDefault="00A413E8">
            <w:pPr>
              <w:ind w:left="40"/>
              <w:jc w:val="center"/>
              <w:rPr>
                <w:b/>
              </w:rPr>
            </w:pPr>
            <w:r>
              <w:rPr>
                <w:b/>
              </w:rPr>
              <w:t>+3***)</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21</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4.</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Užsienio (anglų) kalba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2</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37</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33</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70</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5.</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Užsienio (rusų) kalba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 (0,25*)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2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1,75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28(9*)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33</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61</w:t>
            </w:r>
          </w:p>
        </w:tc>
      </w:tr>
      <w:tr w:rsidR="008A4EC5">
        <w:trPr>
          <w:trHeight w:val="50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6.</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 xml:space="preserve">Istorija </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28</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17</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45</w:t>
            </w:r>
          </w:p>
        </w:tc>
      </w:tr>
      <w:tr w:rsidR="008A4EC5">
        <w:trPr>
          <w:trHeight w:val="104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7.</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Geografija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 (0,25*+ 0,25***)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 (0,25*+ 0,25***)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-(18*)</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 (8*)</w:t>
            </w:r>
          </w:p>
          <w:p w:rsidR="008A4EC5" w:rsidRDefault="00A413E8">
            <w:pPr>
              <w:ind w:left="40"/>
              <w:jc w:val="center"/>
              <w:rPr>
                <w:b/>
              </w:rPr>
            </w:pPr>
            <w:r>
              <w:rPr>
                <w:b/>
              </w:rPr>
              <w:t>+1***</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10</w:t>
            </w:r>
          </w:p>
        </w:tc>
      </w:tr>
      <w:tr w:rsidR="008A4EC5">
        <w:trPr>
          <w:trHeight w:val="50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8.</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Matematika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2</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2</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37</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33</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70</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9.</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Informacinės technologijos</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9</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10.</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Biologija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 (0,25*)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1,25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19(9*)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17</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36</w:t>
            </w:r>
          </w:p>
        </w:tc>
      </w:tr>
      <w:tr w:rsidR="008A4EC5">
        <w:trPr>
          <w:trHeight w:val="50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11.</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Fizika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4***</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4</w:t>
            </w:r>
          </w:p>
        </w:tc>
      </w:tr>
      <w:tr w:rsidR="008A4EC5">
        <w:trPr>
          <w:trHeight w:val="50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lastRenderedPageBreak/>
              <w:t>12.</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Chemija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0,75***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13.</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Dailė</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-(8**)</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9</w:t>
            </w:r>
          </w:p>
        </w:tc>
      </w:tr>
      <w:tr w:rsidR="008A4EC5">
        <w:trPr>
          <w:trHeight w:val="76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14.</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Bendroji kūno kultūra</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line="276" w:lineRule="auto"/>
              <w:ind w:left="40"/>
              <w:jc w:val="center"/>
            </w:pPr>
            <w:r>
              <w:t>0,25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0,25**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9</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-(8**)</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9</w:t>
            </w:r>
          </w:p>
        </w:tc>
      </w:tr>
      <w:tr w:rsidR="008A4EC5">
        <w:trPr>
          <w:trHeight w:val="104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both"/>
            </w:pPr>
            <w:r>
              <w:t>17.</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pPr>
            <w:r>
              <w:t>Statyba ir medžio apdirbimas</w:t>
            </w:r>
          </w:p>
        </w:tc>
        <w:tc>
          <w:tcPr>
            <w:tcW w:w="10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pPr>
            <w:r>
              <w:t>0,5 (0,25***)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spacing w:before="220" w:after="220"/>
              <w:ind w:left="40"/>
              <w:jc w:val="center"/>
              <w:rPr>
                <w:b/>
              </w:rPr>
            </w:pPr>
            <w:r>
              <w:rPr>
                <w:b/>
              </w:rPr>
              <w:t>0,25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220" w:after="220"/>
              <w:ind w:left="40"/>
              <w:jc w:val="center"/>
              <w:rPr>
                <w:b/>
              </w:rPr>
            </w:pPr>
            <w:r>
              <w:rPr>
                <w:b/>
              </w:rPr>
              <w:t>9 +2***</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spacing w:before="220" w:after="220"/>
              <w:jc w:val="center"/>
              <w:rPr>
                <w:b/>
              </w:rPr>
            </w:pPr>
            <w:r>
              <w:rPr>
                <w:b/>
              </w:rPr>
              <w:t>- (8**)</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spacing w:before="220" w:after="220"/>
              <w:ind w:left="40"/>
              <w:jc w:val="center"/>
              <w:rPr>
                <w:b/>
              </w:rPr>
            </w:pPr>
            <w:r>
              <w:rPr>
                <w:b/>
              </w:rPr>
              <w:t>11</w:t>
            </w:r>
          </w:p>
        </w:tc>
      </w:tr>
      <w:tr w:rsidR="008A4EC5">
        <w:trPr>
          <w:trHeight w:val="500"/>
        </w:trPr>
        <w:tc>
          <w:tcPr>
            <w:tcW w:w="660"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both"/>
            </w:pPr>
            <w:r>
              <w:t xml:space="preserve"> </w:t>
            </w:r>
          </w:p>
        </w:tc>
        <w:tc>
          <w:tcPr>
            <w:tcW w:w="1650"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rPr>
                <w:b/>
              </w:rPr>
            </w:pPr>
            <w:r>
              <w:rPr>
                <w:b/>
              </w:rPr>
              <w:t>Iš viso:</w:t>
            </w:r>
          </w:p>
        </w:tc>
        <w:tc>
          <w:tcPr>
            <w:tcW w:w="106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pPr>
            <w:r>
              <w:t>10,5</w:t>
            </w:r>
          </w:p>
        </w:tc>
        <w:tc>
          <w:tcPr>
            <w:tcW w:w="118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pPr>
            <w:r>
              <w:t>9,75</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pPr>
            <w:r>
              <w:t>17,25</w:t>
            </w:r>
          </w:p>
        </w:tc>
        <w:tc>
          <w:tcPr>
            <w:tcW w:w="121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13,25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264</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A4EC5" w:rsidRDefault="00A413E8">
            <w:pPr>
              <w:ind w:left="40"/>
              <w:jc w:val="center"/>
              <w:rPr>
                <w:b/>
              </w:rPr>
            </w:pPr>
            <w:r>
              <w:rPr>
                <w:b/>
              </w:rPr>
              <w:t>214</w:t>
            </w:r>
          </w:p>
        </w:tc>
        <w:tc>
          <w:tcPr>
            <w:tcW w:w="82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rsidR="008A4EC5" w:rsidRDefault="00A413E8">
            <w:pPr>
              <w:ind w:left="40"/>
              <w:jc w:val="center"/>
              <w:rPr>
                <w:b/>
              </w:rPr>
            </w:pPr>
            <w:r>
              <w:rPr>
                <w:b/>
              </w:rPr>
              <w:t>478</w:t>
            </w:r>
          </w:p>
        </w:tc>
      </w:tr>
    </w:tbl>
    <w:p w:rsidR="008A4EC5" w:rsidRDefault="00A413E8">
      <w:pPr>
        <w:ind w:left="660"/>
      </w:pPr>
      <w:r>
        <w:t xml:space="preserve"> </w:t>
      </w:r>
    </w:p>
    <w:p w:rsidR="008A4EC5" w:rsidRDefault="00A413E8">
      <w:r>
        <w:t>Pastabos:</w:t>
      </w:r>
    </w:p>
    <w:p w:rsidR="008A4EC5" w:rsidRDefault="00A413E8">
      <w:r>
        <w:t>* konsultacijos vyksta su II klasės grupe;</w:t>
      </w:r>
    </w:p>
    <w:p w:rsidR="008A4EC5" w:rsidRDefault="00A413E8">
      <w:r>
        <w:t>** konsultacijos vyksta su III klasės grupe;</w:t>
      </w:r>
    </w:p>
    <w:p w:rsidR="008A4EC5" w:rsidRDefault="00A413E8">
      <w:r>
        <w:t xml:space="preserve">*** konsultacijoms skiriama 15 </w:t>
      </w:r>
      <w:proofErr w:type="spellStart"/>
      <w:r>
        <w:t>proc</w:t>
      </w:r>
      <w:proofErr w:type="spellEnd"/>
      <w:r>
        <w:t>. dalykui minimalaus savaitinių pamokų skaičiaus.</w:t>
      </w:r>
    </w:p>
    <w:p w:rsidR="008A4EC5" w:rsidRDefault="008A4EC5">
      <w:pPr>
        <w:ind w:left="660" w:firstLine="48"/>
      </w:pPr>
    </w:p>
    <w:p w:rsidR="008A4EC5" w:rsidRDefault="00A413E8">
      <w:pPr>
        <w:ind w:firstLine="709"/>
        <w:jc w:val="both"/>
      </w:pPr>
      <w:r>
        <w:t xml:space="preserve">249. Mokiniai,  kurie  mokosi  neakivaizdiniu  mokymo  proceso  organizavimo  būdu  pagal vidurinio ugdymo programą, laiko visų savo individualaus ugdymo plano dalykų įskaitas pagal metodinėje taryboje aprobuotą ir gimnazijos direktoriaus patvirtintą privalomų įskaitų laikymo grafiką. Dalykų I ir II pusmečių įskaitos medžiagą aprobuoja gimnazijos metodinė taryba ir tvirtina direktorius. Mokiniui, nelaikiusiam dalyko įskaitos, neturinčiam kaupiamojo balo, pusmečio įvertinimas rašomas ,,1’’, jei dalykas vertinamas pažymiu ar ,,neįskaityta”, jei dalykas vertinamas įskaita.  </w:t>
      </w:r>
    </w:p>
    <w:p w:rsidR="008A4EC5" w:rsidRDefault="00A413E8">
      <w:pPr>
        <w:ind w:firstLine="709"/>
        <w:jc w:val="both"/>
      </w:pPr>
      <w:r>
        <w:t>250. Privalomų dalykų įskaitų skaičius per metus mokiniams,  besimokantiems  pagal suaugusiųjų vidurinio ugdymo programą 2017</w:t>
      </w:r>
      <w:r w:rsidR="00C27716">
        <w:t>‒</w:t>
      </w:r>
      <w:r>
        <w:t xml:space="preserve">2018 </w:t>
      </w:r>
      <w:proofErr w:type="spellStart"/>
      <w:r>
        <w:t>m</w:t>
      </w:r>
      <w:proofErr w:type="spellEnd"/>
      <w:r>
        <w:t>.</w:t>
      </w:r>
      <w:r w:rsidR="00C27716">
        <w:t xml:space="preserve"> </w:t>
      </w:r>
      <w:proofErr w:type="spellStart"/>
      <w:r>
        <w:t>m</w:t>
      </w:r>
      <w:proofErr w:type="spellEnd"/>
      <w:r>
        <w:t>. ir 2018</w:t>
      </w:r>
      <w:r w:rsidR="00C27716">
        <w:t>‒</w:t>
      </w:r>
      <w:r>
        <w:t xml:space="preserve">2019 </w:t>
      </w:r>
      <w:proofErr w:type="spellStart"/>
      <w:r>
        <w:t>m</w:t>
      </w:r>
      <w:proofErr w:type="spellEnd"/>
      <w:r>
        <w:t>.</w:t>
      </w:r>
      <w:r w:rsidR="00C27716">
        <w:t xml:space="preserve"> </w:t>
      </w:r>
      <w:proofErr w:type="spellStart"/>
      <w:r>
        <w:t>m</w:t>
      </w:r>
      <w:proofErr w:type="spellEnd"/>
      <w:r>
        <w:t>. :</w:t>
      </w:r>
    </w:p>
    <w:p w:rsidR="008A4EC5" w:rsidRDefault="008A4EC5" w:rsidP="00FA5BF0"/>
    <w:tbl>
      <w:tblPr>
        <w:tblStyle w:val="aff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559"/>
        <w:gridCol w:w="1418"/>
        <w:gridCol w:w="2126"/>
      </w:tblGrid>
      <w:tr w:rsidR="008A4EC5" w:rsidTr="00FA5BF0">
        <w:trPr>
          <w:trHeight w:val="240"/>
        </w:trPr>
        <w:tc>
          <w:tcPr>
            <w:tcW w:w="4928" w:type="dxa"/>
            <w:vMerge w:val="restart"/>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Dalykai</w:t>
            </w:r>
          </w:p>
        </w:tc>
        <w:tc>
          <w:tcPr>
            <w:tcW w:w="2977" w:type="dxa"/>
            <w:gridSpan w:val="2"/>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Įskaitos</w:t>
            </w:r>
          </w:p>
        </w:tc>
        <w:tc>
          <w:tcPr>
            <w:tcW w:w="2126" w:type="dxa"/>
            <w:vMerge w:val="restart"/>
            <w:shd w:val="clear" w:color="auto" w:fill="FFFFFF"/>
          </w:tcPr>
          <w:p w:rsidR="008A4EC5" w:rsidRPr="00FA5BF0" w:rsidRDefault="00A413E8">
            <w:pPr>
              <w:ind w:left="147"/>
              <w:jc w:val="center"/>
              <w:rPr>
                <w:rFonts w:ascii="Times New Roman" w:hAnsi="Times New Roman" w:cs="Times New Roman"/>
                <w:b/>
                <w:sz w:val="24"/>
                <w:szCs w:val="24"/>
              </w:rPr>
            </w:pPr>
            <w:r w:rsidRPr="00FA5BF0">
              <w:rPr>
                <w:rFonts w:ascii="Times New Roman" w:hAnsi="Times New Roman" w:cs="Times New Roman"/>
                <w:b/>
                <w:sz w:val="24"/>
                <w:szCs w:val="24"/>
              </w:rPr>
              <w:t>Iš viso:</w:t>
            </w:r>
          </w:p>
        </w:tc>
      </w:tr>
      <w:tr w:rsidR="008A4EC5" w:rsidTr="00FA5BF0">
        <w:trPr>
          <w:trHeight w:val="360"/>
        </w:trPr>
        <w:tc>
          <w:tcPr>
            <w:tcW w:w="4928" w:type="dxa"/>
            <w:vMerge/>
            <w:shd w:val="clear" w:color="auto" w:fill="FFFFF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1559" w:type="dxa"/>
            <w:tcBorders>
              <w:bottom w:val="single" w:sz="4" w:space="0" w:color="000000"/>
            </w:tcBorders>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 xml:space="preserve">III </w:t>
            </w:r>
            <w:proofErr w:type="spellStart"/>
            <w:r w:rsidRPr="00FA5BF0">
              <w:rPr>
                <w:rFonts w:ascii="Times New Roman" w:hAnsi="Times New Roman" w:cs="Times New Roman"/>
                <w:b/>
                <w:sz w:val="24"/>
                <w:szCs w:val="24"/>
              </w:rPr>
              <w:t>kl</w:t>
            </w:r>
            <w:proofErr w:type="spellEnd"/>
            <w:r w:rsidRPr="00FA5BF0">
              <w:rPr>
                <w:rFonts w:ascii="Times New Roman" w:hAnsi="Times New Roman" w:cs="Times New Roman"/>
                <w:b/>
                <w:sz w:val="24"/>
                <w:szCs w:val="24"/>
              </w:rPr>
              <w:t>.</w:t>
            </w:r>
          </w:p>
        </w:tc>
        <w:tc>
          <w:tcPr>
            <w:tcW w:w="1418" w:type="dxa"/>
            <w:tcBorders>
              <w:bottom w:val="single" w:sz="4" w:space="0" w:color="000000"/>
            </w:tcBorders>
            <w:shd w:val="clear" w:color="auto" w:fill="FFFFFF"/>
          </w:tcPr>
          <w:p w:rsidR="008A4EC5" w:rsidRPr="00FA5BF0" w:rsidRDefault="00A413E8">
            <w:pPr>
              <w:jc w:val="center"/>
              <w:rPr>
                <w:rFonts w:ascii="Times New Roman" w:hAnsi="Times New Roman" w:cs="Times New Roman"/>
                <w:b/>
                <w:sz w:val="24"/>
                <w:szCs w:val="24"/>
              </w:rPr>
            </w:pPr>
            <w:r w:rsidRPr="00FA5BF0">
              <w:rPr>
                <w:rFonts w:ascii="Times New Roman" w:hAnsi="Times New Roman" w:cs="Times New Roman"/>
                <w:b/>
                <w:sz w:val="24"/>
                <w:szCs w:val="24"/>
              </w:rPr>
              <w:t xml:space="preserve">IV </w:t>
            </w:r>
            <w:proofErr w:type="spellStart"/>
            <w:r w:rsidRPr="00FA5BF0">
              <w:rPr>
                <w:rFonts w:ascii="Times New Roman" w:hAnsi="Times New Roman" w:cs="Times New Roman"/>
                <w:b/>
                <w:sz w:val="24"/>
                <w:szCs w:val="24"/>
              </w:rPr>
              <w:t>kl</w:t>
            </w:r>
            <w:proofErr w:type="spellEnd"/>
            <w:r w:rsidRPr="00FA5BF0">
              <w:rPr>
                <w:rFonts w:ascii="Times New Roman" w:hAnsi="Times New Roman" w:cs="Times New Roman"/>
                <w:b/>
                <w:sz w:val="24"/>
                <w:szCs w:val="24"/>
              </w:rPr>
              <w:t>.</w:t>
            </w:r>
          </w:p>
        </w:tc>
        <w:tc>
          <w:tcPr>
            <w:tcW w:w="2126" w:type="dxa"/>
            <w:vMerge/>
            <w:shd w:val="clear" w:color="auto" w:fill="FFFFFF"/>
          </w:tcPr>
          <w:p w:rsidR="008A4EC5" w:rsidRPr="00FA5BF0" w:rsidRDefault="008A4EC5">
            <w:pPr>
              <w:widowControl w:val="0"/>
              <w:pBdr>
                <w:top w:val="nil"/>
                <w:left w:val="nil"/>
                <w:bottom w:val="nil"/>
                <w:right w:val="nil"/>
                <w:between w:val="nil"/>
              </w:pBdr>
              <w:spacing w:line="276" w:lineRule="auto"/>
              <w:rPr>
                <w:rFonts w:ascii="Times New Roman" w:hAnsi="Times New Roman" w:cs="Times New Roman"/>
                <w:b/>
                <w:sz w:val="24"/>
                <w:szCs w:val="24"/>
              </w:rPr>
            </w:pP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Dorinis ugdymas (etika)</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 xml:space="preserve">Lietuvių kalba ir literatūra (bendrasis kursas) </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3</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6</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Lietuvių kalba ir literatūra (išplėstinis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Užsienio kalba (anglų, vokiečių, rusų)</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rPr>
          <w:trHeight w:val="280"/>
        </w:trPr>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Matematika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Biologija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Fizika (išplėstinis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bookmarkStart w:id="1" w:name="_dzt8g4inzwc8" w:colFirst="0" w:colLast="0"/>
            <w:bookmarkEnd w:id="1"/>
            <w:r w:rsidRPr="00FA5BF0">
              <w:rPr>
                <w:rFonts w:ascii="Times New Roman" w:hAnsi="Times New Roman" w:cs="Times New Roman"/>
                <w:sz w:val="24"/>
                <w:szCs w:val="24"/>
              </w:rPr>
              <w:t>Fizika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Chemija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Informacinės technologijos (išplėstinis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Informacinės technologijos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Istorija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Istorija (išplėstinis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Geografija (išplėstinis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8</w:t>
            </w:r>
          </w:p>
        </w:tc>
      </w:tr>
      <w:tr w:rsidR="008A4EC5" w:rsidTr="00FA5BF0">
        <w:trPr>
          <w:trHeight w:val="280"/>
        </w:trPr>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Geografija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jc w:val="both"/>
              <w:rPr>
                <w:rFonts w:ascii="Times New Roman" w:hAnsi="Times New Roman" w:cs="Times New Roman"/>
                <w:sz w:val="24"/>
                <w:szCs w:val="24"/>
              </w:rPr>
            </w:pPr>
            <w:r w:rsidRPr="00FA5BF0">
              <w:rPr>
                <w:rFonts w:ascii="Times New Roman" w:hAnsi="Times New Roman" w:cs="Times New Roman"/>
                <w:sz w:val="24"/>
                <w:szCs w:val="24"/>
              </w:rPr>
              <w:t>Dailė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lastRenderedPageBreak/>
              <w:t>Technologijos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r w:rsidR="008A4EC5" w:rsidTr="00FA5BF0">
        <w:tc>
          <w:tcPr>
            <w:tcW w:w="4928" w:type="dxa"/>
            <w:shd w:val="clear" w:color="auto" w:fill="FFFFFF"/>
          </w:tcPr>
          <w:p w:rsidR="008A4EC5" w:rsidRPr="00FA5BF0" w:rsidRDefault="00A413E8">
            <w:pPr>
              <w:rPr>
                <w:rFonts w:ascii="Times New Roman" w:hAnsi="Times New Roman" w:cs="Times New Roman"/>
                <w:sz w:val="24"/>
                <w:szCs w:val="24"/>
              </w:rPr>
            </w:pPr>
            <w:r w:rsidRPr="00FA5BF0">
              <w:rPr>
                <w:rFonts w:ascii="Times New Roman" w:hAnsi="Times New Roman" w:cs="Times New Roman"/>
                <w:sz w:val="24"/>
                <w:szCs w:val="24"/>
              </w:rPr>
              <w:t>Bendroji kūno kultūra (bendrasis kursas)</w:t>
            </w:r>
          </w:p>
        </w:tc>
        <w:tc>
          <w:tcPr>
            <w:tcW w:w="1559"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1418"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2</w:t>
            </w:r>
          </w:p>
        </w:tc>
        <w:tc>
          <w:tcPr>
            <w:tcW w:w="2126" w:type="dxa"/>
            <w:shd w:val="clear" w:color="auto" w:fill="FFFFFF"/>
          </w:tcPr>
          <w:p w:rsidR="008A4EC5" w:rsidRPr="00FA5BF0" w:rsidRDefault="00A413E8">
            <w:pPr>
              <w:jc w:val="center"/>
              <w:rPr>
                <w:rFonts w:ascii="Times New Roman" w:hAnsi="Times New Roman" w:cs="Times New Roman"/>
                <w:sz w:val="24"/>
                <w:szCs w:val="24"/>
              </w:rPr>
            </w:pPr>
            <w:r w:rsidRPr="00FA5BF0">
              <w:rPr>
                <w:rFonts w:ascii="Times New Roman" w:hAnsi="Times New Roman" w:cs="Times New Roman"/>
                <w:sz w:val="24"/>
                <w:szCs w:val="24"/>
              </w:rPr>
              <w:t>4</w:t>
            </w:r>
          </w:p>
        </w:tc>
      </w:tr>
    </w:tbl>
    <w:p w:rsidR="008A4EC5" w:rsidRDefault="008A4EC5">
      <w:pPr>
        <w:jc w:val="center"/>
      </w:pPr>
    </w:p>
    <w:p w:rsidR="008A4EC5" w:rsidRDefault="00A413E8">
      <w:pPr>
        <w:jc w:val="center"/>
      </w:pPr>
      <w:r>
        <w:t>__________________________________</w:t>
      </w:r>
    </w:p>
    <w:p w:rsidR="008A4EC5" w:rsidRDefault="008A4EC5">
      <w:pPr>
        <w:jc w:val="both"/>
      </w:pPr>
    </w:p>
    <w:tbl>
      <w:tblPr>
        <w:tblStyle w:val="aff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26"/>
      </w:tblGrid>
      <w:tr w:rsidR="008A4EC5">
        <w:tc>
          <w:tcPr>
            <w:tcW w:w="3828" w:type="dxa"/>
          </w:tcPr>
          <w:p w:rsidR="008A4EC5" w:rsidRDefault="008A4EC5">
            <w:pPr>
              <w:jc w:val="both"/>
            </w:pPr>
          </w:p>
        </w:tc>
        <w:tc>
          <w:tcPr>
            <w:tcW w:w="6026" w:type="dxa"/>
          </w:tcPr>
          <w:p w:rsidR="008A4EC5" w:rsidRDefault="008A4EC5">
            <w:pPr>
              <w:jc w:val="both"/>
            </w:pPr>
          </w:p>
        </w:tc>
      </w:tr>
    </w:tbl>
    <w:p w:rsidR="008A4EC5" w:rsidRDefault="008A4EC5"/>
    <w:tbl>
      <w:tblPr>
        <w:tblStyle w:val="affc"/>
        <w:tblW w:w="10188" w:type="dxa"/>
        <w:tblBorders>
          <w:top w:val="nil"/>
          <w:left w:val="nil"/>
          <w:bottom w:val="nil"/>
          <w:right w:val="nil"/>
          <w:insideH w:val="nil"/>
          <w:insideV w:val="nil"/>
        </w:tblBorders>
        <w:tblLayout w:type="fixed"/>
        <w:tblLook w:val="0400" w:firstRow="0" w:lastRow="0" w:firstColumn="0" w:lastColumn="0" w:noHBand="0" w:noVBand="1"/>
      </w:tblPr>
      <w:tblGrid>
        <w:gridCol w:w="5495"/>
        <w:gridCol w:w="4693"/>
      </w:tblGrid>
      <w:tr w:rsidR="008A4EC5">
        <w:tc>
          <w:tcPr>
            <w:tcW w:w="5495" w:type="dxa"/>
          </w:tcPr>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Švenčionėlių Mindaugo gimnazijos</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tarybos,</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w:t>
            </w:r>
            <w:proofErr w:type="spellStart"/>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rugpjūčio 30 </w:t>
            </w:r>
            <w:proofErr w:type="spell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posėdžio  protokolas Nr.7-165</w:t>
            </w:r>
          </w:p>
          <w:p w:rsidR="008A4EC5" w:rsidRDefault="008A4EC5">
            <w:pPr>
              <w:rPr>
                <w:rFonts w:ascii="Times New Roman" w:eastAsia="Times New Roman" w:hAnsi="Times New Roman" w:cs="Times New Roman"/>
                <w:sz w:val="24"/>
                <w:szCs w:val="24"/>
              </w:rPr>
            </w:pPr>
          </w:p>
        </w:tc>
        <w:tc>
          <w:tcPr>
            <w:tcW w:w="4693" w:type="dxa"/>
          </w:tcPr>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Švenčionių rajono savivaldybės administracijos Kultūros, švietimo, </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jaunimo ir sporto skyriaus 2018-         </w:t>
            </w:r>
          </w:p>
          <w:p w:rsidR="008A4EC5" w:rsidRDefault="00A413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raštas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w:t>
            </w:r>
          </w:p>
        </w:tc>
      </w:tr>
    </w:tbl>
    <w:p w:rsidR="008A4EC5" w:rsidRDefault="008A4EC5">
      <w:pPr>
        <w:tabs>
          <w:tab w:val="left" w:pos="1125"/>
        </w:tabs>
      </w:pPr>
    </w:p>
    <w:sectPr w:rsidR="008A4EC5">
      <w:type w:val="continuous"/>
      <w:pgSz w:w="12240" w:h="15840"/>
      <w:pgMar w:top="980" w:right="567" w:bottom="709" w:left="1701" w:header="142"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CD" w:rsidRDefault="00C804CD">
      <w:r>
        <w:separator/>
      </w:r>
    </w:p>
  </w:endnote>
  <w:endnote w:type="continuationSeparator" w:id="0">
    <w:p w:rsidR="00C804CD" w:rsidRDefault="00C8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Lemo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CD" w:rsidRDefault="00C804CD">
      <w:r>
        <w:separator/>
      </w:r>
    </w:p>
  </w:footnote>
  <w:footnote w:type="continuationSeparator" w:id="0">
    <w:p w:rsidR="00C804CD" w:rsidRDefault="00C80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46" w:rsidRDefault="00BB6346">
    <w:pPr>
      <w:tabs>
        <w:tab w:val="center" w:pos="4819"/>
        <w:tab w:val="right" w:pos="9638"/>
      </w:tabs>
      <w:jc w:val="center"/>
    </w:pPr>
  </w:p>
  <w:p w:rsidR="00BB6346" w:rsidRDefault="00BB6346">
    <w:pPr>
      <w:tabs>
        <w:tab w:val="center" w:pos="4819"/>
        <w:tab w:val="right" w:pos="9638"/>
      </w:tabs>
      <w:jc w:val="center"/>
    </w:pPr>
    <w:r>
      <w:fldChar w:fldCharType="begin"/>
    </w:r>
    <w:r>
      <w:instrText>PAGE</w:instrText>
    </w:r>
    <w:r>
      <w:fldChar w:fldCharType="separate"/>
    </w:r>
    <w:r w:rsidR="00CB3EDE">
      <w:rPr>
        <w:noProof/>
      </w:rPr>
      <w:t>2</w:t>
    </w:r>
    <w:r>
      <w:fldChar w:fldCharType="end"/>
    </w:r>
  </w:p>
  <w:p w:rsidR="00BB6346" w:rsidRDefault="00BB6346">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46" w:rsidRDefault="00BB6346">
    <w:pPr>
      <w:pBdr>
        <w:top w:val="nil"/>
        <w:left w:val="nil"/>
        <w:bottom w:val="nil"/>
        <w:right w:val="nil"/>
        <w:between w:val="nil"/>
      </w:pBdr>
      <w:tabs>
        <w:tab w:val="center" w:pos="4819"/>
        <w:tab w:val="right" w:pos="9638"/>
      </w:tabs>
      <w:jc w:val="right"/>
      <w:rPr>
        <w:b/>
        <w:color w:val="000000"/>
      </w:rPr>
    </w:pPr>
  </w:p>
  <w:tbl>
    <w:tblPr>
      <w:tblStyle w:val="affd"/>
      <w:tblW w:w="3984" w:type="dxa"/>
      <w:tblInd w:w="6204" w:type="dxa"/>
      <w:tblBorders>
        <w:top w:val="nil"/>
        <w:left w:val="nil"/>
        <w:bottom w:val="nil"/>
        <w:right w:val="nil"/>
        <w:insideH w:val="nil"/>
        <w:insideV w:val="nil"/>
      </w:tblBorders>
      <w:tblLayout w:type="fixed"/>
      <w:tblLook w:val="0400" w:firstRow="0" w:lastRow="0" w:firstColumn="0" w:lastColumn="0" w:noHBand="0" w:noVBand="1"/>
    </w:tblPr>
    <w:tblGrid>
      <w:gridCol w:w="3984"/>
    </w:tblGrid>
    <w:tr w:rsidR="00BB6346">
      <w:tc>
        <w:tcPr>
          <w:tcW w:w="3984" w:type="dxa"/>
        </w:tcPr>
        <w:p w:rsidR="00BB6346" w:rsidRPr="00BB6346" w:rsidRDefault="00BB6346" w:rsidP="00BB6346">
          <w:pPr>
            <w:tabs>
              <w:tab w:val="center" w:pos="4819"/>
              <w:tab w:val="right" w:pos="9638"/>
            </w:tabs>
            <w:jc w:val="right"/>
            <w:rPr>
              <w:rFonts w:ascii="Times New Roman" w:eastAsia="Times New Roman" w:hAnsi="Times New Roman" w:cs="Times New Roman"/>
              <w:b/>
              <w:sz w:val="24"/>
              <w:szCs w:val="24"/>
            </w:rPr>
          </w:pPr>
        </w:p>
      </w:tc>
    </w:tr>
  </w:tbl>
  <w:p w:rsidR="00BB6346" w:rsidRDefault="00BB6346">
    <w:pPr>
      <w:tabs>
        <w:tab w:val="center" w:pos="4819"/>
        <w:tab w:val="right" w:pos="9638"/>
      </w:tabs>
      <w:spacing w:before="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A4"/>
    <w:multiLevelType w:val="multilevel"/>
    <w:tmpl w:val="70A4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0D013D"/>
    <w:multiLevelType w:val="multilevel"/>
    <w:tmpl w:val="727C63DA"/>
    <w:lvl w:ilvl="0">
      <w:start w:val="1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69C74494"/>
    <w:multiLevelType w:val="multilevel"/>
    <w:tmpl w:val="48E84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B1F5307"/>
    <w:multiLevelType w:val="multilevel"/>
    <w:tmpl w:val="FE80FEC6"/>
    <w:lvl w:ilvl="0">
      <w:start w:val="1"/>
      <w:numFmt w:val="decimal"/>
      <w:lvlText w:val="%1."/>
      <w:lvlJc w:val="left"/>
      <w:pPr>
        <w:ind w:left="0" w:firstLine="851"/>
      </w:pPr>
      <w:rPr>
        <w:rFonts w:ascii="Times New Roman" w:eastAsia="Times New Roman" w:hAnsi="Times New Roman" w:cs="Times New Roman"/>
        <w:b w:val="0"/>
        <w:color w:val="000000"/>
        <w:sz w:val="24"/>
        <w:szCs w:val="24"/>
      </w:rPr>
    </w:lvl>
    <w:lvl w:ilvl="1">
      <w:start w:val="1"/>
      <w:numFmt w:val="decimal"/>
      <w:lvlText w:val="%1.%2."/>
      <w:lvlJc w:val="left"/>
      <w:pPr>
        <w:ind w:left="0" w:firstLine="851"/>
      </w:pPr>
      <w:rPr>
        <w:rFonts w:ascii="Times New Roman" w:eastAsia="Times New Roman" w:hAnsi="Times New Roman" w:cs="Times New Roman"/>
        <w:b w:val="0"/>
        <w:color w:val="000000"/>
      </w:rPr>
    </w:lvl>
    <w:lvl w:ilvl="2">
      <w:start w:val="1"/>
      <w:numFmt w:val="decimal"/>
      <w:lvlText w:val="%1.%2.%3."/>
      <w:lvlJc w:val="left"/>
      <w:pPr>
        <w:ind w:left="0" w:firstLine="851"/>
      </w:pPr>
      <w:rPr>
        <w:rFonts w:ascii="Times New Roman" w:eastAsia="Times New Roman" w:hAnsi="Times New Roman" w:cs="Times New Roman"/>
        <w:b w:val="0"/>
      </w:rPr>
    </w:lvl>
    <w:lvl w:ilvl="3">
      <w:start w:val="1"/>
      <w:numFmt w:val="decimal"/>
      <w:lvlText w:val="%1.%2.%3.%4."/>
      <w:lvlJc w:val="left"/>
      <w:pPr>
        <w:ind w:left="0" w:firstLine="851"/>
      </w:pPr>
      <w:rPr>
        <w:rFonts w:ascii="Times New Roman" w:eastAsia="Times New Roman" w:hAnsi="Times New Roman" w:cs="Times New Roman"/>
        <w:b w:val="0"/>
      </w:rPr>
    </w:lvl>
    <w:lvl w:ilvl="4">
      <w:start w:val="1"/>
      <w:numFmt w:val="decimal"/>
      <w:lvlText w:val="%1.%2.%3.%4.%5."/>
      <w:lvlJc w:val="left"/>
      <w:pPr>
        <w:ind w:left="0" w:firstLine="851"/>
      </w:pPr>
      <w:rPr>
        <w:rFonts w:ascii="Times New Roman" w:eastAsia="Times New Roman" w:hAnsi="Times New Roman" w:cs="Times New Roman"/>
      </w:rPr>
    </w:lvl>
    <w:lvl w:ilvl="5">
      <w:start w:val="1"/>
      <w:numFmt w:val="decimal"/>
      <w:lvlText w:val="%1.%2.%3.%4.%5.%6."/>
      <w:lvlJc w:val="left"/>
      <w:pPr>
        <w:ind w:left="0" w:firstLine="851"/>
      </w:pPr>
      <w:rPr>
        <w:rFonts w:ascii="Times New Roman" w:eastAsia="Times New Roman" w:hAnsi="Times New Roman" w:cs="Times New Roman"/>
      </w:rPr>
    </w:lvl>
    <w:lvl w:ilvl="6">
      <w:start w:val="1"/>
      <w:numFmt w:val="decimal"/>
      <w:lvlText w:val="%1.%2.%3.%4.%5.%6.%7."/>
      <w:lvlJc w:val="left"/>
      <w:pPr>
        <w:ind w:left="0" w:firstLine="851"/>
      </w:pPr>
      <w:rPr>
        <w:rFonts w:ascii="Times New Roman" w:eastAsia="Times New Roman" w:hAnsi="Times New Roman" w:cs="Times New Roman"/>
      </w:rPr>
    </w:lvl>
    <w:lvl w:ilvl="7">
      <w:start w:val="1"/>
      <w:numFmt w:val="decimal"/>
      <w:lvlText w:val="%1.%2.%3.%4.%5.%6.%7.%8."/>
      <w:lvlJc w:val="left"/>
      <w:pPr>
        <w:ind w:left="0" w:firstLine="851"/>
      </w:pPr>
      <w:rPr>
        <w:rFonts w:ascii="Times New Roman" w:eastAsia="Times New Roman" w:hAnsi="Times New Roman" w:cs="Times New Roman"/>
      </w:rPr>
    </w:lvl>
    <w:lvl w:ilvl="8">
      <w:start w:val="1"/>
      <w:numFmt w:val="decimal"/>
      <w:lvlText w:val="%1.%2.%3.%4.%5.%6.%7.%8.%9."/>
      <w:lvlJc w:val="left"/>
      <w:pPr>
        <w:ind w:left="0" w:firstLine="851"/>
      </w:pPr>
      <w:rPr>
        <w:rFonts w:ascii="Times New Roman" w:eastAsia="Times New Roman" w:hAnsi="Times New Roman"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8A4EC5"/>
    <w:rsid w:val="00075498"/>
    <w:rsid w:val="000942D3"/>
    <w:rsid w:val="001E3338"/>
    <w:rsid w:val="00240DBF"/>
    <w:rsid w:val="00332847"/>
    <w:rsid w:val="00373CED"/>
    <w:rsid w:val="003C399A"/>
    <w:rsid w:val="004072D1"/>
    <w:rsid w:val="0045423A"/>
    <w:rsid w:val="00466CB3"/>
    <w:rsid w:val="0049157E"/>
    <w:rsid w:val="005064B8"/>
    <w:rsid w:val="00683D68"/>
    <w:rsid w:val="00752616"/>
    <w:rsid w:val="007A2DF9"/>
    <w:rsid w:val="008A4EC5"/>
    <w:rsid w:val="00987913"/>
    <w:rsid w:val="009A6D91"/>
    <w:rsid w:val="00A413E8"/>
    <w:rsid w:val="00B02609"/>
    <w:rsid w:val="00B42131"/>
    <w:rsid w:val="00BB6346"/>
    <w:rsid w:val="00C27716"/>
    <w:rsid w:val="00C558CA"/>
    <w:rsid w:val="00C60949"/>
    <w:rsid w:val="00C804CD"/>
    <w:rsid w:val="00CB3EDE"/>
    <w:rsid w:val="00D575C0"/>
    <w:rsid w:val="00D74BEA"/>
    <w:rsid w:val="00DC6C10"/>
    <w:rsid w:val="00E54259"/>
    <w:rsid w:val="00F04240"/>
    <w:rsid w:val="00FA5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413E8"/>
    <w:pPr>
      <w:tabs>
        <w:tab w:val="center" w:pos="4513"/>
        <w:tab w:val="right" w:pos="9026"/>
      </w:tabs>
    </w:pPr>
  </w:style>
  <w:style w:type="character" w:customStyle="1" w:styleId="HeaderChar">
    <w:name w:val="Header Char"/>
    <w:basedOn w:val="DefaultParagraphFont"/>
    <w:link w:val="Header"/>
    <w:uiPriority w:val="99"/>
    <w:rsid w:val="00A413E8"/>
  </w:style>
  <w:style w:type="paragraph" w:styleId="Footer">
    <w:name w:val="footer"/>
    <w:basedOn w:val="Normal"/>
    <w:link w:val="FooterChar"/>
    <w:uiPriority w:val="99"/>
    <w:unhideWhenUsed/>
    <w:rsid w:val="00A413E8"/>
    <w:pPr>
      <w:tabs>
        <w:tab w:val="center" w:pos="4513"/>
        <w:tab w:val="right" w:pos="9026"/>
      </w:tabs>
    </w:pPr>
  </w:style>
  <w:style w:type="character" w:customStyle="1" w:styleId="FooterChar">
    <w:name w:val="Footer Char"/>
    <w:basedOn w:val="DefaultParagraphFont"/>
    <w:link w:val="Footer"/>
    <w:uiPriority w:val="99"/>
    <w:rsid w:val="00A413E8"/>
  </w:style>
  <w:style w:type="paragraph" w:styleId="BalloonText">
    <w:name w:val="Balloon Text"/>
    <w:basedOn w:val="Normal"/>
    <w:link w:val="BalloonTextChar"/>
    <w:uiPriority w:val="99"/>
    <w:semiHidden/>
    <w:unhideWhenUsed/>
    <w:rsid w:val="007A2DF9"/>
    <w:rPr>
      <w:rFonts w:ascii="Tahoma" w:hAnsi="Tahoma" w:cs="Tahoma"/>
      <w:sz w:val="16"/>
      <w:szCs w:val="16"/>
    </w:rPr>
  </w:style>
  <w:style w:type="character" w:customStyle="1" w:styleId="BalloonTextChar">
    <w:name w:val="Balloon Text Char"/>
    <w:basedOn w:val="DefaultParagraphFont"/>
    <w:link w:val="BalloonText"/>
    <w:uiPriority w:val="99"/>
    <w:semiHidden/>
    <w:rsid w:val="007A2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9">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e">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4">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5">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6">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c">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413E8"/>
    <w:pPr>
      <w:tabs>
        <w:tab w:val="center" w:pos="4513"/>
        <w:tab w:val="right" w:pos="9026"/>
      </w:tabs>
    </w:pPr>
  </w:style>
  <w:style w:type="character" w:customStyle="1" w:styleId="HeaderChar">
    <w:name w:val="Header Char"/>
    <w:basedOn w:val="DefaultParagraphFont"/>
    <w:link w:val="Header"/>
    <w:uiPriority w:val="99"/>
    <w:rsid w:val="00A413E8"/>
  </w:style>
  <w:style w:type="paragraph" w:styleId="Footer">
    <w:name w:val="footer"/>
    <w:basedOn w:val="Normal"/>
    <w:link w:val="FooterChar"/>
    <w:uiPriority w:val="99"/>
    <w:unhideWhenUsed/>
    <w:rsid w:val="00A413E8"/>
    <w:pPr>
      <w:tabs>
        <w:tab w:val="center" w:pos="4513"/>
        <w:tab w:val="right" w:pos="9026"/>
      </w:tabs>
    </w:pPr>
  </w:style>
  <w:style w:type="character" w:customStyle="1" w:styleId="FooterChar">
    <w:name w:val="Footer Char"/>
    <w:basedOn w:val="DefaultParagraphFont"/>
    <w:link w:val="Footer"/>
    <w:uiPriority w:val="99"/>
    <w:rsid w:val="00A413E8"/>
  </w:style>
  <w:style w:type="paragraph" w:styleId="BalloonText">
    <w:name w:val="Balloon Text"/>
    <w:basedOn w:val="Normal"/>
    <w:link w:val="BalloonTextChar"/>
    <w:uiPriority w:val="99"/>
    <w:semiHidden/>
    <w:unhideWhenUsed/>
    <w:rsid w:val="007A2DF9"/>
    <w:rPr>
      <w:rFonts w:ascii="Tahoma" w:hAnsi="Tahoma" w:cs="Tahoma"/>
      <w:sz w:val="16"/>
      <w:szCs w:val="16"/>
    </w:rPr>
  </w:style>
  <w:style w:type="character" w:customStyle="1" w:styleId="BalloonTextChar">
    <w:name w:val="Balloon Text Char"/>
    <w:basedOn w:val="DefaultParagraphFont"/>
    <w:link w:val="BalloonText"/>
    <w:uiPriority w:val="99"/>
    <w:semiHidden/>
    <w:rsid w:val="007A2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mnazija.svencioneliai.lm.lt" TargetMode="External"/><Relationship Id="rId4" Type="http://schemas.microsoft.com/office/2007/relationships/stylesWithEffects" Target="stylesWithEffects.xml"/><Relationship Id="rId9" Type="http://schemas.openxmlformats.org/officeDocument/2006/relationships/hyperlink" Target="http://www.gimnazija.svencioneliai.l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BD3A-A815-4782-8591-754FAE88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109739</Words>
  <Characters>62552</Characters>
  <Application>Microsoft Office Word</Application>
  <DocSecurity>0</DocSecurity>
  <Lines>521</Lines>
  <Paragraphs>343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Galia</cp:lastModifiedBy>
  <cp:revision>2</cp:revision>
  <cp:lastPrinted>2018-09-06T11:47:00Z</cp:lastPrinted>
  <dcterms:created xsi:type="dcterms:W3CDTF">2019-01-15T14:01:00Z</dcterms:created>
  <dcterms:modified xsi:type="dcterms:W3CDTF">2019-01-15T14:01:00Z</dcterms:modified>
</cp:coreProperties>
</file>